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4A19" w14:textId="77777777" w:rsidR="00B27EA8" w:rsidRPr="00716596" w:rsidRDefault="00B27EA8" w:rsidP="00160C22">
      <w:pPr>
        <w:jc w:val="both"/>
        <w:rPr>
          <w:rFonts w:ascii="Lexend" w:hAnsi="Lexend" w:cs="Times New Roman"/>
          <w:sz w:val="20"/>
          <w:szCs w:val="20"/>
        </w:rPr>
      </w:pPr>
      <w:bookmarkStart w:id="0" w:name="_Hlk204594515"/>
      <w:bookmarkEnd w:id="0"/>
    </w:p>
    <w:p w14:paraId="7CD8A2AB" w14:textId="77777777" w:rsidR="00B27EA8" w:rsidRPr="00716596" w:rsidRDefault="00B27EA8" w:rsidP="00160C22">
      <w:pPr>
        <w:jc w:val="both"/>
        <w:rPr>
          <w:rFonts w:ascii="Lexend" w:hAnsi="Lexend" w:cs="Times New Roman"/>
          <w:sz w:val="20"/>
          <w:szCs w:val="20"/>
        </w:rPr>
      </w:pPr>
    </w:p>
    <w:p w14:paraId="04E0B2F1" w14:textId="77777777" w:rsidR="00B27EA8" w:rsidRPr="00716596" w:rsidRDefault="00B27EA8" w:rsidP="00A0157C">
      <w:pPr>
        <w:jc w:val="center"/>
        <w:rPr>
          <w:rFonts w:ascii="Lexend" w:hAnsi="Lexend" w:cs="Times New Roman"/>
          <w:sz w:val="20"/>
          <w:szCs w:val="20"/>
        </w:rPr>
      </w:pPr>
    </w:p>
    <w:p w14:paraId="28855393" w14:textId="77777777" w:rsidR="000F7DC7" w:rsidRPr="00716596" w:rsidRDefault="00CE0500" w:rsidP="000F7DC7">
      <w:pPr>
        <w:jc w:val="center"/>
        <w:rPr>
          <w:rFonts w:ascii="Lexend" w:hAnsi="Lexend" w:cs="Times New Roman"/>
          <w:color w:val="8E2847"/>
          <w:sz w:val="40"/>
          <w:szCs w:val="40"/>
        </w:rPr>
      </w:pPr>
      <w:r w:rsidRPr="00716596">
        <w:rPr>
          <w:rFonts w:ascii="Lexend" w:hAnsi="Lexend" w:cs="Times New Roman"/>
          <w:color w:val="8E2847"/>
          <w:sz w:val="40"/>
          <w:szCs w:val="40"/>
        </w:rPr>
        <w:t>YAKIN DOĞU ÜNİVERSİTESİ</w:t>
      </w:r>
    </w:p>
    <w:p w14:paraId="16CC7C49" w14:textId="77777777" w:rsidR="005C6A16" w:rsidRPr="00716596" w:rsidRDefault="005C6A16" w:rsidP="000F7DC7">
      <w:pPr>
        <w:jc w:val="center"/>
        <w:rPr>
          <w:rFonts w:ascii="Lexend" w:hAnsi="Lexend" w:cs="Times New Roman"/>
          <w:color w:val="8E2847"/>
          <w:sz w:val="40"/>
          <w:szCs w:val="40"/>
        </w:rPr>
      </w:pPr>
    </w:p>
    <w:p w14:paraId="50E1F428" w14:textId="6137C684" w:rsidR="00A0157C" w:rsidRPr="00716596" w:rsidRDefault="00406E18" w:rsidP="000F7DC7">
      <w:pPr>
        <w:jc w:val="center"/>
        <w:rPr>
          <w:rFonts w:ascii="Lexend" w:hAnsi="Lexend" w:cs="Times New Roman"/>
          <w:color w:val="8E2847"/>
          <w:sz w:val="40"/>
          <w:szCs w:val="40"/>
        </w:rPr>
      </w:pPr>
      <w:r w:rsidRPr="00716596">
        <w:rPr>
          <w:rFonts w:ascii="Lexend" w:hAnsi="Lexend" w:cs="Times New Roman"/>
          <w:noProof/>
          <w:color w:val="A20000"/>
          <w:sz w:val="40"/>
          <w:szCs w:val="40"/>
        </w:rPr>
        <w:drawing>
          <wp:inline distT="0" distB="0" distL="0" distR="0" wp14:anchorId="740698F6" wp14:editId="70320CED">
            <wp:extent cx="1568450" cy="1568450"/>
            <wp:effectExtent l="0" t="0" r="0" b="0"/>
            <wp:docPr id="545582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82817" name="Picture 5455828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450" cy="1568450"/>
                    </a:xfrm>
                    <a:prstGeom prst="rect">
                      <a:avLst/>
                    </a:prstGeom>
                  </pic:spPr>
                </pic:pic>
              </a:graphicData>
            </a:graphic>
          </wp:inline>
        </w:drawing>
      </w:r>
      <w:r w:rsidR="002F2BC5" w:rsidRPr="00716596">
        <w:rPr>
          <w:rFonts w:ascii="Lexend" w:hAnsi="Lexend" w:cs="Times New Roman"/>
          <w:color w:val="A20000"/>
          <w:sz w:val="40"/>
          <w:szCs w:val="40"/>
        </w:rPr>
        <w:tab/>
      </w:r>
      <w:r w:rsidR="000F7DC7" w:rsidRPr="00716596">
        <w:rPr>
          <w:rFonts w:ascii="Lexend" w:hAnsi="Lexend" w:cs="Times New Roman"/>
          <w:color w:val="A20000"/>
          <w:sz w:val="40"/>
          <w:szCs w:val="40"/>
        </w:rPr>
        <w:tab/>
      </w:r>
      <w:r w:rsidR="002F2BC5" w:rsidRPr="00716596">
        <w:rPr>
          <w:rFonts w:ascii="Lexend" w:hAnsi="Lexend" w:cs="Times New Roman"/>
          <w:color w:val="A20000"/>
          <w:sz w:val="40"/>
          <w:szCs w:val="40"/>
        </w:rPr>
        <w:tab/>
      </w:r>
      <w:r w:rsidR="00F7247E" w:rsidRPr="00716596">
        <w:rPr>
          <w:rFonts w:ascii="Lexend" w:hAnsi="Lexend" w:cs="Times New Roman"/>
          <w:noProof/>
          <w:color w:val="A20000"/>
          <w:sz w:val="40"/>
          <w:szCs w:val="40"/>
        </w:rPr>
        <w:drawing>
          <wp:inline distT="0" distB="0" distL="0" distR="0" wp14:anchorId="0B48BFEA" wp14:editId="7314B2AB">
            <wp:extent cx="932400" cy="1440000"/>
            <wp:effectExtent l="0" t="0" r="3810" b="0"/>
            <wp:docPr id="40536303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6667" t="7671" r="-1" b="9537"/>
                    <a:stretch>
                      <a:fillRect/>
                    </a:stretch>
                  </pic:blipFill>
                  <pic:spPr bwMode="auto">
                    <a:xfrm>
                      <a:off x="0" y="0"/>
                      <a:ext cx="932400"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2AC7E65C" w14:textId="77777777" w:rsidR="00A0157C" w:rsidRPr="00716596" w:rsidRDefault="00A0157C" w:rsidP="00A0157C">
      <w:pPr>
        <w:jc w:val="center"/>
        <w:rPr>
          <w:rFonts w:ascii="Lexend" w:hAnsi="Lexend" w:cs="Times New Roman"/>
          <w:color w:val="A20000"/>
          <w:sz w:val="40"/>
          <w:szCs w:val="40"/>
        </w:rPr>
      </w:pPr>
    </w:p>
    <w:p w14:paraId="2FB13176" w14:textId="4C31D3D2" w:rsidR="00CE0500" w:rsidRPr="00716596" w:rsidRDefault="006B24B8" w:rsidP="00A0157C">
      <w:pPr>
        <w:jc w:val="center"/>
        <w:rPr>
          <w:rFonts w:ascii="Lexend" w:hAnsi="Lexend" w:cs="Times New Roman"/>
          <w:b/>
          <w:bCs/>
          <w:color w:val="000000" w:themeColor="text1"/>
          <w:sz w:val="40"/>
          <w:szCs w:val="44"/>
        </w:rPr>
      </w:pPr>
      <w:r w:rsidRPr="00716596">
        <w:rPr>
          <w:rFonts w:ascii="Lexend" w:hAnsi="Lexend" w:cs="Times New Roman"/>
          <w:b/>
          <w:bCs/>
          <w:color w:val="000000" w:themeColor="text1"/>
          <w:sz w:val="40"/>
          <w:szCs w:val="44"/>
        </w:rPr>
        <w:t>TIP</w:t>
      </w:r>
      <w:r w:rsidR="00CE0500" w:rsidRPr="00716596">
        <w:rPr>
          <w:rFonts w:ascii="Lexend" w:hAnsi="Lexend" w:cs="Times New Roman"/>
          <w:b/>
          <w:bCs/>
          <w:color w:val="000000" w:themeColor="text1"/>
          <w:sz w:val="40"/>
          <w:szCs w:val="44"/>
        </w:rPr>
        <w:t xml:space="preserve"> FAKÜLTESİ</w:t>
      </w:r>
    </w:p>
    <w:p w14:paraId="0F51BE2A" w14:textId="77777777" w:rsidR="00160C22" w:rsidRPr="00716596" w:rsidRDefault="00160C22" w:rsidP="00A0157C">
      <w:pPr>
        <w:jc w:val="center"/>
        <w:rPr>
          <w:rFonts w:ascii="Lexend" w:hAnsi="Lexend" w:cs="Times New Roman"/>
          <w:color w:val="000000" w:themeColor="text1"/>
          <w:sz w:val="36"/>
          <w:szCs w:val="36"/>
        </w:rPr>
      </w:pPr>
    </w:p>
    <w:p w14:paraId="663D1ADA" w14:textId="672FE9F5" w:rsidR="00406E18" w:rsidRPr="00716596" w:rsidRDefault="00C543A1" w:rsidP="00A0157C">
      <w:pPr>
        <w:jc w:val="center"/>
        <w:rPr>
          <w:rFonts w:ascii="Lexend" w:hAnsi="Lexend" w:cs="Times New Roman"/>
          <w:color w:val="000000" w:themeColor="text1"/>
          <w:sz w:val="36"/>
          <w:szCs w:val="36"/>
        </w:rPr>
      </w:pPr>
      <w:r>
        <w:rPr>
          <w:rFonts w:ascii="Lexend" w:hAnsi="Lexend" w:cs="Times New Roman"/>
          <w:color w:val="000000" w:themeColor="text1"/>
          <w:sz w:val="36"/>
          <w:szCs w:val="36"/>
        </w:rPr>
        <w:t>TÜRKÇE</w:t>
      </w:r>
    </w:p>
    <w:p w14:paraId="3813F386" w14:textId="77777777" w:rsidR="00406E18" w:rsidRPr="00716596" w:rsidRDefault="00406E18" w:rsidP="00406E18">
      <w:pPr>
        <w:jc w:val="center"/>
        <w:rPr>
          <w:rFonts w:ascii="Lexend" w:hAnsi="Lexend" w:cs="Times New Roman"/>
          <w:color w:val="000000" w:themeColor="text1"/>
          <w:sz w:val="36"/>
          <w:szCs w:val="36"/>
        </w:rPr>
      </w:pPr>
      <w:r w:rsidRPr="00716596">
        <w:rPr>
          <w:rFonts w:ascii="Lexend" w:hAnsi="Lexend" w:cs="Times New Roman"/>
          <w:color w:val="000000" w:themeColor="text1"/>
          <w:sz w:val="36"/>
          <w:szCs w:val="36"/>
        </w:rPr>
        <w:t>ÖĞRENCİ EL KİTABI</w:t>
      </w:r>
    </w:p>
    <w:p w14:paraId="7EE0A233" w14:textId="77777777" w:rsidR="00A0157C" w:rsidRPr="00716596" w:rsidRDefault="00A0157C" w:rsidP="00A0157C">
      <w:pPr>
        <w:jc w:val="center"/>
        <w:rPr>
          <w:rFonts w:ascii="Lexend" w:hAnsi="Lexend" w:cs="Times New Roman"/>
          <w:color w:val="000000" w:themeColor="text1"/>
          <w:sz w:val="40"/>
          <w:szCs w:val="40"/>
        </w:rPr>
      </w:pPr>
    </w:p>
    <w:p w14:paraId="5C3D0E59" w14:textId="77777777" w:rsidR="003040CE" w:rsidRPr="00716596" w:rsidRDefault="003040CE" w:rsidP="00A0157C">
      <w:pPr>
        <w:jc w:val="center"/>
        <w:rPr>
          <w:rFonts w:ascii="Lexend" w:hAnsi="Lexend" w:cs="Times New Roman"/>
          <w:color w:val="000000" w:themeColor="text1"/>
          <w:sz w:val="40"/>
          <w:szCs w:val="40"/>
        </w:rPr>
      </w:pPr>
    </w:p>
    <w:p w14:paraId="47CED9BA" w14:textId="77777777" w:rsidR="003040CE" w:rsidRPr="00716596" w:rsidRDefault="003040CE" w:rsidP="00A0157C">
      <w:pPr>
        <w:jc w:val="center"/>
        <w:rPr>
          <w:rFonts w:ascii="Lexend" w:hAnsi="Lexend" w:cs="Times New Roman"/>
          <w:color w:val="000000" w:themeColor="text1"/>
          <w:sz w:val="40"/>
          <w:szCs w:val="40"/>
        </w:rPr>
      </w:pPr>
    </w:p>
    <w:p w14:paraId="63490836" w14:textId="5BAD0091" w:rsidR="00160C22" w:rsidRPr="00716596" w:rsidRDefault="00160C22" w:rsidP="00A0157C">
      <w:pPr>
        <w:jc w:val="center"/>
        <w:rPr>
          <w:rFonts w:ascii="Lexend" w:hAnsi="Lexend" w:cs="Times New Roman"/>
          <w:color w:val="000000" w:themeColor="text1"/>
          <w:sz w:val="36"/>
          <w:szCs w:val="32"/>
        </w:rPr>
      </w:pPr>
      <w:r w:rsidRPr="00716596">
        <w:rPr>
          <w:rFonts w:ascii="Lexend" w:hAnsi="Lexend" w:cs="Times New Roman"/>
          <w:color w:val="000000" w:themeColor="text1"/>
          <w:sz w:val="36"/>
          <w:szCs w:val="32"/>
        </w:rPr>
        <w:t>202</w:t>
      </w:r>
      <w:r w:rsidR="005431A9" w:rsidRPr="00716596">
        <w:rPr>
          <w:rFonts w:ascii="Lexend" w:hAnsi="Lexend" w:cs="Times New Roman"/>
          <w:color w:val="000000" w:themeColor="text1"/>
          <w:sz w:val="36"/>
          <w:szCs w:val="32"/>
        </w:rPr>
        <w:t>5</w:t>
      </w:r>
      <w:r w:rsidRPr="00716596">
        <w:rPr>
          <w:rFonts w:ascii="Lexend" w:hAnsi="Lexend" w:cs="Times New Roman"/>
          <w:color w:val="000000" w:themeColor="text1"/>
          <w:sz w:val="36"/>
          <w:szCs w:val="32"/>
        </w:rPr>
        <w:t>-202</w:t>
      </w:r>
      <w:r w:rsidR="005431A9" w:rsidRPr="00716596">
        <w:rPr>
          <w:rFonts w:ascii="Lexend" w:hAnsi="Lexend" w:cs="Times New Roman"/>
          <w:color w:val="000000" w:themeColor="text1"/>
          <w:sz w:val="36"/>
          <w:szCs w:val="32"/>
        </w:rPr>
        <w:t>6</w:t>
      </w:r>
      <w:r w:rsidRPr="00716596">
        <w:rPr>
          <w:rFonts w:ascii="Lexend" w:hAnsi="Lexend" w:cs="Times New Roman"/>
          <w:color w:val="000000" w:themeColor="text1"/>
          <w:sz w:val="36"/>
          <w:szCs w:val="32"/>
        </w:rPr>
        <w:t xml:space="preserve"> Akademik Yıl</w:t>
      </w:r>
      <w:r w:rsidR="008079B6" w:rsidRPr="00716596">
        <w:rPr>
          <w:rFonts w:ascii="Lexend" w:hAnsi="Lexend" w:cs="Times New Roman"/>
          <w:color w:val="000000" w:themeColor="text1"/>
          <w:sz w:val="36"/>
          <w:szCs w:val="32"/>
        </w:rPr>
        <w:t>ı</w:t>
      </w:r>
    </w:p>
    <w:p w14:paraId="33C6292D" w14:textId="77777777" w:rsidR="00ED0C68" w:rsidRDefault="00ED0C68" w:rsidP="00A0157C">
      <w:pPr>
        <w:jc w:val="center"/>
        <w:rPr>
          <w:rFonts w:ascii="Lexend" w:hAnsi="Lexend" w:cs="Times New Roman"/>
          <w:color w:val="A20000"/>
          <w:sz w:val="40"/>
          <w:szCs w:val="40"/>
        </w:rPr>
      </w:pPr>
    </w:p>
    <w:p w14:paraId="1E40B3EC" w14:textId="77777777" w:rsidR="00D51D6C" w:rsidRPr="00716596" w:rsidRDefault="00D51D6C" w:rsidP="00A0157C">
      <w:pPr>
        <w:jc w:val="center"/>
        <w:rPr>
          <w:rFonts w:ascii="Lexend" w:hAnsi="Lexend" w:cs="Times New Roman"/>
          <w:color w:val="A20000"/>
          <w:sz w:val="40"/>
          <w:szCs w:val="40"/>
        </w:rPr>
      </w:pPr>
    </w:p>
    <w:p w14:paraId="63F967F8" w14:textId="77777777" w:rsidR="00ED0C68" w:rsidRPr="00716596" w:rsidRDefault="00ED0C68" w:rsidP="00A0157C">
      <w:pPr>
        <w:jc w:val="center"/>
        <w:rPr>
          <w:rFonts w:ascii="Lexend" w:hAnsi="Lexend" w:cs="Times New Roman"/>
          <w:color w:val="A20000"/>
          <w:sz w:val="20"/>
          <w:szCs w:val="20"/>
        </w:rPr>
      </w:pPr>
    </w:p>
    <w:sdt>
      <w:sdtPr>
        <w:rPr>
          <w:rFonts w:asciiTheme="minorHAnsi" w:eastAsiaTheme="minorHAnsi" w:hAnsiTheme="minorHAnsi" w:cstheme="minorBidi"/>
          <w:b w:val="0"/>
          <w:color w:val="auto"/>
          <w:kern w:val="2"/>
          <w:sz w:val="24"/>
          <w:szCs w:val="24"/>
          <w14:ligatures w14:val="standardContextual"/>
        </w:rPr>
        <w:id w:val="529155535"/>
        <w:docPartObj>
          <w:docPartGallery w:val="Table of Contents"/>
          <w:docPartUnique/>
        </w:docPartObj>
      </w:sdtPr>
      <w:sdtEndPr>
        <w:rPr>
          <w:bCs/>
          <w:sz w:val="20"/>
          <w:szCs w:val="20"/>
        </w:rPr>
      </w:sdtEndPr>
      <w:sdtContent>
        <w:p w14:paraId="4F1B7C12" w14:textId="3ADE1D44" w:rsidR="00602B00" w:rsidRPr="00716596" w:rsidRDefault="00ED40B2" w:rsidP="00EE24F9">
          <w:pPr>
            <w:pStyle w:val="TBal"/>
          </w:pPr>
          <w:r w:rsidRPr="00716596">
            <w:t>İçinde</w:t>
          </w:r>
          <w:r w:rsidR="00E3204D">
            <w:t>k</w:t>
          </w:r>
          <w:r w:rsidRPr="00716596">
            <w:t>iler</w:t>
          </w:r>
        </w:p>
        <w:p w14:paraId="40DBB9FF" w14:textId="44F9E51C" w:rsidR="00BE37D7" w:rsidRPr="00716596" w:rsidRDefault="00602B00">
          <w:pPr>
            <w:pStyle w:val="T1"/>
            <w:rPr>
              <w:rFonts w:eastAsiaTheme="minorEastAsia"/>
              <w:b w:val="0"/>
              <w:bCs w:val="0"/>
              <w:lang w:eastAsia="tr-TR"/>
            </w:rPr>
          </w:pPr>
          <w:r w:rsidRPr="00716596">
            <w:rPr>
              <w:rFonts w:ascii="Lexend" w:hAnsi="Lexend"/>
              <w:noProof w:val="0"/>
              <w:sz w:val="20"/>
              <w:szCs w:val="20"/>
            </w:rPr>
            <w:fldChar w:fldCharType="begin"/>
          </w:r>
          <w:r w:rsidRPr="00716596">
            <w:rPr>
              <w:rFonts w:ascii="Lexend" w:hAnsi="Lexend"/>
              <w:noProof w:val="0"/>
              <w:sz w:val="20"/>
              <w:szCs w:val="20"/>
            </w:rPr>
            <w:instrText xml:space="preserve"> TOC \o "1-3" \h \z \u </w:instrText>
          </w:r>
          <w:r w:rsidRPr="00716596">
            <w:rPr>
              <w:rFonts w:ascii="Lexend" w:hAnsi="Lexend"/>
              <w:noProof w:val="0"/>
              <w:sz w:val="20"/>
              <w:szCs w:val="20"/>
            </w:rPr>
            <w:fldChar w:fldCharType="separate"/>
          </w:r>
          <w:hyperlink w:anchor="_Toc203556432" w:history="1">
            <w:r w:rsidR="00BE37D7" w:rsidRPr="00716596">
              <w:rPr>
                <w:rStyle w:val="Kpr"/>
              </w:rPr>
              <w:t>Dekanın Mesajı</w:t>
            </w:r>
            <w:r w:rsidR="00BE37D7" w:rsidRPr="00716596">
              <w:rPr>
                <w:webHidden/>
              </w:rPr>
              <w:tab/>
            </w:r>
          </w:hyperlink>
        </w:p>
        <w:p w14:paraId="487B43D4" w14:textId="41D73D76" w:rsidR="00BE37D7" w:rsidRPr="00716596" w:rsidRDefault="00BE37D7">
          <w:pPr>
            <w:pStyle w:val="T1"/>
            <w:rPr>
              <w:rFonts w:eastAsiaTheme="minorEastAsia"/>
              <w:b w:val="0"/>
              <w:bCs w:val="0"/>
              <w:lang w:eastAsia="tr-TR"/>
            </w:rPr>
          </w:pPr>
          <w:hyperlink w:anchor="_Toc203556433" w:history="1">
            <w:r w:rsidRPr="00716596">
              <w:rPr>
                <w:rStyle w:val="Kpr"/>
              </w:rPr>
              <w:t>Hakkımızda</w:t>
            </w:r>
            <w:r w:rsidRPr="00716596">
              <w:rPr>
                <w:webHidden/>
              </w:rPr>
              <w:tab/>
            </w:r>
          </w:hyperlink>
        </w:p>
        <w:p w14:paraId="3BE5EDD7" w14:textId="795DACFC" w:rsidR="00BE37D7" w:rsidRPr="00716596" w:rsidRDefault="00BE37D7">
          <w:pPr>
            <w:pStyle w:val="T1"/>
            <w:rPr>
              <w:rFonts w:eastAsiaTheme="minorEastAsia"/>
              <w:b w:val="0"/>
              <w:bCs w:val="0"/>
              <w:lang w:eastAsia="tr-TR"/>
            </w:rPr>
          </w:pPr>
          <w:hyperlink w:anchor="_Toc203556434" w:history="1">
            <w:r w:rsidRPr="00716596">
              <w:rPr>
                <w:rStyle w:val="Kpr"/>
              </w:rPr>
              <w:t>Fakülte Organizasyon Şeması</w:t>
            </w:r>
            <w:r w:rsidRPr="00716596">
              <w:rPr>
                <w:webHidden/>
              </w:rPr>
              <w:tab/>
            </w:r>
          </w:hyperlink>
        </w:p>
        <w:p w14:paraId="7EE21211" w14:textId="19C22693" w:rsidR="00BE37D7" w:rsidRPr="00716596" w:rsidRDefault="00BE37D7">
          <w:pPr>
            <w:pStyle w:val="T2"/>
            <w:tabs>
              <w:tab w:val="right" w:leader="dot" w:pos="9350"/>
            </w:tabs>
            <w:rPr>
              <w:noProof/>
            </w:rPr>
          </w:pPr>
          <w:hyperlink w:anchor="_Toc203556435" w:history="1">
            <w:r w:rsidRPr="00716596">
              <w:rPr>
                <w:rStyle w:val="Kpr"/>
                <w:noProof/>
              </w:rPr>
              <w:t xml:space="preserve">Neden </w:t>
            </w:r>
            <w:r w:rsidR="0048388B" w:rsidRPr="00716596">
              <w:rPr>
                <w:rStyle w:val="Kpr"/>
                <w:noProof/>
              </w:rPr>
              <w:t>Tıp</w:t>
            </w:r>
            <w:r w:rsidRPr="00716596">
              <w:rPr>
                <w:rStyle w:val="Kpr"/>
                <w:noProof/>
              </w:rPr>
              <w:t xml:space="preserve"> Fakültesi?</w:t>
            </w:r>
            <w:r w:rsidRPr="00716596">
              <w:rPr>
                <w:noProof/>
                <w:webHidden/>
              </w:rPr>
              <w:tab/>
            </w:r>
          </w:hyperlink>
        </w:p>
        <w:p w14:paraId="0F1C2097" w14:textId="484EA5F3" w:rsidR="00132575" w:rsidRPr="00716596" w:rsidRDefault="00132575" w:rsidP="00132575">
          <w:pPr>
            <w:pStyle w:val="T2"/>
            <w:tabs>
              <w:tab w:val="right" w:leader="dot" w:pos="9350"/>
            </w:tabs>
            <w:rPr>
              <w:rFonts w:eastAsiaTheme="minorEastAsia"/>
              <w:noProof/>
              <w:lang w:eastAsia="tr-TR"/>
            </w:rPr>
          </w:pPr>
          <w:hyperlink w:anchor="_Toc203556435" w:history="1">
            <w:r w:rsidRPr="00716596">
              <w:rPr>
                <w:rStyle w:val="Kpr"/>
                <w:noProof/>
              </w:rPr>
              <w:t>Tıp Fakültesinin Kampüs İçindeki Yeri</w:t>
            </w:r>
            <w:r w:rsidRPr="00716596">
              <w:rPr>
                <w:noProof/>
                <w:webHidden/>
              </w:rPr>
              <w:tab/>
            </w:r>
            <w:r w:rsidR="008A42D8" w:rsidRPr="00716596">
              <w:rPr>
                <w:noProof/>
                <w:webHidden/>
              </w:rPr>
              <w:t xml:space="preserve"> </w:t>
            </w:r>
          </w:hyperlink>
        </w:p>
        <w:p w14:paraId="41DC0286" w14:textId="0C413F3C" w:rsidR="00BE37D7" w:rsidRPr="00716596" w:rsidRDefault="00BE37D7">
          <w:pPr>
            <w:pStyle w:val="T2"/>
            <w:tabs>
              <w:tab w:val="right" w:leader="dot" w:pos="9350"/>
            </w:tabs>
            <w:rPr>
              <w:rFonts w:eastAsiaTheme="minorEastAsia"/>
              <w:noProof/>
              <w:lang w:eastAsia="tr-TR"/>
            </w:rPr>
          </w:pPr>
          <w:hyperlink w:anchor="_Toc203556436" w:history="1">
            <w:r w:rsidRPr="00716596">
              <w:rPr>
                <w:rStyle w:val="Kpr"/>
                <w:noProof/>
              </w:rPr>
              <w:t>Fakülte İletişim Bilgileri</w:t>
            </w:r>
            <w:r w:rsidRPr="00716596">
              <w:rPr>
                <w:noProof/>
                <w:webHidden/>
              </w:rPr>
              <w:tab/>
            </w:r>
            <w:r w:rsidR="008A42D8" w:rsidRPr="00716596">
              <w:rPr>
                <w:noProof/>
                <w:webHidden/>
              </w:rPr>
              <w:t xml:space="preserve"> </w:t>
            </w:r>
          </w:hyperlink>
        </w:p>
        <w:p w14:paraId="30599B55" w14:textId="3E23A01D" w:rsidR="00BE37D7" w:rsidRPr="00716596" w:rsidRDefault="00BE37D7">
          <w:pPr>
            <w:pStyle w:val="T2"/>
            <w:tabs>
              <w:tab w:val="right" w:leader="dot" w:pos="9350"/>
            </w:tabs>
            <w:rPr>
              <w:rFonts w:eastAsiaTheme="minorEastAsia"/>
              <w:noProof/>
              <w:lang w:eastAsia="tr-TR"/>
            </w:rPr>
          </w:pPr>
          <w:hyperlink w:anchor="_Toc203556437" w:history="1">
            <w:r w:rsidRPr="00716596">
              <w:rPr>
                <w:rStyle w:val="Kpr"/>
                <w:noProof/>
              </w:rPr>
              <w:t>Dekan</w:t>
            </w:r>
            <w:r w:rsidRPr="00716596">
              <w:rPr>
                <w:noProof/>
                <w:webHidden/>
              </w:rPr>
              <w:tab/>
            </w:r>
            <w:r w:rsidR="008A42D8" w:rsidRPr="00716596">
              <w:rPr>
                <w:noProof/>
                <w:webHidden/>
              </w:rPr>
              <w:t xml:space="preserve"> </w:t>
            </w:r>
          </w:hyperlink>
        </w:p>
        <w:p w14:paraId="30BD4A96" w14:textId="77C23EAA" w:rsidR="00BE37D7" w:rsidRPr="00716596" w:rsidRDefault="00BE37D7" w:rsidP="008878BB">
          <w:pPr>
            <w:pStyle w:val="T2"/>
            <w:tabs>
              <w:tab w:val="right" w:leader="dot" w:pos="9350"/>
            </w:tabs>
            <w:rPr>
              <w:noProof/>
            </w:rPr>
          </w:pPr>
          <w:hyperlink w:anchor="_Toc203556438" w:history="1">
            <w:r w:rsidRPr="00716596">
              <w:rPr>
                <w:rStyle w:val="Kpr"/>
                <w:noProof/>
              </w:rPr>
              <w:t>Dekan Asistanı</w:t>
            </w:r>
            <w:r w:rsidRPr="00716596">
              <w:rPr>
                <w:noProof/>
                <w:webHidden/>
              </w:rPr>
              <w:tab/>
            </w:r>
            <w:r w:rsidR="008A42D8" w:rsidRPr="00716596">
              <w:rPr>
                <w:noProof/>
                <w:webHidden/>
              </w:rPr>
              <w:t xml:space="preserve"> </w:t>
            </w:r>
          </w:hyperlink>
        </w:p>
        <w:p w14:paraId="4F9784AE" w14:textId="71EB008F" w:rsidR="00132575" w:rsidRDefault="00132575" w:rsidP="00132575">
          <w:pPr>
            <w:pStyle w:val="T2"/>
            <w:tabs>
              <w:tab w:val="right" w:leader="dot" w:pos="9350"/>
            </w:tabs>
          </w:pPr>
          <w:hyperlink w:anchor="_Toc203556438" w:history="1">
            <w:r w:rsidRPr="00716596">
              <w:rPr>
                <w:rStyle w:val="Kpr"/>
                <w:noProof/>
              </w:rPr>
              <w:t>Dekan Yardımcıları</w:t>
            </w:r>
            <w:r w:rsidRPr="00716596">
              <w:rPr>
                <w:noProof/>
                <w:webHidden/>
              </w:rPr>
              <w:tab/>
            </w:r>
            <w:r w:rsidR="008A42D8" w:rsidRPr="00716596">
              <w:rPr>
                <w:noProof/>
                <w:webHidden/>
              </w:rPr>
              <w:t xml:space="preserve"> </w:t>
            </w:r>
          </w:hyperlink>
        </w:p>
        <w:p w14:paraId="55133F06" w14:textId="5E20AE1C" w:rsidR="00673883" w:rsidRPr="00673883" w:rsidRDefault="00673883" w:rsidP="00673883">
          <w:r w:rsidRPr="003977F3">
            <w:rPr>
              <w:b/>
              <w:bCs/>
            </w:rPr>
            <w:t>Öğretim Elemanları ve Koordinatör</w:t>
          </w:r>
          <w:r w:rsidR="003977F3" w:rsidRPr="003977F3">
            <w:rPr>
              <w:b/>
              <w:bCs/>
            </w:rPr>
            <w:t>ler</w:t>
          </w:r>
          <w:r w:rsidR="003977F3">
            <w:t>…………………………………………………………………………………..</w:t>
          </w:r>
        </w:p>
        <w:p w14:paraId="298B8F24" w14:textId="5F815114" w:rsidR="00996F2D" w:rsidRPr="003977F3" w:rsidRDefault="00AD2BE7" w:rsidP="00996F2D">
          <w:pPr>
            <w:pStyle w:val="T2"/>
            <w:tabs>
              <w:tab w:val="right" w:leader="dot" w:pos="9350"/>
            </w:tabs>
            <w:ind w:left="0"/>
            <w:rPr>
              <w:b/>
              <w:bCs/>
              <w:noProof/>
            </w:rPr>
          </w:pPr>
          <w:hyperlink w:anchor="_Toc203556441" w:history="1">
            <w:r w:rsidRPr="003977F3">
              <w:rPr>
                <w:rStyle w:val="Kpr"/>
                <w:b/>
                <w:bCs/>
                <w:noProof/>
              </w:rPr>
              <w:t>Başkoordinatör</w:t>
            </w:r>
            <w:r w:rsidR="00996F2D" w:rsidRPr="003977F3">
              <w:rPr>
                <w:b/>
                <w:bCs/>
                <w:noProof/>
                <w:webHidden/>
              </w:rPr>
              <w:tab/>
            </w:r>
          </w:hyperlink>
        </w:p>
        <w:p w14:paraId="1252283E" w14:textId="7F105217" w:rsidR="00996F2D" w:rsidRPr="00716596" w:rsidRDefault="00996F2D" w:rsidP="00996F2D">
          <w:pPr>
            <w:pStyle w:val="T2"/>
            <w:tabs>
              <w:tab w:val="right" w:leader="dot" w:pos="9350"/>
            </w:tabs>
            <w:rPr>
              <w:noProof/>
            </w:rPr>
          </w:pPr>
          <w:hyperlink w:anchor="_Toc203556438" w:history="1">
            <w:r w:rsidRPr="00716596">
              <w:rPr>
                <w:rStyle w:val="Kpr"/>
                <w:noProof/>
              </w:rPr>
              <w:t>Dönem I Koordinatörü ve Yardımcıları</w:t>
            </w:r>
            <w:r w:rsidRPr="00716596">
              <w:rPr>
                <w:noProof/>
                <w:webHidden/>
              </w:rPr>
              <w:tab/>
              <w:t xml:space="preserve"> </w:t>
            </w:r>
          </w:hyperlink>
        </w:p>
        <w:p w14:paraId="74DE9222" w14:textId="302A36CA" w:rsidR="00996F2D" w:rsidRPr="00716596" w:rsidRDefault="00996F2D" w:rsidP="00996F2D">
          <w:pPr>
            <w:pStyle w:val="T2"/>
            <w:tabs>
              <w:tab w:val="right" w:leader="dot" w:pos="9350"/>
            </w:tabs>
            <w:rPr>
              <w:noProof/>
            </w:rPr>
          </w:pPr>
          <w:hyperlink w:anchor="_Toc203556438" w:history="1">
            <w:r w:rsidRPr="00716596">
              <w:rPr>
                <w:rStyle w:val="Kpr"/>
                <w:noProof/>
              </w:rPr>
              <w:t>Dönem II Koordinatörü ve Yardımcıları</w:t>
            </w:r>
            <w:r w:rsidRPr="00716596">
              <w:rPr>
                <w:noProof/>
                <w:webHidden/>
              </w:rPr>
              <w:tab/>
              <w:t xml:space="preserve"> </w:t>
            </w:r>
          </w:hyperlink>
        </w:p>
        <w:p w14:paraId="19992AB9" w14:textId="243C9250" w:rsidR="00996F2D" w:rsidRPr="00716596" w:rsidRDefault="00996F2D" w:rsidP="00996F2D">
          <w:pPr>
            <w:pStyle w:val="T2"/>
            <w:tabs>
              <w:tab w:val="right" w:leader="dot" w:pos="9350"/>
            </w:tabs>
            <w:rPr>
              <w:noProof/>
            </w:rPr>
          </w:pPr>
          <w:hyperlink w:anchor="_Toc203556438" w:history="1">
            <w:r w:rsidRPr="00716596">
              <w:rPr>
                <w:rStyle w:val="Kpr"/>
                <w:noProof/>
              </w:rPr>
              <w:t>Dönem II</w:t>
            </w:r>
            <w:r w:rsidR="00DE1026">
              <w:rPr>
                <w:rStyle w:val="Kpr"/>
                <w:noProof/>
              </w:rPr>
              <w:t>I</w:t>
            </w:r>
            <w:r w:rsidRPr="00716596">
              <w:rPr>
                <w:rStyle w:val="Kpr"/>
                <w:noProof/>
              </w:rPr>
              <w:t xml:space="preserve"> Koordinatörü ve Yardımcıları</w:t>
            </w:r>
            <w:r w:rsidRPr="00716596">
              <w:rPr>
                <w:noProof/>
                <w:webHidden/>
              </w:rPr>
              <w:tab/>
              <w:t xml:space="preserve"> </w:t>
            </w:r>
          </w:hyperlink>
        </w:p>
        <w:p w14:paraId="2408C52A" w14:textId="42C5D690" w:rsidR="00996F2D" w:rsidRPr="00716596" w:rsidRDefault="00996F2D" w:rsidP="00996F2D">
          <w:pPr>
            <w:pStyle w:val="T2"/>
            <w:tabs>
              <w:tab w:val="right" w:leader="dot" w:pos="9350"/>
            </w:tabs>
            <w:rPr>
              <w:noProof/>
            </w:rPr>
          </w:pPr>
          <w:hyperlink w:anchor="_Toc203556438" w:history="1">
            <w:r w:rsidRPr="00716596">
              <w:rPr>
                <w:rStyle w:val="Kpr"/>
                <w:noProof/>
              </w:rPr>
              <w:t xml:space="preserve">Dönem IV Koordinatörü ve Yardımcısı </w:t>
            </w:r>
            <w:r w:rsidRPr="00716596">
              <w:rPr>
                <w:noProof/>
                <w:webHidden/>
              </w:rPr>
              <w:tab/>
              <w:t xml:space="preserve"> </w:t>
            </w:r>
          </w:hyperlink>
        </w:p>
        <w:p w14:paraId="7F809A72" w14:textId="3AC52170" w:rsidR="00996F2D" w:rsidRPr="00716596" w:rsidRDefault="00996F2D" w:rsidP="00996F2D">
          <w:pPr>
            <w:pStyle w:val="T2"/>
            <w:tabs>
              <w:tab w:val="right" w:leader="dot" w:pos="9350"/>
            </w:tabs>
            <w:rPr>
              <w:noProof/>
            </w:rPr>
          </w:pPr>
          <w:hyperlink w:anchor="_Toc203556438" w:history="1">
            <w:r w:rsidRPr="00716596">
              <w:rPr>
                <w:rStyle w:val="Kpr"/>
                <w:noProof/>
              </w:rPr>
              <w:t>Dönem V Koordinatörü ve Yardımcısı</w:t>
            </w:r>
            <w:r w:rsidRPr="00716596">
              <w:rPr>
                <w:noProof/>
                <w:webHidden/>
              </w:rPr>
              <w:tab/>
              <w:t xml:space="preserve"> </w:t>
            </w:r>
          </w:hyperlink>
        </w:p>
        <w:p w14:paraId="03B1FE7B" w14:textId="37A09856" w:rsidR="00996F2D" w:rsidRDefault="00996F2D" w:rsidP="00996F2D">
          <w:pPr>
            <w:pStyle w:val="T2"/>
            <w:tabs>
              <w:tab w:val="right" w:leader="dot" w:pos="9350"/>
            </w:tabs>
          </w:pPr>
          <w:hyperlink w:anchor="_Toc203556438" w:history="1">
            <w:r w:rsidRPr="00716596">
              <w:rPr>
                <w:rStyle w:val="Kpr"/>
                <w:noProof/>
              </w:rPr>
              <w:t xml:space="preserve">Dönem VI Koordinatörü ve Yardımcısı </w:t>
            </w:r>
            <w:r w:rsidRPr="00716596">
              <w:rPr>
                <w:noProof/>
                <w:webHidden/>
              </w:rPr>
              <w:tab/>
              <w:t xml:space="preserve"> </w:t>
            </w:r>
          </w:hyperlink>
        </w:p>
        <w:p w14:paraId="1ABBF68E" w14:textId="2700DC22" w:rsidR="00AD2BE7" w:rsidRDefault="00AD2BE7" w:rsidP="00AD2BE7">
          <w:pPr>
            <w:pStyle w:val="T2"/>
            <w:tabs>
              <w:tab w:val="right" w:leader="dot" w:pos="9350"/>
            </w:tabs>
          </w:pPr>
          <w:hyperlink w:anchor="_Toc203556438" w:history="1">
            <w:r>
              <w:rPr>
                <w:rStyle w:val="Kpr"/>
                <w:noProof/>
              </w:rPr>
              <w:t>Ortak Seçmeli Dersler Fakülte Koordinatörü ve Yardımcısı</w:t>
            </w:r>
            <w:r w:rsidRPr="00716596">
              <w:rPr>
                <w:rStyle w:val="Kpr"/>
                <w:noProof/>
              </w:rPr>
              <w:t xml:space="preserve"> </w:t>
            </w:r>
            <w:r w:rsidRPr="00716596">
              <w:rPr>
                <w:noProof/>
                <w:webHidden/>
              </w:rPr>
              <w:tab/>
              <w:t xml:space="preserve"> </w:t>
            </w:r>
          </w:hyperlink>
        </w:p>
        <w:p w14:paraId="37EE78D5" w14:textId="7C98BDC5" w:rsidR="00AD2BE7" w:rsidRDefault="00AD2BE7" w:rsidP="00AD2BE7">
          <w:pPr>
            <w:pStyle w:val="T2"/>
            <w:tabs>
              <w:tab w:val="right" w:leader="dot" w:pos="9350"/>
            </w:tabs>
          </w:pPr>
          <w:hyperlink w:anchor="_Toc203556438" w:history="1">
            <w:r>
              <w:rPr>
                <w:rStyle w:val="Kpr"/>
                <w:noProof/>
              </w:rPr>
              <w:t>ECFMG (USA) Fakülte İletişim Kişisi</w:t>
            </w:r>
            <w:r w:rsidRPr="00716596">
              <w:rPr>
                <w:rStyle w:val="Kpr"/>
                <w:noProof/>
              </w:rPr>
              <w:t xml:space="preserve"> </w:t>
            </w:r>
            <w:r w:rsidRPr="00716596">
              <w:rPr>
                <w:noProof/>
                <w:webHidden/>
              </w:rPr>
              <w:tab/>
              <w:t xml:space="preserve"> </w:t>
            </w:r>
          </w:hyperlink>
        </w:p>
        <w:p w14:paraId="7DD9383B" w14:textId="59858B52" w:rsidR="00443256" w:rsidRPr="00716596" w:rsidRDefault="00072FF2" w:rsidP="00443256">
          <w:pPr>
            <w:pStyle w:val="T2"/>
            <w:tabs>
              <w:tab w:val="right" w:leader="dot" w:pos="9350"/>
            </w:tabs>
            <w:ind w:left="0"/>
            <w:rPr>
              <w:noProof/>
            </w:rPr>
          </w:pPr>
          <w:hyperlink w:anchor="_Toc203556441" w:history="1">
            <w:r>
              <w:rPr>
                <w:rStyle w:val="Kpr"/>
                <w:b/>
                <w:bCs/>
                <w:noProof/>
              </w:rPr>
              <w:t>Eğitim ve Öğretim Komisyonu</w:t>
            </w:r>
            <w:r w:rsidR="00443256" w:rsidRPr="00716596">
              <w:rPr>
                <w:b/>
                <w:bCs/>
                <w:noProof/>
                <w:webHidden/>
              </w:rPr>
              <w:tab/>
            </w:r>
          </w:hyperlink>
        </w:p>
        <w:p w14:paraId="114F28BF" w14:textId="733EC086" w:rsidR="00443256" w:rsidRPr="00716596" w:rsidRDefault="00072FF2" w:rsidP="00443256">
          <w:pPr>
            <w:pStyle w:val="T2"/>
            <w:tabs>
              <w:tab w:val="right" w:leader="dot" w:pos="9350"/>
            </w:tabs>
            <w:ind w:left="0"/>
            <w:rPr>
              <w:noProof/>
            </w:rPr>
          </w:pPr>
          <w:hyperlink w:anchor="_Toc203556441" w:history="1">
            <w:r>
              <w:rPr>
                <w:rStyle w:val="Kpr"/>
                <w:b/>
                <w:bCs/>
                <w:noProof/>
              </w:rPr>
              <w:t>Transfer ve İntibak Komisyonu</w:t>
            </w:r>
            <w:r w:rsidR="00EC0D62">
              <w:rPr>
                <w:rStyle w:val="Kpr"/>
                <w:b/>
                <w:bCs/>
                <w:noProof/>
              </w:rPr>
              <w:t xml:space="preserve"> </w:t>
            </w:r>
            <w:r w:rsidR="00443256" w:rsidRPr="00716596">
              <w:rPr>
                <w:b/>
                <w:bCs/>
                <w:noProof/>
                <w:webHidden/>
              </w:rPr>
              <w:tab/>
            </w:r>
          </w:hyperlink>
        </w:p>
        <w:p w14:paraId="48319B96" w14:textId="496CB88F" w:rsidR="00EC0D62" w:rsidRPr="00716596" w:rsidRDefault="001509CD" w:rsidP="00EC0D62">
          <w:pPr>
            <w:pStyle w:val="T2"/>
            <w:tabs>
              <w:tab w:val="right" w:leader="dot" w:pos="9350"/>
            </w:tabs>
            <w:ind w:left="0"/>
            <w:rPr>
              <w:noProof/>
            </w:rPr>
          </w:pPr>
          <w:hyperlink w:anchor="_Toc203556441" w:history="1">
            <w:r>
              <w:rPr>
                <w:rStyle w:val="Kpr"/>
                <w:b/>
                <w:bCs/>
                <w:noProof/>
              </w:rPr>
              <w:t>Ölçme ve Değerlendirme Komisyonu</w:t>
            </w:r>
            <w:r w:rsidR="00EC0D62">
              <w:rPr>
                <w:rStyle w:val="Kpr"/>
                <w:b/>
                <w:bCs/>
                <w:noProof/>
              </w:rPr>
              <w:t xml:space="preserve"> </w:t>
            </w:r>
            <w:r w:rsidR="00EC0D62" w:rsidRPr="00716596">
              <w:rPr>
                <w:b/>
                <w:bCs/>
                <w:noProof/>
                <w:webHidden/>
              </w:rPr>
              <w:tab/>
            </w:r>
          </w:hyperlink>
        </w:p>
        <w:p w14:paraId="3CEF5C13" w14:textId="6AF124BB" w:rsidR="00A36DF6" w:rsidRPr="00716596" w:rsidRDefault="00A0572E" w:rsidP="00A36DF6">
          <w:pPr>
            <w:pStyle w:val="T2"/>
            <w:tabs>
              <w:tab w:val="right" w:leader="dot" w:pos="9350"/>
            </w:tabs>
            <w:ind w:left="0"/>
            <w:rPr>
              <w:noProof/>
            </w:rPr>
          </w:pPr>
          <w:hyperlink w:anchor="_Toc203556441" w:history="1">
            <w:r>
              <w:rPr>
                <w:rStyle w:val="Kpr"/>
                <w:b/>
                <w:bCs/>
                <w:noProof/>
              </w:rPr>
              <w:t>Tıpta Uzmanlık Komisyonu</w:t>
            </w:r>
            <w:r w:rsidR="00A36DF6">
              <w:rPr>
                <w:rStyle w:val="Kpr"/>
                <w:b/>
                <w:bCs/>
                <w:noProof/>
              </w:rPr>
              <w:t xml:space="preserve"> </w:t>
            </w:r>
            <w:r w:rsidR="00A36DF6" w:rsidRPr="00716596">
              <w:rPr>
                <w:b/>
                <w:bCs/>
                <w:noProof/>
                <w:webHidden/>
              </w:rPr>
              <w:tab/>
            </w:r>
          </w:hyperlink>
        </w:p>
        <w:p w14:paraId="6F7D19FD" w14:textId="52E357ED" w:rsidR="00BE37D7" w:rsidRPr="00716596" w:rsidRDefault="00BE37D7">
          <w:pPr>
            <w:pStyle w:val="T2"/>
            <w:tabs>
              <w:tab w:val="right" w:leader="dot" w:pos="9350"/>
            </w:tabs>
            <w:rPr>
              <w:noProof/>
            </w:rPr>
          </w:pPr>
          <w:hyperlink w:anchor="_Toc203556442" w:history="1">
            <w:r w:rsidRPr="00716596">
              <w:rPr>
                <w:rStyle w:val="Kpr"/>
                <w:noProof/>
              </w:rPr>
              <w:t>Kazanılan Derece</w:t>
            </w:r>
            <w:r w:rsidRPr="00716596">
              <w:rPr>
                <w:noProof/>
                <w:webHidden/>
              </w:rPr>
              <w:tab/>
            </w:r>
            <w:r w:rsidR="00716596" w:rsidRPr="00716596">
              <w:rPr>
                <w:noProof/>
                <w:webHidden/>
              </w:rPr>
              <w:t xml:space="preserve"> </w:t>
            </w:r>
          </w:hyperlink>
        </w:p>
        <w:p w14:paraId="411E504F" w14:textId="76B10EF6" w:rsidR="00907ECD" w:rsidRPr="00716596" w:rsidRDefault="00907ECD" w:rsidP="00907ECD">
          <w:pPr>
            <w:pStyle w:val="T2"/>
            <w:tabs>
              <w:tab w:val="right" w:leader="dot" w:pos="9350"/>
            </w:tabs>
            <w:rPr>
              <w:noProof/>
            </w:rPr>
          </w:pPr>
          <w:hyperlink w:anchor="_Toc203556442" w:history="1">
            <w:r w:rsidRPr="00716596">
              <w:rPr>
                <w:rStyle w:val="Kpr"/>
                <w:noProof/>
              </w:rPr>
              <w:t>Yeterlilik Düzeyi</w:t>
            </w:r>
            <w:r w:rsidRPr="00716596">
              <w:rPr>
                <w:noProof/>
                <w:webHidden/>
              </w:rPr>
              <w:tab/>
            </w:r>
          </w:hyperlink>
        </w:p>
        <w:p w14:paraId="2D5AFE71" w14:textId="0197FAD7" w:rsidR="00BE37D7" w:rsidRPr="00716596" w:rsidRDefault="00BE37D7">
          <w:pPr>
            <w:pStyle w:val="T2"/>
            <w:tabs>
              <w:tab w:val="right" w:leader="dot" w:pos="9350"/>
            </w:tabs>
            <w:rPr>
              <w:rFonts w:eastAsiaTheme="minorEastAsia"/>
              <w:noProof/>
              <w:lang w:eastAsia="tr-TR"/>
            </w:rPr>
          </w:pPr>
          <w:hyperlink w:anchor="_Toc203556443" w:history="1">
            <w:r w:rsidRPr="00716596">
              <w:rPr>
                <w:rStyle w:val="Kpr"/>
                <w:noProof/>
              </w:rPr>
              <w:t>Programa Kabul Şartları</w:t>
            </w:r>
            <w:r w:rsidRPr="00716596">
              <w:rPr>
                <w:noProof/>
                <w:webHidden/>
              </w:rPr>
              <w:tab/>
            </w:r>
            <w:r w:rsidR="00716596" w:rsidRPr="00716596">
              <w:rPr>
                <w:noProof/>
                <w:webHidden/>
              </w:rPr>
              <w:t xml:space="preserve"> </w:t>
            </w:r>
          </w:hyperlink>
        </w:p>
        <w:p w14:paraId="16DFEE86" w14:textId="2191B3E8" w:rsidR="00BE37D7" w:rsidRPr="00716596" w:rsidRDefault="00BE37D7">
          <w:pPr>
            <w:pStyle w:val="T2"/>
            <w:tabs>
              <w:tab w:val="right" w:leader="dot" w:pos="9350"/>
            </w:tabs>
            <w:rPr>
              <w:rFonts w:eastAsiaTheme="minorEastAsia"/>
              <w:noProof/>
              <w:lang w:eastAsia="tr-TR"/>
            </w:rPr>
          </w:pPr>
          <w:hyperlink w:anchor="_Toc203556444" w:history="1">
            <w:r w:rsidRPr="00716596">
              <w:rPr>
                <w:rStyle w:val="Kpr"/>
                <w:noProof/>
              </w:rPr>
              <w:t>Mezuniyet koşulları ve kurallar</w:t>
            </w:r>
            <w:r w:rsidRPr="00716596">
              <w:rPr>
                <w:noProof/>
                <w:webHidden/>
              </w:rPr>
              <w:tab/>
            </w:r>
          </w:hyperlink>
        </w:p>
        <w:p w14:paraId="27CE4A5F" w14:textId="6DAF7C95" w:rsidR="00BE37D7" w:rsidRPr="00716596" w:rsidRDefault="00BE37D7">
          <w:pPr>
            <w:pStyle w:val="T2"/>
            <w:tabs>
              <w:tab w:val="right" w:leader="dot" w:pos="9350"/>
            </w:tabs>
            <w:rPr>
              <w:rFonts w:eastAsiaTheme="minorEastAsia"/>
              <w:noProof/>
              <w:lang w:eastAsia="tr-TR"/>
            </w:rPr>
          </w:pPr>
          <w:hyperlink w:anchor="_Toc203556445" w:history="1">
            <w:r w:rsidRPr="00716596">
              <w:rPr>
                <w:rStyle w:val="Kpr"/>
                <w:noProof/>
              </w:rPr>
              <w:t>Önceki Öğrenimlerin Tanınması ve Değerlendirilmesi</w:t>
            </w:r>
            <w:r w:rsidRPr="00716596">
              <w:rPr>
                <w:noProof/>
                <w:webHidden/>
              </w:rPr>
              <w:tab/>
            </w:r>
          </w:hyperlink>
        </w:p>
        <w:p w14:paraId="3007E120" w14:textId="004B4DE7" w:rsidR="00BE37D7" w:rsidRPr="00716596" w:rsidRDefault="00BE37D7">
          <w:pPr>
            <w:pStyle w:val="T2"/>
            <w:tabs>
              <w:tab w:val="right" w:leader="dot" w:pos="9350"/>
            </w:tabs>
            <w:rPr>
              <w:rFonts w:eastAsiaTheme="minorEastAsia"/>
              <w:noProof/>
              <w:lang w:eastAsia="tr-TR"/>
            </w:rPr>
          </w:pPr>
          <w:hyperlink w:anchor="_Toc203556446" w:history="1">
            <w:r w:rsidRPr="00716596">
              <w:rPr>
                <w:rStyle w:val="Kpr"/>
                <w:noProof/>
              </w:rPr>
              <w:t>Program Bilgileri</w:t>
            </w:r>
            <w:r w:rsidRPr="00716596">
              <w:rPr>
                <w:noProof/>
                <w:webHidden/>
              </w:rPr>
              <w:tab/>
            </w:r>
          </w:hyperlink>
        </w:p>
        <w:p w14:paraId="39544E75" w14:textId="63F84E70" w:rsidR="00BE37D7" w:rsidRPr="00716596" w:rsidRDefault="00BE37D7">
          <w:pPr>
            <w:pStyle w:val="T2"/>
            <w:tabs>
              <w:tab w:val="right" w:leader="dot" w:pos="9350"/>
            </w:tabs>
            <w:rPr>
              <w:noProof/>
            </w:rPr>
          </w:pPr>
          <w:hyperlink w:anchor="_Toc203556447" w:history="1">
            <w:r w:rsidRPr="00716596">
              <w:rPr>
                <w:rStyle w:val="Kpr"/>
                <w:noProof/>
              </w:rPr>
              <w:t>Program kazanımları</w:t>
            </w:r>
            <w:r w:rsidRPr="00716596">
              <w:rPr>
                <w:noProof/>
                <w:webHidden/>
              </w:rPr>
              <w:tab/>
            </w:r>
          </w:hyperlink>
        </w:p>
        <w:p w14:paraId="481F0413" w14:textId="47E60F62" w:rsidR="002743B3" w:rsidRPr="00716596" w:rsidRDefault="002743B3" w:rsidP="002743B3">
          <w:pPr>
            <w:pStyle w:val="T2"/>
            <w:tabs>
              <w:tab w:val="right" w:leader="dot" w:pos="9350"/>
            </w:tabs>
            <w:rPr>
              <w:noProof/>
            </w:rPr>
          </w:pPr>
          <w:hyperlink w:anchor="_Toc203556447" w:history="1">
            <w:r w:rsidRPr="00716596">
              <w:rPr>
                <w:rStyle w:val="Kpr"/>
                <w:noProof/>
              </w:rPr>
              <w:t>Mezunlar İçin İş Olanakları</w:t>
            </w:r>
            <w:r w:rsidRPr="00716596">
              <w:rPr>
                <w:noProof/>
                <w:webHidden/>
              </w:rPr>
              <w:tab/>
            </w:r>
          </w:hyperlink>
        </w:p>
        <w:p w14:paraId="7252C36E" w14:textId="5FE8EBA8" w:rsidR="00BE37D7" w:rsidRPr="00716596" w:rsidRDefault="002743B3">
          <w:pPr>
            <w:pStyle w:val="T2"/>
            <w:tabs>
              <w:tab w:val="right" w:leader="dot" w:pos="9350"/>
            </w:tabs>
            <w:rPr>
              <w:rFonts w:eastAsiaTheme="minorEastAsia"/>
              <w:noProof/>
              <w:lang w:eastAsia="tr-TR"/>
            </w:rPr>
          </w:pPr>
          <w:hyperlink w:anchor="_Toc203556448" w:history="1">
            <w:r w:rsidRPr="00716596">
              <w:rPr>
                <w:rStyle w:val="Kpr"/>
                <w:noProof/>
              </w:rPr>
              <w:t>Lisansüstü Programlara Erişim</w:t>
            </w:r>
            <w:r w:rsidR="00BE37D7" w:rsidRPr="00716596">
              <w:rPr>
                <w:noProof/>
                <w:webHidden/>
              </w:rPr>
              <w:tab/>
            </w:r>
          </w:hyperlink>
        </w:p>
        <w:p w14:paraId="6C20467F" w14:textId="05A569B2" w:rsidR="00BE37D7" w:rsidRPr="00716596" w:rsidRDefault="006F2924" w:rsidP="006F2924">
          <w:pPr>
            <w:pStyle w:val="T2"/>
            <w:tabs>
              <w:tab w:val="right" w:leader="dot" w:pos="9350"/>
            </w:tabs>
            <w:rPr>
              <w:rFonts w:eastAsiaTheme="minorEastAsia"/>
              <w:noProof/>
              <w:lang w:eastAsia="tr-TR"/>
            </w:rPr>
          </w:pPr>
          <w:hyperlink w:anchor="_Toc203556450" w:history="1">
            <w:r w:rsidRPr="00716596">
              <w:rPr>
                <w:rStyle w:val="Kpr"/>
                <w:noProof/>
              </w:rPr>
              <w:t>Tıpta Uzmanlık Eğitimi Veren Anabilim Dalları</w:t>
            </w:r>
            <w:r w:rsidRPr="00716596">
              <w:rPr>
                <w:noProof/>
                <w:webHidden/>
              </w:rPr>
              <w:tab/>
            </w:r>
          </w:hyperlink>
        </w:p>
        <w:p w14:paraId="2D3D79F0" w14:textId="35D48717" w:rsidR="00BE37D7" w:rsidRPr="00716596" w:rsidRDefault="006F2924">
          <w:pPr>
            <w:pStyle w:val="T2"/>
            <w:tabs>
              <w:tab w:val="right" w:leader="dot" w:pos="9350"/>
            </w:tabs>
            <w:rPr>
              <w:noProof/>
            </w:rPr>
          </w:pPr>
          <w:hyperlink w:anchor="_Toc203556450" w:history="1">
            <w:r w:rsidRPr="00716596">
              <w:rPr>
                <w:rStyle w:val="Kpr"/>
                <w:noProof/>
              </w:rPr>
              <w:t xml:space="preserve">Program Yapısı </w:t>
            </w:r>
            <w:r w:rsidR="00BE37D7" w:rsidRPr="00716596">
              <w:rPr>
                <w:noProof/>
                <w:webHidden/>
              </w:rPr>
              <w:tab/>
            </w:r>
          </w:hyperlink>
        </w:p>
        <w:p w14:paraId="7182E04D" w14:textId="354F4463" w:rsidR="006F2924" w:rsidRDefault="006F2924" w:rsidP="006F2924">
          <w:pPr>
            <w:pStyle w:val="T2"/>
            <w:tabs>
              <w:tab w:val="right" w:leader="dot" w:pos="9350"/>
            </w:tabs>
          </w:pPr>
          <w:hyperlink w:anchor="_Toc203556450" w:history="1">
            <w:r w:rsidRPr="00716596">
              <w:rPr>
                <w:rStyle w:val="Kpr"/>
                <w:noProof/>
              </w:rPr>
              <w:t xml:space="preserve">Ders Yapısı ve Krediler Tablosu </w:t>
            </w:r>
            <w:r w:rsidRPr="00716596">
              <w:rPr>
                <w:noProof/>
                <w:webHidden/>
              </w:rPr>
              <w:tab/>
            </w:r>
          </w:hyperlink>
        </w:p>
        <w:p w14:paraId="60112EB8" w14:textId="41BC72E7" w:rsidR="00481777" w:rsidRPr="00481777" w:rsidRDefault="008974CE" w:rsidP="0031789E">
          <w:pPr>
            <w:pStyle w:val="T2"/>
            <w:tabs>
              <w:tab w:val="right" w:leader="dot" w:pos="9350"/>
            </w:tabs>
            <w:rPr>
              <w:noProof/>
            </w:rPr>
          </w:pPr>
          <w:hyperlink w:anchor="_Toc203556450" w:history="1">
            <w:r w:rsidRPr="00716596">
              <w:rPr>
                <w:rStyle w:val="Kpr"/>
                <w:noProof/>
              </w:rPr>
              <w:t xml:space="preserve">Seçmeli Dersler Listesi </w:t>
            </w:r>
            <w:r w:rsidRPr="00716596">
              <w:rPr>
                <w:noProof/>
                <w:webHidden/>
              </w:rPr>
              <w:tab/>
            </w:r>
          </w:hyperlink>
        </w:p>
        <w:p w14:paraId="66946CCE" w14:textId="61D53B5B" w:rsidR="00BE37D7" w:rsidRPr="00716596" w:rsidRDefault="00BE37D7">
          <w:pPr>
            <w:pStyle w:val="T2"/>
            <w:tabs>
              <w:tab w:val="right" w:leader="dot" w:pos="9350"/>
            </w:tabs>
            <w:rPr>
              <w:rFonts w:eastAsiaTheme="minorEastAsia"/>
              <w:noProof/>
              <w:lang w:eastAsia="tr-TR"/>
            </w:rPr>
          </w:pPr>
          <w:hyperlink w:anchor="_Toc203556452" w:history="1">
            <w:r w:rsidRPr="00716596">
              <w:rPr>
                <w:rStyle w:val="Kpr"/>
                <w:noProof/>
              </w:rPr>
              <w:t>Seçmeli Dersler Hakkında Önemli Bilgi</w:t>
            </w:r>
            <w:r w:rsidRPr="00716596">
              <w:rPr>
                <w:noProof/>
                <w:webHidden/>
              </w:rPr>
              <w:tab/>
            </w:r>
          </w:hyperlink>
        </w:p>
        <w:p w14:paraId="671EF6EC" w14:textId="4F0CC55C" w:rsidR="00BE37D7" w:rsidRPr="00716596" w:rsidRDefault="00BE37D7">
          <w:pPr>
            <w:pStyle w:val="T2"/>
            <w:tabs>
              <w:tab w:val="right" w:leader="dot" w:pos="9350"/>
            </w:tabs>
            <w:rPr>
              <w:rFonts w:eastAsiaTheme="minorEastAsia"/>
              <w:noProof/>
              <w:lang w:eastAsia="tr-TR"/>
            </w:rPr>
          </w:pPr>
          <w:hyperlink w:anchor="_Toc203556453" w:history="1">
            <w:r w:rsidRPr="00716596">
              <w:rPr>
                <w:rStyle w:val="Kpr"/>
                <w:noProof/>
              </w:rPr>
              <w:t>Sınav Yönergeleri, Değerlendirme ve Notlandırma</w:t>
            </w:r>
            <w:r w:rsidRPr="00716596">
              <w:rPr>
                <w:noProof/>
                <w:webHidden/>
              </w:rPr>
              <w:tab/>
            </w:r>
          </w:hyperlink>
        </w:p>
        <w:p w14:paraId="29F39EA4" w14:textId="4C52F08B" w:rsidR="00BE37D7" w:rsidRPr="00716596" w:rsidRDefault="00BE37D7">
          <w:pPr>
            <w:pStyle w:val="T2"/>
            <w:tabs>
              <w:tab w:val="right" w:leader="dot" w:pos="9350"/>
            </w:tabs>
            <w:rPr>
              <w:rFonts w:eastAsiaTheme="minorEastAsia"/>
              <w:noProof/>
              <w:lang w:eastAsia="tr-TR"/>
            </w:rPr>
          </w:pPr>
          <w:hyperlink w:anchor="_Toc203556454" w:history="1">
            <w:r w:rsidRPr="00716596">
              <w:rPr>
                <w:rStyle w:val="Kpr"/>
                <w:noProof/>
              </w:rPr>
              <w:t>Mezuniyet Koşulları</w:t>
            </w:r>
            <w:r w:rsidRPr="00716596">
              <w:rPr>
                <w:noProof/>
                <w:webHidden/>
              </w:rPr>
              <w:tab/>
            </w:r>
          </w:hyperlink>
        </w:p>
        <w:p w14:paraId="0219CA6E" w14:textId="24E2E036" w:rsidR="00BE37D7" w:rsidRPr="00716596" w:rsidRDefault="00BE37D7">
          <w:pPr>
            <w:pStyle w:val="T1"/>
            <w:rPr>
              <w:rFonts w:eastAsiaTheme="minorEastAsia"/>
              <w:b w:val="0"/>
              <w:bCs w:val="0"/>
              <w:lang w:eastAsia="tr-TR"/>
            </w:rPr>
          </w:pPr>
          <w:hyperlink w:anchor="_Toc203556455" w:history="1">
            <w:r w:rsidRPr="00716596">
              <w:rPr>
                <w:rStyle w:val="Kpr"/>
              </w:rPr>
              <w:t>Akademik Takvim</w:t>
            </w:r>
            <w:r w:rsidRPr="00716596">
              <w:rPr>
                <w:webHidden/>
              </w:rPr>
              <w:tab/>
            </w:r>
            <w:r w:rsidR="00716596" w:rsidRPr="00716596">
              <w:rPr>
                <w:webHidden/>
              </w:rPr>
              <w:t xml:space="preserve"> </w:t>
            </w:r>
          </w:hyperlink>
        </w:p>
        <w:p w14:paraId="32779110" w14:textId="2EC037AF" w:rsidR="00BE37D7" w:rsidRPr="00716596" w:rsidRDefault="00BE37D7">
          <w:pPr>
            <w:pStyle w:val="T2"/>
            <w:tabs>
              <w:tab w:val="right" w:leader="dot" w:pos="9350"/>
            </w:tabs>
            <w:rPr>
              <w:rFonts w:eastAsiaTheme="minorEastAsia"/>
              <w:noProof/>
              <w:lang w:eastAsia="tr-TR"/>
            </w:rPr>
          </w:pPr>
          <w:hyperlink w:anchor="_Toc203556456" w:history="1">
            <w:r w:rsidRPr="00716596">
              <w:rPr>
                <w:rStyle w:val="Kpr"/>
                <w:rFonts w:eastAsia="Times New Roman"/>
                <w:noProof/>
                <w:lang w:eastAsia="tr-TR"/>
              </w:rPr>
              <w:t>Dönem</w:t>
            </w:r>
            <w:r w:rsidR="0077760E" w:rsidRPr="00716596">
              <w:rPr>
                <w:rStyle w:val="Kpr"/>
                <w:rFonts w:eastAsia="Times New Roman"/>
                <w:noProof/>
                <w:lang w:eastAsia="tr-TR"/>
              </w:rPr>
              <w:t xml:space="preserve"> I</w:t>
            </w:r>
            <w:r w:rsidRPr="00716596">
              <w:rPr>
                <w:noProof/>
                <w:webHidden/>
              </w:rPr>
              <w:tab/>
            </w:r>
          </w:hyperlink>
        </w:p>
        <w:p w14:paraId="3004E802" w14:textId="1F24F3AB" w:rsidR="00BE37D7" w:rsidRPr="00716596" w:rsidRDefault="00BE37D7">
          <w:pPr>
            <w:pStyle w:val="T2"/>
            <w:tabs>
              <w:tab w:val="right" w:leader="dot" w:pos="9350"/>
            </w:tabs>
            <w:rPr>
              <w:rFonts w:eastAsiaTheme="minorEastAsia"/>
              <w:noProof/>
              <w:lang w:eastAsia="tr-TR"/>
            </w:rPr>
          </w:pPr>
          <w:hyperlink w:anchor="_Toc203556457" w:history="1">
            <w:r w:rsidRPr="00716596">
              <w:rPr>
                <w:rStyle w:val="Kpr"/>
                <w:rFonts w:eastAsia="Times New Roman"/>
                <w:noProof/>
                <w:lang w:eastAsia="tr-TR"/>
              </w:rPr>
              <w:t>Dön</w:t>
            </w:r>
            <w:r w:rsidR="0077760E" w:rsidRPr="00716596">
              <w:rPr>
                <w:rStyle w:val="Kpr"/>
                <w:rFonts w:eastAsia="Times New Roman"/>
                <w:noProof/>
                <w:lang w:eastAsia="tr-TR"/>
              </w:rPr>
              <w:t xml:space="preserve">em II </w:t>
            </w:r>
            <w:r w:rsidRPr="00716596">
              <w:rPr>
                <w:noProof/>
                <w:webHidden/>
              </w:rPr>
              <w:tab/>
            </w:r>
          </w:hyperlink>
        </w:p>
        <w:p w14:paraId="4745735C" w14:textId="67A49859" w:rsidR="00BE37D7" w:rsidRPr="00716596" w:rsidRDefault="0077760E">
          <w:pPr>
            <w:pStyle w:val="T2"/>
            <w:tabs>
              <w:tab w:val="right" w:leader="dot" w:pos="9350"/>
            </w:tabs>
            <w:rPr>
              <w:noProof/>
            </w:rPr>
          </w:pPr>
          <w:hyperlink w:anchor="_Toc203556458" w:history="1">
            <w:r w:rsidRPr="00716596">
              <w:rPr>
                <w:rStyle w:val="Kpr"/>
                <w:rFonts w:eastAsia="Times New Roman"/>
                <w:noProof/>
                <w:lang w:eastAsia="tr-TR"/>
              </w:rPr>
              <w:t>Dönem III</w:t>
            </w:r>
            <w:r w:rsidR="00BE37D7" w:rsidRPr="00716596">
              <w:rPr>
                <w:noProof/>
                <w:webHidden/>
              </w:rPr>
              <w:tab/>
            </w:r>
          </w:hyperlink>
        </w:p>
        <w:p w14:paraId="374D25E1" w14:textId="30757523" w:rsidR="0077760E" w:rsidRPr="00716596" w:rsidRDefault="0077760E" w:rsidP="0077760E">
          <w:pPr>
            <w:pStyle w:val="T2"/>
            <w:tabs>
              <w:tab w:val="right" w:leader="dot" w:pos="9350"/>
            </w:tabs>
            <w:rPr>
              <w:rFonts w:eastAsiaTheme="minorEastAsia"/>
              <w:noProof/>
              <w:lang w:eastAsia="tr-TR"/>
            </w:rPr>
          </w:pPr>
          <w:hyperlink w:anchor="_Toc203556458" w:history="1">
            <w:r w:rsidRPr="00716596">
              <w:rPr>
                <w:rStyle w:val="Kpr"/>
                <w:rFonts w:eastAsia="Times New Roman"/>
                <w:noProof/>
                <w:lang w:eastAsia="tr-TR"/>
              </w:rPr>
              <w:t>Dönem IV</w:t>
            </w:r>
            <w:r w:rsidRPr="00716596">
              <w:rPr>
                <w:noProof/>
                <w:webHidden/>
              </w:rPr>
              <w:tab/>
            </w:r>
          </w:hyperlink>
        </w:p>
        <w:p w14:paraId="25B2EBA7" w14:textId="2A556282" w:rsidR="0077760E" w:rsidRPr="00716596" w:rsidRDefault="0077760E" w:rsidP="0077760E">
          <w:pPr>
            <w:pStyle w:val="T2"/>
            <w:tabs>
              <w:tab w:val="right" w:leader="dot" w:pos="9350"/>
            </w:tabs>
            <w:rPr>
              <w:rFonts w:eastAsiaTheme="minorEastAsia"/>
              <w:noProof/>
              <w:lang w:eastAsia="tr-TR"/>
            </w:rPr>
          </w:pPr>
          <w:hyperlink w:anchor="_Toc203556458" w:history="1">
            <w:r w:rsidRPr="00716596">
              <w:rPr>
                <w:rStyle w:val="Kpr"/>
                <w:rFonts w:eastAsia="Times New Roman"/>
                <w:noProof/>
                <w:lang w:eastAsia="tr-TR"/>
              </w:rPr>
              <w:t>Dönem V</w:t>
            </w:r>
            <w:r w:rsidRPr="00716596">
              <w:rPr>
                <w:noProof/>
                <w:webHidden/>
              </w:rPr>
              <w:tab/>
            </w:r>
          </w:hyperlink>
        </w:p>
        <w:p w14:paraId="6B870EBC" w14:textId="28B0D78A" w:rsidR="0077760E" w:rsidRPr="00716596" w:rsidRDefault="0077760E" w:rsidP="0077760E">
          <w:pPr>
            <w:pStyle w:val="T2"/>
            <w:tabs>
              <w:tab w:val="right" w:leader="dot" w:pos="9350"/>
            </w:tabs>
            <w:rPr>
              <w:rFonts w:eastAsiaTheme="minorEastAsia"/>
              <w:noProof/>
              <w:lang w:eastAsia="tr-TR"/>
            </w:rPr>
          </w:pPr>
          <w:hyperlink w:anchor="_Toc203556458" w:history="1">
            <w:r w:rsidRPr="00716596">
              <w:rPr>
                <w:rStyle w:val="Kpr"/>
                <w:rFonts w:eastAsia="Times New Roman"/>
                <w:noProof/>
                <w:lang w:eastAsia="tr-TR"/>
              </w:rPr>
              <w:t>Dönem VI</w:t>
            </w:r>
            <w:r w:rsidRPr="00716596">
              <w:rPr>
                <w:noProof/>
                <w:webHidden/>
              </w:rPr>
              <w:tab/>
            </w:r>
          </w:hyperlink>
        </w:p>
        <w:p w14:paraId="4E677A12" w14:textId="5990EC8D" w:rsidR="00BE37D7" w:rsidRPr="00716596" w:rsidRDefault="00BE37D7">
          <w:pPr>
            <w:pStyle w:val="T1"/>
            <w:rPr>
              <w:rFonts w:eastAsiaTheme="minorEastAsia"/>
              <w:b w:val="0"/>
              <w:bCs w:val="0"/>
              <w:lang w:eastAsia="tr-TR"/>
            </w:rPr>
          </w:pPr>
          <w:hyperlink w:anchor="_Toc203556459" w:history="1">
            <w:r w:rsidRPr="00716596">
              <w:rPr>
                <w:rStyle w:val="Kpr"/>
              </w:rPr>
              <w:t>Kayıt ve Kabul İşlemleri</w:t>
            </w:r>
            <w:r w:rsidRPr="00716596">
              <w:rPr>
                <w:webHidden/>
              </w:rPr>
              <w:tab/>
            </w:r>
            <w:r w:rsidR="00716596" w:rsidRPr="00716596">
              <w:rPr>
                <w:webHidden/>
              </w:rPr>
              <w:t xml:space="preserve"> </w:t>
            </w:r>
          </w:hyperlink>
        </w:p>
        <w:p w14:paraId="72C2E2B9" w14:textId="27CFCF44" w:rsidR="00BE37D7" w:rsidRPr="00716596" w:rsidRDefault="00BE37D7">
          <w:pPr>
            <w:pStyle w:val="T1"/>
            <w:rPr>
              <w:rFonts w:eastAsiaTheme="minorEastAsia"/>
              <w:b w:val="0"/>
              <w:bCs w:val="0"/>
              <w:lang w:eastAsia="tr-TR"/>
            </w:rPr>
          </w:pPr>
          <w:hyperlink w:anchor="_Toc203556460" w:history="1">
            <w:r w:rsidRPr="00716596">
              <w:rPr>
                <w:rStyle w:val="Kpr"/>
              </w:rPr>
              <w:t>Derslere Kaydolma</w:t>
            </w:r>
            <w:r w:rsidRPr="00716596">
              <w:rPr>
                <w:webHidden/>
              </w:rPr>
              <w:tab/>
            </w:r>
            <w:r w:rsidR="00716596" w:rsidRPr="00716596">
              <w:rPr>
                <w:webHidden/>
              </w:rPr>
              <w:t xml:space="preserve"> </w:t>
            </w:r>
          </w:hyperlink>
        </w:p>
        <w:p w14:paraId="1A55C1B2" w14:textId="79D9B31E" w:rsidR="00BE37D7" w:rsidRPr="00716596" w:rsidRDefault="00BE37D7">
          <w:pPr>
            <w:pStyle w:val="T2"/>
            <w:tabs>
              <w:tab w:val="right" w:leader="dot" w:pos="9350"/>
            </w:tabs>
            <w:rPr>
              <w:rFonts w:eastAsiaTheme="minorEastAsia"/>
              <w:noProof/>
              <w:lang w:eastAsia="tr-TR"/>
            </w:rPr>
          </w:pPr>
          <w:hyperlink w:anchor="_Toc203556462" w:history="1">
            <w:r w:rsidRPr="00716596">
              <w:rPr>
                <w:rStyle w:val="Kpr"/>
                <w:noProof/>
              </w:rPr>
              <w:t>Yatay-Dikey Geçiş</w:t>
            </w:r>
            <w:r w:rsidRPr="00716596">
              <w:rPr>
                <w:noProof/>
                <w:webHidden/>
              </w:rPr>
              <w:tab/>
            </w:r>
          </w:hyperlink>
        </w:p>
        <w:p w14:paraId="66F48741" w14:textId="2FB98068" w:rsidR="00BE37D7" w:rsidRPr="00716596" w:rsidRDefault="00BE37D7">
          <w:pPr>
            <w:pStyle w:val="T2"/>
            <w:tabs>
              <w:tab w:val="right" w:leader="dot" w:pos="9350"/>
            </w:tabs>
            <w:rPr>
              <w:rFonts w:eastAsiaTheme="minorEastAsia"/>
              <w:noProof/>
              <w:lang w:eastAsia="tr-TR"/>
            </w:rPr>
          </w:pPr>
          <w:hyperlink w:anchor="_Toc203556463" w:history="1">
            <w:r w:rsidRPr="00716596">
              <w:rPr>
                <w:rStyle w:val="Kpr"/>
                <w:noProof/>
              </w:rPr>
              <w:t>Öğretim Elemanları ile İletişim</w:t>
            </w:r>
            <w:r w:rsidRPr="00716596">
              <w:rPr>
                <w:noProof/>
                <w:webHidden/>
              </w:rPr>
              <w:tab/>
            </w:r>
          </w:hyperlink>
        </w:p>
        <w:p w14:paraId="4DF5AE4A" w14:textId="7A7FEF05" w:rsidR="00BE37D7" w:rsidRPr="00716596" w:rsidRDefault="00BE37D7">
          <w:pPr>
            <w:pStyle w:val="T2"/>
            <w:tabs>
              <w:tab w:val="right" w:leader="dot" w:pos="9350"/>
            </w:tabs>
            <w:rPr>
              <w:rFonts w:eastAsiaTheme="minorEastAsia"/>
              <w:noProof/>
              <w:lang w:eastAsia="tr-TR"/>
            </w:rPr>
          </w:pPr>
          <w:hyperlink w:anchor="_Toc203556464" w:history="1">
            <w:r w:rsidRPr="00716596">
              <w:rPr>
                <w:rStyle w:val="Kpr"/>
                <w:noProof/>
              </w:rPr>
              <w:t>Öğrencilerin derse katılımı ve mazeretler</w:t>
            </w:r>
            <w:r w:rsidRPr="00716596">
              <w:rPr>
                <w:noProof/>
                <w:webHidden/>
              </w:rPr>
              <w:tab/>
            </w:r>
          </w:hyperlink>
        </w:p>
        <w:p w14:paraId="652C3961" w14:textId="19017979" w:rsidR="00BE37D7" w:rsidRPr="00716596" w:rsidRDefault="00BE37D7">
          <w:pPr>
            <w:pStyle w:val="T1"/>
            <w:rPr>
              <w:rFonts w:eastAsiaTheme="minorEastAsia"/>
              <w:b w:val="0"/>
              <w:bCs w:val="0"/>
              <w:lang w:eastAsia="tr-TR"/>
            </w:rPr>
          </w:pPr>
          <w:hyperlink w:anchor="_Toc203556465" w:history="1">
            <w:r w:rsidRPr="00716596">
              <w:rPr>
                <w:rStyle w:val="Kpr"/>
              </w:rPr>
              <w:t>Öğrenci işleri</w:t>
            </w:r>
            <w:r w:rsidRPr="00716596">
              <w:rPr>
                <w:webHidden/>
              </w:rPr>
              <w:tab/>
            </w:r>
            <w:r w:rsidR="00716596" w:rsidRPr="00716596">
              <w:rPr>
                <w:webHidden/>
              </w:rPr>
              <w:t xml:space="preserve"> </w:t>
            </w:r>
          </w:hyperlink>
        </w:p>
        <w:p w14:paraId="6CA218AD" w14:textId="689DC4BC" w:rsidR="00BE37D7" w:rsidRPr="00716596" w:rsidRDefault="00BE37D7">
          <w:pPr>
            <w:pStyle w:val="T1"/>
            <w:rPr>
              <w:rFonts w:eastAsiaTheme="minorEastAsia"/>
              <w:b w:val="0"/>
              <w:bCs w:val="0"/>
              <w:lang w:eastAsia="tr-TR"/>
            </w:rPr>
          </w:pPr>
          <w:hyperlink w:anchor="_Toc203556466" w:history="1">
            <w:r w:rsidRPr="00716596">
              <w:rPr>
                <w:rStyle w:val="Kpr"/>
              </w:rPr>
              <w:t>Kampüste Yaşam</w:t>
            </w:r>
            <w:r w:rsidRPr="00716596">
              <w:rPr>
                <w:webHidden/>
              </w:rPr>
              <w:tab/>
            </w:r>
            <w:r w:rsidR="00716596" w:rsidRPr="00716596">
              <w:rPr>
                <w:webHidden/>
              </w:rPr>
              <w:t xml:space="preserve"> </w:t>
            </w:r>
          </w:hyperlink>
        </w:p>
        <w:p w14:paraId="219987E8" w14:textId="07915FD4" w:rsidR="00BE37D7" w:rsidRPr="00716596" w:rsidRDefault="00BE37D7">
          <w:pPr>
            <w:pStyle w:val="T2"/>
            <w:tabs>
              <w:tab w:val="right" w:leader="dot" w:pos="9350"/>
            </w:tabs>
            <w:rPr>
              <w:rFonts w:eastAsiaTheme="minorEastAsia"/>
              <w:noProof/>
              <w:lang w:eastAsia="tr-TR"/>
            </w:rPr>
          </w:pPr>
          <w:hyperlink w:anchor="_Toc203556467" w:history="1">
            <w:r w:rsidRPr="00716596">
              <w:rPr>
                <w:rStyle w:val="Kpr"/>
                <w:noProof/>
              </w:rPr>
              <w:t>Kütüphane</w:t>
            </w:r>
            <w:r w:rsidRPr="00716596">
              <w:rPr>
                <w:noProof/>
                <w:webHidden/>
              </w:rPr>
              <w:tab/>
            </w:r>
          </w:hyperlink>
        </w:p>
        <w:p w14:paraId="19FF87DB" w14:textId="6F160155" w:rsidR="00BE37D7" w:rsidRPr="00716596" w:rsidRDefault="00BE37D7">
          <w:pPr>
            <w:pStyle w:val="T2"/>
            <w:tabs>
              <w:tab w:val="right" w:leader="dot" w:pos="9350"/>
            </w:tabs>
            <w:rPr>
              <w:rFonts w:eastAsiaTheme="minorEastAsia"/>
              <w:noProof/>
              <w:lang w:eastAsia="tr-TR"/>
            </w:rPr>
          </w:pPr>
          <w:hyperlink w:anchor="_Toc203556468" w:history="1">
            <w:r w:rsidRPr="00716596">
              <w:rPr>
                <w:rStyle w:val="Kpr"/>
                <w:noProof/>
              </w:rPr>
              <w:t>Sosyal Aktiviteler ve Kulüpler</w:t>
            </w:r>
            <w:r w:rsidRPr="00716596">
              <w:rPr>
                <w:noProof/>
                <w:webHidden/>
              </w:rPr>
              <w:tab/>
            </w:r>
            <w:r w:rsidR="00716596" w:rsidRPr="00716596">
              <w:rPr>
                <w:noProof/>
                <w:webHidden/>
              </w:rPr>
              <w:t xml:space="preserve"> </w:t>
            </w:r>
          </w:hyperlink>
        </w:p>
        <w:p w14:paraId="7B0B955A" w14:textId="7B394C46" w:rsidR="00BE37D7" w:rsidRPr="00716596" w:rsidRDefault="00BE37D7">
          <w:pPr>
            <w:pStyle w:val="T2"/>
            <w:tabs>
              <w:tab w:val="right" w:leader="dot" w:pos="9350"/>
            </w:tabs>
            <w:rPr>
              <w:rFonts w:eastAsiaTheme="minorEastAsia"/>
              <w:noProof/>
              <w:lang w:eastAsia="tr-TR"/>
            </w:rPr>
          </w:pPr>
          <w:hyperlink w:anchor="_Toc203556469" w:history="1">
            <w:r w:rsidRPr="00716596">
              <w:rPr>
                <w:rStyle w:val="Kpr"/>
                <w:noProof/>
              </w:rPr>
              <w:t>Psikolojik Danışmanlık Servisi</w:t>
            </w:r>
            <w:r w:rsidRPr="00716596">
              <w:rPr>
                <w:noProof/>
                <w:webHidden/>
              </w:rPr>
              <w:tab/>
            </w:r>
            <w:r w:rsidR="00716596" w:rsidRPr="00716596">
              <w:rPr>
                <w:noProof/>
                <w:webHidden/>
              </w:rPr>
              <w:t xml:space="preserve"> </w:t>
            </w:r>
          </w:hyperlink>
        </w:p>
        <w:p w14:paraId="066D91C3" w14:textId="273C7266" w:rsidR="00BE37D7" w:rsidRPr="00716596" w:rsidRDefault="00BE37D7">
          <w:pPr>
            <w:pStyle w:val="T2"/>
            <w:tabs>
              <w:tab w:val="right" w:leader="dot" w:pos="9350"/>
            </w:tabs>
            <w:rPr>
              <w:rFonts w:eastAsiaTheme="minorEastAsia"/>
              <w:noProof/>
              <w:lang w:eastAsia="tr-TR"/>
            </w:rPr>
          </w:pPr>
          <w:hyperlink w:anchor="_Toc203556470" w:history="1">
            <w:r w:rsidRPr="00716596">
              <w:rPr>
                <w:rStyle w:val="Kpr"/>
                <w:noProof/>
              </w:rPr>
              <w:t>Öğrenci Dekanlığı</w:t>
            </w:r>
            <w:r w:rsidRPr="00716596">
              <w:rPr>
                <w:noProof/>
                <w:webHidden/>
              </w:rPr>
              <w:tab/>
            </w:r>
            <w:r w:rsidR="00716596" w:rsidRPr="00716596">
              <w:rPr>
                <w:noProof/>
                <w:webHidden/>
              </w:rPr>
              <w:t xml:space="preserve"> </w:t>
            </w:r>
          </w:hyperlink>
        </w:p>
        <w:p w14:paraId="347DA741" w14:textId="54FD82C7" w:rsidR="00BE37D7" w:rsidRPr="00716596" w:rsidRDefault="00BE37D7">
          <w:pPr>
            <w:pStyle w:val="T2"/>
            <w:tabs>
              <w:tab w:val="right" w:leader="dot" w:pos="9350"/>
            </w:tabs>
            <w:rPr>
              <w:rFonts w:eastAsiaTheme="minorEastAsia"/>
              <w:noProof/>
              <w:lang w:eastAsia="tr-TR"/>
            </w:rPr>
          </w:pPr>
          <w:hyperlink w:anchor="_Toc203556471" w:history="1">
            <w:r w:rsidRPr="00716596">
              <w:rPr>
                <w:rStyle w:val="Kpr"/>
                <w:noProof/>
              </w:rPr>
              <w:t>Öğrenci Danışma ve İletişim Birimi</w:t>
            </w:r>
            <w:r w:rsidRPr="00716596">
              <w:rPr>
                <w:noProof/>
                <w:webHidden/>
              </w:rPr>
              <w:tab/>
            </w:r>
            <w:r w:rsidR="00716596" w:rsidRPr="00716596">
              <w:rPr>
                <w:noProof/>
                <w:webHidden/>
              </w:rPr>
              <w:t xml:space="preserve"> </w:t>
            </w:r>
          </w:hyperlink>
        </w:p>
        <w:p w14:paraId="5386320B" w14:textId="1C8EF053" w:rsidR="00BE37D7" w:rsidRPr="00716596" w:rsidRDefault="00BE37D7">
          <w:pPr>
            <w:pStyle w:val="T2"/>
            <w:tabs>
              <w:tab w:val="right" w:leader="dot" w:pos="9350"/>
            </w:tabs>
            <w:rPr>
              <w:rFonts w:eastAsiaTheme="minorEastAsia"/>
              <w:noProof/>
              <w:lang w:eastAsia="tr-TR"/>
            </w:rPr>
          </w:pPr>
          <w:hyperlink w:anchor="_Toc203556472" w:history="1">
            <w:r w:rsidRPr="00716596">
              <w:rPr>
                <w:rStyle w:val="Kpr"/>
                <w:rFonts w:eastAsia="Lexend"/>
                <w:noProof/>
                <w:lang w:eastAsia="tr-TR"/>
              </w:rPr>
              <w:t>Spor Olanakları</w:t>
            </w:r>
            <w:r w:rsidRPr="00716596">
              <w:rPr>
                <w:noProof/>
                <w:webHidden/>
              </w:rPr>
              <w:tab/>
            </w:r>
            <w:r w:rsidR="00716596" w:rsidRPr="00716596">
              <w:rPr>
                <w:noProof/>
                <w:webHidden/>
              </w:rPr>
              <w:t xml:space="preserve"> </w:t>
            </w:r>
          </w:hyperlink>
        </w:p>
        <w:p w14:paraId="5E3AAA22" w14:textId="32A66670" w:rsidR="00BE37D7" w:rsidRPr="00716596" w:rsidRDefault="00BE37D7">
          <w:pPr>
            <w:pStyle w:val="T2"/>
            <w:tabs>
              <w:tab w:val="right" w:leader="dot" w:pos="9350"/>
            </w:tabs>
            <w:rPr>
              <w:rFonts w:eastAsiaTheme="minorEastAsia"/>
              <w:noProof/>
              <w:lang w:eastAsia="tr-TR"/>
            </w:rPr>
          </w:pPr>
          <w:hyperlink w:anchor="_Toc203556473" w:history="1">
            <w:r w:rsidRPr="00716596">
              <w:rPr>
                <w:rStyle w:val="Kpr"/>
                <w:rFonts w:eastAsia="Lexend"/>
                <w:noProof/>
                <w:lang w:eastAsia="tr-TR"/>
              </w:rPr>
              <w:t>Atatürk Kültür ve Kongre Merkezi (AKKM)</w:t>
            </w:r>
            <w:r w:rsidRPr="00716596">
              <w:rPr>
                <w:noProof/>
                <w:webHidden/>
              </w:rPr>
              <w:tab/>
            </w:r>
            <w:r w:rsidR="00716596" w:rsidRPr="00716596">
              <w:rPr>
                <w:noProof/>
                <w:webHidden/>
              </w:rPr>
              <w:t xml:space="preserve"> </w:t>
            </w:r>
          </w:hyperlink>
        </w:p>
        <w:p w14:paraId="0B9DC7E6" w14:textId="34B498B3" w:rsidR="00BE37D7" w:rsidRPr="00716596" w:rsidRDefault="00BE37D7">
          <w:pPr>
            <w:pStyle w:val="T2"/>
            <w:tabs>
              <w:tab w:val="right" w:leader="dot" w:pos="9350"/>
            </w:tabs>
            <w:rPr>
              <w:rFonts w:eastAsiaTheme="minorEastAsia"/>
              <w:noProof/>
              <w:lang w:eastAsia="tr-TR"/>
            </w:rPr>
          </w:pPr>
          <w:hyperlink w:anchor="_Toc203556474" w:history="1">
            <w:r w:rsidRPr="00716596">
              <w:rPr>
                <w:rStyle w:val="Kpr"/>
                <w:rFonts w:eastAsia="Lexend"/>
                <w:noProof/>
                <w:lang w:eastAsia="tr-TR"/>
              </w:rPr>
              <w:t>Restoran ve Kafeteryalar</w:t>
            </w:r>
            <w:r w:rsidRPr="00716596">
              <w:rPr>
                <w:noProof/>
                <w:webHidden/>
              </w:rPr>
              <w:tab/>
            </w:r>
          </w:hyperlink>
        </w:p>
        <w:p w14:paraId="3F0A8B76" w14:textId="0F52E5D8" w:rsidR="00BE37D7" w:rsidRPr="00716596" w:rsidRDefault="00BE37D7">
          <w:pPr>
            <w:pStyle w:val="T2"/>
            <w:tabs>
              <w:tab w:val="right" w:leader="dot" w:pos="9350"/>
            </w:tabs>
            <w:rPr>
              <w:rFonts w:eastAsiaTheme="minorEastAsia"/>
              <w:noProof/>
              <w:lang w:eastAsia="tr-TR"/>
            </w:rPr>
          </w:pPr>
          <w:hyperlink w:anchor="_Toc203556475" w:history="1">
            <w:r w:rsidRPr="00716596">
              <w:rPr>
                <w:rStyle w:val="Kpr"/>
                <w:noProof/>
              </w:rPr>
              <w:t>Market &amp; Süpermarket</w:t>
            </w:r>
            <w:r w:rsidRPr="00716596">
              <w:rPr>
                <w:noProof/>
                <w:webHidden/>
              </w:rPr>
              <w:tab/>
            </w:r>
            <w:r w:rsidR="00716596" w:rsidRPr="00716596">
              <w:rPr>
                <w:noProof/>
                <w:webHidden/>
              </w:rPr>
              <w:t xml:space="preserve"> </w:t>
            </w:r>
          </w:hyperlink>
        </w:p>
        <w:p w14:paraId="1294FD98" w14:textId="7A4848A3" w:rsidR="00BE37D7" w:rsidRPr="00716596" w:rsidRDefault="00BE37D7">
          <w:pPr>
            <w:pStyle w:val="T2"/>
            <w:tabs>
              <w:tab w:val="right" w:leader="dot" w:pos="9350"/>
            </w:tabs>
            <w:rPr>
              <w:rFonts w:eastAsiaTheme="minorEastAsia"/>
              <w:noProof/>
              <w:lang w:eastAsia="tr-TR"/>
            </w:rPr>
          </w:pPr>
          <w:hyperlink w:anchor="_Toc203556476" w:history="1">
            <w:r w:rsidRPr="00716596">
              <w:rPr>
                <w:rStyle w:val="Kpr"/>
                <w:rFonts w:eastAsia="Lexend Medium"/>
                <w:noProof/>
                <w:lang w:eastAsia="tr-TR"/>
              </w:rPr>
              <w:t>İKAS Süpermarket Express</w:t>
            </w:r>
            <w:r w:rsidRPr="00716596">
              <w:rPr>
                <w:noProof/>
                <w:webHidden/>
              </w:rPr>
              <w:tab/>
            </w:r>
          </w:hyperlink>
        </w:p>
        <w:p w14:paraId="78D16DE2" w14:textId="421785C2" w:rsidR="00BE37D7" w:rsidRPr="00716596" w:rsidRDefault="00BE37D7">
          <w:pPr>
            <w:pStyle w:val="T2"/>
            <w:tabs>
              <w:tab w:val="right" w:leader="dot" w:pos="9350"/>
            </w:tabs>
            <w:rPr>
              <w:rFonts w:eastAsiaTheme="minorEastAsia"/>
              <w:noProof/>
              <w:lang w:eastAsia="tr-TR"/>
            </w:rPr>
          </w:pPr>
          <w:hyperlink w:anchor="_Toc203556477" w:history="1">
            <w:r w:rsidRPr="00716596">
              <w:rPr>
                <w:rStyle w:val="Kpr"/>
                <w:rFonts w:eastAsia="Lexend"/>
                <w:noProof/>
                <w:lang w:eastAsia="tr-TR"/>
              </w:rPr>
              <w:t>NEU Event Park Drift Alanı</w:t>
            </w:r>
            <w:r w:rsidRPr="00716596">
              <w:rPr>
                <w:noProof/>
                <w:webHidden/>
              </w:rPr>
              <w:tab/>
            </w:r>
            <w:r w:rsidR="00716596" w:rsidRPr="00716596">
              <w:rPr>
                <w:noProof/>
                <w:webHidden/>
              </w:rPr>
              <w:t xml:space="preserve"> </w:t>
            </w:r>
          </w:hyperlink>
        </w:p>
        <w:p w14:paraId="157163C0" w14:textId="1B7336B9" w:rsidR="00BE37D7" w:rsidRPr="00716596" w:rsidRDefault="00BE37D7">
          <w:pPr>
            <w:pStyle w:val="T2"/>
            <w:tabs>
              <w:tab w:val="right" w:leader="dot" w:pos="9350"/>
            </w:tabs>
            <w:rPr>
              <w:rFonts w:eastAsiaTheme="minorEastAsia"/>
              <w:noProof/>
              <w:lang w:eastAsia="tr-TR"/>
            </w:rPr>
          </w:pPr>
          <w:hyperlink w:anchor="_Toc203556478" w:history="1">
            <w:r w:rsidRPr="00716596">
              <w:rPr>
                <w:rStyle w:val="Kpr"/>
                <w:rFonts w:eastAsia="Lexend"/>
                <w:noProof/>
                <w:lang w:eastAsia="tr-TR"/>
              </w:rPr>
              <w:t>Engelsiz Sinema Salonu</w:t>
            </w:r>
            <w:r w:rsidRPr="00716596">
              <w:rPr>
                <w:noProof/>
                <w:webHidden/>
              </w:rPr>
              <w:tab/>
            </w:r>
            <w:r w:rsidR="00716596" w:rsidRPr="00716596">
              <w:rPr>
                <w:noProof/>
                <w:webHidden/>
              </w:rPr>
              <w:t xml:space="preserve"> </w:t>
            </w:r>
          </w:hyperlink>
        </w:p>
        <w:p w14:paraId="3A0C7EEA" w14:textId="2E07297B" w:rsidR="00BE37D7" w:rsidRPr="00716596" w:rsidRDefault="00BE37D7">
          <w:pPr>
            <w:pStyle w:val="T2"/>
            <w:tabs>
              <w:tab w:val="right" w:leader="dot" w:pos="9350"/>
            </w:tabs>
            <w:rPr>
              <w:rFonts w:eastAsiaTheme="minorEastAsia"/>
              <w:noProof/>
              <w:lang w:eastAsia="tr-TR"/>
            </w:rPr>
          </w:pPr>
          <w:hyperlink w:anchor="_Toc203556479" w:history="1">
            <w:r w:rsidRPr="00716596">
              <w:rPr>
                <w:rStyle w:val="Kpr"/>
                <w:rFonts w:eastAsia="Lexend"/>
                <w:noProof/>
                <w:lang w:eastAsia="tr-TR"/>
              </w:rPr>
              <w:t>İKAS Patisserie &amp; Bakery</w:t>
            </w:r>
            <w:r w:rsidRPr="00716596">
              <w:rPr>
                <w:noProof/>
                <w:webHidden/>
              </w:rPr>
              <w:tab/>
            </w:r>
            <w:r w:rsidR="00716596" w:rsidRPr="00716596">
              <w:rPr>
                <w:noProof/>
                <w:webHidden/>
              </w:rPr>
              <w:t xml:space="preserve"> </w:t>
            </w:r>
          </w:hyperlink>
        </w:p>
        <w:p w14:paraId="0C6D9966" w14:textId="7E52093E" w:rsidR="00BE37D7" w:rsidRPr="00716596" w:rsidRDefault="00BE37D7">
          <w:pPr>
            <w:pStyle w:val="T2"/>
            <w:tabs>
              <w:tab w:val="right" w:leader="dot" w:pos="9350"/>
            </w:tabs>
            <w:rPr>
              <w:rFonts w:eastAsiaTheme="minorEastAsia"/>
              <w:noProof/>
              <w:lang w:eastAsia="tr-TR"/>
            </w:rPr>
          </w:pPr>
          <w:hyperlink w:anchor="_Toc203556480" w:history="1">
            <w:r w:rsidRPr="00716596">
              <w:rPr>
                <w:rStyle w:val="Kpr"/>
                <w:rFonts w:eastAsia="Lexend"/>
                <w:noProof/>
                <w:lang w:eastAsia="tr-TR"/>
              </w:rPr>
              <w:t>Fotokopi Hizmetleri</w:t>
            </w:r>
            <w:r w:rsidRPr="00716596">
              <w:rPr>
                <w:noProof/>
                <w:webHidden/>
              </w:rPr>
              <w:tab/>
            </w:r>
            <w:r w:rsidR="00716596" w:rsidRPr="00716596">
              <w:rPr>
                <w:noProof/>
                <w:webHidden/>
              </w:rPr>
              <w:t xml:space="preserve"> </w:t>
            </w:r>
          </w:hyperlink>
        </w:p>
        <w:p w14:paraId="63A28EFB" w14:textId="2C39785A" w:rsidR="00BE37D7" w:rsidRPr="00716596" w:rsidRDefault="00BE37D7">
          <w:pPr>
            <w:pStyle w:val="T2"/>
            <w:tabs>
              <w:tab w:val="right" w:leader="dot" w:pos="9350"/>
            </w:tabs>
            <w:rPr>
              <w:rFonts w:eastAsiaTheme="minorEastAsia"/>
              <w:noProof/>
              <w:lang w:eastAsia="tr-TR"/>
            </w:rPr>
          </w:pPr>
          <w:hyperlink w:anchor="_Toc203556481" w:history="1">
            <w:r w:rsidRPr="00716596">
              <w:rPr>
                <w:rStyle w:val="Kpr"/>
                <w:rFonts w:eastAsia="Lexend"/>
                <w:noProof/>
                <w:lang w:eastAsia="tr-TR"/>
              </w:rPr>
              <w:t>Banka &amp; ATM</w:t>
            </w:r>
            <w:r w:rsidRPr="00716596">
              <w:rPr>
                <w:noProof/>
                <w:webHidden/>
              </w:rPr>
              <w:tab/>
            </w:r>
            <w:r w:rsidR="00716596" w:rsidRPr="00716596">
              <w:rPr>
                <w:noProof/>
                <w:webHidden/>
              </w:rPr>
              <w:t xml:space="preserve"> </w:t>
            </w:r>
          </w:hyperlink>
        </w:p>
        <w:p w14:paraId="6E542479" w14:textId="33CACCAB" w:rsidR="00BE37D7" w:rsidRPr="00716596" w:rsidRDefault="00BE37D7">
          <w:pPr>
            <w:pStyle w:val="T2"/>
            <w:tabs>
              <w:tab w:val="right" w:leader="dot" w:pos="9350"/>
            </w:tabs>
            <w:rPr>
              <w:rFonts w:eastAsiaTheme="minorEastAsia"/>
              <w:noProof/>
              <w:lang w:eastAsia="tr-TR"/>
            </w:rPr>
          </w:pPr>
          <w:hyperlink w:anchor="_Toc203556482" w:history="1">
            <w:r w:rsidRPr="00716596">
              <w:rPr>
                <w:rStyle w:val="Kpr"/>
                <w:rFonts w:eastAsia="Lexend"/>
                <w:noProof/>
                <w:lang w:eastAsia="tr-TR"/>
              </w:rPr>
              <w:t>Posta</w:t>
            </w:r>
            <w:r w:rsidRPr="00716596">
              <w:rPr>
                <w:noProof/>
                <w:webHidden/>
              </w:rPr>
              <w:tab/>
            </w:r>
            <w:r w:rsidR="00716596" w:rsidRPr="00716596">
              <w:rPr>
                <w:noProof/>
                <w:webHidden/>
              </w:rPr>
              <w:t xml:space="preserve"> </w:t>
            </w:r>
          </w:hyperlink>
        </w:p>
        <w:p w14:paraId="2D082860" w14:textId="061A89E7" w:rsidR="00BE37D7" w:rsidRPr="00716596" w:rsidRDefault="00BE37D7">
          <w:pPr>
            <w:pStyle w:val="T2"/>
            <w:tabs>
              <w:tab w:val="right" w:leader="dot" w:pos="9350"/>
            </w:tabs>
            <w:rPr>
              <w:rFonts w:eastAsiaTheme="minorEastAsia"/>
              <w:noProof/>
              <w:lang w:eastAsia="tr-TR"/>
            </w:rPr>
          </w:pPr>
          <w:hyperlink w:anchor="_Toc203556483" w:history="1">
            <w:r w:rsidRPr="00716596">
              <w:rPr>
                <w:rStyle w:val="Kpr"/>
                <w:rFonts w:eastAsia="Lexend"/>
                <w:noProof/>
                <w:lang w:eastAsia="tr-TR"/>
              </w:rPr>
              <w:t>Yakın Doğu Akaryakıt</w:t>
            </w:r>
            <w:r w:rsidRPr="00716596">
              <w:rPr>
                <w:noProof/>
                <w:webHidden/>
              </w:rPr>
              <w:tab/>
            </w:r>
            <w:r w:rsidR="00716596" w:rsidRPr="00716596">
              <w:rPr>
                <w:noProof/>
                <w:webHidden/>
              </w:rPr>
              <w:t xml:space="preserve"> </w:t>
            </w:r>
          </w:hyperlink>
        </w:p>
        <w:p w14:paraId="2D01AC70" w14:textId="5D492C1D" w:rsidR="00BE37D7" w:rsidRPr="00716596" w:rsidRDefault="00BE37D7">
          <w:pPr>
            <w:pStyle w:val="T2"/>
            <w:tabs>
              <w:tab w:val="right" w:leader="dot" w:pos="9350"/>
            </w:tabs>
            <w:rPr>
              <w:rFonts w:eastAsiaTheme="minorEastAsia"/>
              <w:noProof/>
              <w:lang w:eastAsia="tr-TR"/>
            </w:rPr>
          </w:pPr>
          <w:hyperlink w:anchor="_Toc203556484" w:history="1">
            <w:r w:rsidRPr="00716596">
              <w:rPr>
                <w:rStyle w:val="Kpr"/>
                <w:rFonts w:eastAsia="Lexend"/>
                <w:noProof/>
                <w:lang w:eastAsia="tr-TR"/>
              </w:rPr>
              <w:t>Faydalı Telefon Bilgileri</w:t>
            </w:r>
            <w:r w:rsidRPr="00716596">
              <w:rPr>
                <w:noProof/>
                <w:webHidden/>
              </w:rPr>
              <w:tab/>
            </w:r>
            <w:r w:rsidR="00716596" w:rsidRPr="00716596">
              <w:rPr>
                <w:noProof/>
                <w:webHidden/>
              </w:rPr>
              <w:t xml:space="preserve"> </w:t>
            </w:r>
          </w:hyperlink>
        </w:p>
        <w:p w14:paraId="34411C0E" w14:textId="5B2E40BB" w:rsidR="00BE37D7" w:rsidRPr="00716596" w:rsidRDefault="00BE37D7">
          <w:pPr>
            <w:pStyle w:val="T2"/>
            <w:tabs>
              <w:tab w:val="right" w:leader="dot" w:pos="9350"/>
            </w:tabs>
            <w:rPr>
              <w:rFonts w:eastAsiaTheme="minorEastAsia"/>
              <w:noProof/>
              <w:lang w:eastAsia="tr-TR"/>
            </w:rPr>
          </w:pPr>
          <w:hyperlink w:anchor="_Toc203556485" w:history="1">
            <w:r w:rsidRPr="00716596">
              <w:rPr>
                <w:rStyle w:val="Kpr"/>
                <w:rFonts w:eastAsia="Lexend"/>
                <w:noProof/>
                <w:lang w:eastAsia="tr-TR"/>
              </w:rPr>
              <w:t>Kampüs Trafik Kuralları ve Güvenliği</w:t>
            </w:r>
            <w:r w:rsidRPr="00716596">
              <w:rPr>
                <w:noProof/>
                <w:webHidden/>
              </w:rPr>
              <w:tab/>
            </w:r>
            <w:r w:rsidR="00716596" w:rsidRPr="00716596">
              <w:rPr>
                <w:noProof/>
                <w:webHidden/>
              </w:rPr>
              <w:t xml:space="preserve"> </w:t>
            </w:r>
          </w:hyperlink>
        </w:p>
        <w:p w14:paraId="40DE16FC" w14:textId="22537F05" w:rsidR="00BE37D7" w:rsidRPr="00716596" w:rsidRDefault="00BE37D7">
          <w:pPr>
            <w:pStyle w:val="T2"/>
            <w:tabs>
              <w:tab w:val="right" w:leader="dot" w:pos="9350"/>
            </w:tabs>
            <w:rPr>
              <w:rFonts w:eastAsiaTheme="minorEastAsia"/>
              <w:noProof/>
              <w:lang w:eastAsia="tr-TR"/>
            </w:rPr>
          </w:pPr>
          <w:hyperlink w:anchor="_Toc203556486" w:history="1">
            <w:r w:rsidRPr="00716596">
              <w:rPr>
                <w:rStyle w:val="Kpr"/>
                <w:rFonts w:eastAsia="Lexend"/>
                <w:noProof/>
                <w:lang w:eastAsia="tr-TR"/>
              </w:rPr>
              <w:t>Ulaşım Hizmetleri</w:t>
            </w:r>
            <w:r w:rsidRPr="00716596">
              <w:rPr>
                <w:noProof/>
                <w:webHidden/>
              </w:rPr>
              <w:tab/>
            </w:r>
            <w:r w:rsidR="00716596" w:rsidRPr="00716596">
              <w:rPr>
                <w:noProof/>
                <w:webHidden/>
              </w:rPr>
              <w:t xml:space="preserve"> </w:t>
            </w:r>
          </w:hyperlink>
        </w:p>
        <w:p w14:paraId="2324897B" w14:textId="783CB576" w:rsidR="00BE37D7" w:rsidRPr="00716596" w:rsidRDefault="0077760E">
          <w:pPr>
            <w:pStyle w:val="T1"/>
            <w:rPr>
              <w:rFonts w:eastAsiaTheme="minorEastAsia"/>
              <w:b w:val="0"/>
              <w:bCs w:val="0"/>
              <w:lang w:eastAsia="tr-TR"/>
            </w:rPr>
          </w:pPr>
          <w:hyperlink w:anchor="_Toc203556487" w:history="1">
            <w:r w:rsidRPr="00716596">
              <w:rPr>
                <w:rStyle w:val="Kpr"/>
              </w:rPr>
              <w:t>Tıp Fakültesi</w:t>
            </w:r>
            <w:r w:rsidR="00BE37D7" w:rsidRPr="00716596">
              <w:rPr>
                <w:rStyle w:val="Kpr"/>
              </w:rPr>
              <w:t xml:space="preserve"> | Öğrenci Bilgilendirme Broşürü</w:t>
            </w:r>
            <w:r w:rsidR="00BE37D7" w:rsidRPr="00716596">
              <w:rPr>
                <w:webHidden/>
              </w:rPr>
              <w:tab/>
            </w:r>
          </w:hyperlink>
        </w:p>
        <w:p w14:paraId="4BBAF58C" w14:textId="4C0A571E" w:rsidR="00BE37D7" w:rsidRPr="00716596" w:rsidRDefault="00BE37D7">
          <w:pPr>
            <w:pStyle w:val="T2"/>
            <w:tabs>
              <w:tab w:val="right" w:leader="dot" w:pos="9350"/>
            </w:tabs>
            <w:rPr>
              <w:rFonts w:eastAsiaTheme="minorEastAsia"/>
              <w:noProof/>
              <w:lang w:eastAsia="tr-TR"/>
            </w:rPr>
          </w:pPr>
          <w:hyperlink w:anchor="_Toc203556488" w:history="1">
            <w:r w:rsidRPr="00716596">
              <w:rPr>
                <w:rStyle w:val="Kpr"/>
                <w:rFonts w:ascii="Segoe UI Emoji" w:hAnsi="Segoe UI Emoji" w:cs="Segoe UI Emoji"/>
                <w:noProof/>
              </w:rPr>
              <w:t>📍</w:t>
            </w:r>
            <w:r w:rsidRPr="00716596">
              <w:rPr>
                <w:rStyle w:val="Kpr"/>
                <w:noProof/>
              </w:rPr>
              <w:t xml:space="preserve"> KİMSİN, NEREDESİN?</w:t>
            </w:r>
            <w:r w:rsidRPr="00716596">
              <w:rPr>
                <w:noProof/>
                <w:webHidden/>
              </w:rPr>
              <w:tab/>
            </w:r>
            <w:r w:rsidR="00716596" w:rsidRPr="00716596">
              <w:rPr>
                <w:noProof/>
                <w:webHidden/>
              </w:rPr>
              <w:t xml:space="preserve"> </w:t>
            </w:r>
          </w:hyperlink>
        </w:p>
        <w:p w14:paraId="41A3BC13" w14:textId="43BCFF6D" w:rsidR="00BE37D7" w:rsidRPr="00716596" w:rsidRDefault="00BE37D7">
          <w:pPr>
            <w:pStyle w:val="T2"/>
            <w:tabs>
              <w:tab w:val="right" w:leader="dot" w:pos="9350"/>
            </w:tabs>
            <w:rPr>
              <w:rFonts w:eastAsiaTheme="minorEastAsia"/>
              <w:noProof/>
              <w:lang w:eastAsia="tr-TR"/>
            </w:rPr>
          </w:pPr>
          <w:hyperlink w:anchor="_Toc203556490" w:history="1">
            <w:r w:rsidRPr="00716596">
              <w:rPr>
                <w:rStyle w:val="Kpr"/>
                <w:rFonts w:ascii="Segoe UI Emoji" w:hAnsi="Segoe UI Emoji" w:cs="Segoe UI Emoji"/>
                <w:noProof/>
              </w:rPr>
              <w:t>✅</w:t>
            </w:r>
            <w:r w:rsidRPr="00716596">
              <w:rPr>
                <w:rStyle w:val="Kpr"/>
                <w:noProof/>
              </w:rPr>
              <w:t xml:space="preserve"> MEZUNİYET KOŞULLARI</w:t>
            </w:r>
            <w:r w:rsidRPr="00716596">
              <w:rPr>
                <w:noProof/>
                <w:webHidden/>
              </w:rPr>
              <w:tab/>
            </w:r>
            <w:r w:rsidR="00716596" w:rsidRPr="00716596">
              <w:rPr>
                <w:noProof/>
                <w:webHidden/>
              </w:rPr>
              <w:t xml:space="preserve"> </w:t>
            </w:r>
          </w:hyperlink>
        </w:p>
        <w:p w14:paraId="4172EE55" w14:textId="449FD728" w:rsidR="00BE37D7" w:rsidRPr="00716596" w:rsidRDefault="00BE37D7">
          <w:pPr>
            <w:pStyle w:val="T2"/>
            <w:tabs>
              <w:tab w:val="right" w:leader="dot" w:pos="9350"/>
            </w:tabs>
            <w:rPr>
              <w:rFonts w:eastAsiaTheme="minorEastAsia"/>
              <w:noProof/>
              <w:lang w:eastAsia="tr-TR"/>
            </w:rPr>
          </w:pPr>
          <w:hyperlink w:anchor="_Toc203556491" w:history="1">
            <w:r w:rsidRPr="00716596">
              <w:rPr>
                <w:rStyle w:val="Kpr"/>
                <w:rFonts w:ascii="Segoe UI Emoji" w:hAnsi="Segoe UI Emoji" w:cs="Segoe UI Emoji"/>
                <w:noProof/>
              </w:rPr>
              <w:t>💻</w:t>
            </w:r>
            <w:r w:rsidRPr="00716596">
              <w:rPr>
                <w:rStyle w:val="Kpr"/>
                <w:noProof/>
              </w:rPr>
              <w:t xml:space="preserve"> KAYIT &amp; DANIŞMANLIK SÜRECİ</w:t>
            </w:r>
            <w:r w:rsidRPr="00716596">
              <w:rPr>
                <w:noProof/>
                <w:webHidden/>
              </w:rPr>
              <w:tab/>
            </w:r>
          </w:hyperlink>
        </w:p>
        <w:p w14:paraId="712E0D04" w14:textId="430DFC36" w:rsidR="00BE37D7" w:rsidRPr="00716596" w:rsidRDefault="00BE37D7">
          <w:pPr>
            <w:pStyle w:val="T2"/>
            <w:tabs>
              <w:tab w:val="right" w:leader="dot" w:pos="9350"/>
            </w:tabs>
            <w:rPr>
              <w:rFonts w:eastAsiaTheme="minorEastAsia"/>
              <w:noProof/>
              <w:lang w:eastAsia="tr-TR"/>
            </w:rPr>
          </w:pPr>
          <w:hyperlink w:anchor="_Toc203556492" w:history="1">
            <w:r w:rsidRPr="00716596">
              <w:rPr>
                <w:rStyle w:val="Kpr"/>
                <w:rFonts w:ascii="Segoe UI Emoji" w:hAnsi="Segoe UI Emoji" w:cs="Segoe UI Emoji"/>
                <w:noProof/>
              </w:rPr>
              <w:t>📌</w:t>
            </w:r>
            <w:r w:rsidRPr="00716596">
              <w:rPr>
                <w:rStyle w:val="Kpr"/>
                <w:noProof/>
              </w:rPr>
              <w:t xml:space="preserve"> İLETİŞİM</w:t>
            </w:r>
            <w:r w:rsidRPr="00716596">
              <w:rPr>
                <w:noProof/>
                <w:webHidden/>
              </w:rPr>
              <w:tab/>
            </w:r>
            <w:r w:rsidR="00716596" w:rsidRPr="00716596">
              <w:rPr>
                <w:noProof/>
                <w:webHidden/>
              </w:rPr>
              <w:t xml:space="preserve"> </w:t>
            </w:r>
          </w:hyperlink>
        </w:p>
        <w:p w14:paraId="0EB64000" w14:textId="0A9185ED" w:rsidR="00BE37D7" w:rsidRPr="00716596" w:rsidRDefault="00BE37D7">
          <w:pPr>
            <w:pStyle w:val="T2"/>
            <w:tabs>
              <w:tab w:val="right" w:leader="dot" w:pos="9350"/>
            </w:tabs>
            <w:rPr>
              <w:rFonts w:eastAsiaTheme="minorEastAsia"/>
              <w:noProof/>
              <w:lang w:eastAsia="tr-TR"/>
            </w:rPr>
          </w:pPr>
          <w:hyperlink w:anchor="_Toc203556493" w:history="1">
            <w:r w:rsidRPr="00716596">
              <w:rPr>
                <w:rStyle w:val="Kpr"/>
                <w:rFonts w:ascii="Segoe UI Emoji" w:hAnsi="Segoe UI Emoji" w:cs="Segoe UI Emoji"/>
                <w:noProof/>
              </w:rPr>
              <w:t>🔎</w:t>
            </w:r>
            <w:r w:rsidRPr="00716596">
              <w:rPr>
                <w:rStyle w:val="Kpr"/>
                <w:noProof/>
              </w:rPr>
              <w:t xml:space="preserve"> DAHA FAZLA BİLGİ</w:t>
            </w:r>
            <w:r w:rsidRPr="00716596">
              <w:rPr>
                <w:noProof/>
                <w:webHidden/>
              </w:rPr>
              <w:tab/>
            </w:r>
            <w:r w:rsidR="00716596" w:rsidRPr="00716596">
              <w:rPr>
                <w:noProof/>
                <w:webHidden/>
              </w:rPr>
              <w:t xml:space="preserve"> </w:t>
            </w:r>
          </w:hyperlink>
        </w:p>
        <w:p w14:paraId="00C2090F" w14:textId="1C0F2C62" w:rsidR="00BE37D7" w:rsidRPr="00716596" w:rsidRDefault="00BE37D7">
          <w:pPr>
            <w:pStyle w:val="T2"/>
            <w:tabs>
              <w:tab w:val="right" w:leader="dot" w:pos="9350"/>
            </w:tabs>
            <w:rPr>
              <w:rFonts w:eastAsiaTheme="minorEastAsia"/>
              <w:noProof/>
              <w:lang w:eastAsia="tr-TR"/>
            </w:rPr>
          </w:pPr>
          <w:hyperlink w:anchor="_Toc203556494" w:history="1">
            <w:r w:rsidRPr="00716596">
              <w:rPr>
                <w:rStyle w:val="Kpr"/>
                <w:rFonts w:ascii="Segoe UI Emoji" w:hAnsi="Segoe UI Emoji" w:cs="Segoe UI Emoji"/>
                <w:noProof/>
              </w:rPr>
              <w:t>🏫</w:t>
            </w:r>
            <w:r w:rsidRPr="00716596">
              <w:rPr>
                <w:rStyle w:val="Kpr"/>
                <w:noProof/>
              </w:rPr>
              <w:t xml:space="preserve"> KAMPÜSTE YAŞAM</w:t>
            </w:r>
            <w:r w:rsidRPr="00716596">
              <w:rPr>
                <w:noProof/>
                <w:webHidden/>
              </w:rPr>
              <w:tab/>
            </w:r>
            <w:r w:rsidR="00716596" w:rsidRPr="00716596">
              <w:rPr>
                <w:noProof/>
                <w:webHidden/>
              </w:rPr>
              <w:t xml:space="preserve"> </w:t>
            </w:r>
          </w:hyperlink>
        </w:p>
        <w:p w14:paraId="2EE23BBF" w14:textId="0D267DCD" w:rsidR="00BE37D7" w:rsidRPr="00716596" w:rsidRDefault="00BE37D7">
          <w:pPr>
            <w:pStyle w:val="T2"/>
            <w:tabs>
              <w:tab w:val="right" w:leader="dot" w:pos="9350"/>
            </w:tabs>
            <w:rPr>
              <w:rFonts w:eastAsiaTheme="minorEastAsia"/>
              <w:noProof/>
              <w:lang w:eastAsia="tr-TR"/>
            </w:rPr>
          </w:pPr>
          <w:hyperlink w:anchor="_Toc203556495" w:history="1">
            <w:r w:rsidRPr="00716596">
              <w:rPr>
                <w:rStyle w:val="Kpr"/>
                <w:rFonts w:ascii="Segoe UI Emoji" w:hAnsi="Segoe UI Emoji" w:cs="Segoe UI Emoji"/>
                <w:noProof/>
              </w:rPr>
              <w:t>📌</w:t>
            </w:r>
            <w:r w:rsidRPr="00716596">
              <w:rPr>
                <w:rStyle w:val="Kpr"/>
                <w:noProof/>
              </w:rPr>
              <w:t xml:space="preserve"> UNUTMA!</w:t>
            </w:r>
            <w:r w:rsidRPr="00716596">
              <w:rPr>
                <w:noProof/>
                <w:webHidden/>
              </w:rPr>
              <w:tab/>
            </w:r>
          </w:hyperlink>
        </w:p>
        <w:p w14:paraId="1B536F86" w14:textId="0E056B52" w:rsidR="00EE24F9" w:rsidRPr="00D51D6C" w:rsidRDefault="00602B00" w:rsidP="00160C22">
          <w:pPr>
            <w:jc w:val="both"/>
            <w:rPr>
              <w:rFonts w:ascii="Lexend" w:hAnsi="Lexend"/>
              <w:b/>
              <w:bCs/>
              <w:sz w:val="20"/>
              <w:szCs w:val="20"/>
            </w:rPr>
          </w:pPr>
          <w:r w:rsidRPr="00716596">
            <w:rPr>
              <w:rFonts w:ascii="Lexend" w:hAnsi="Lexend"/>
              <w:b/>
              <w:bCs/>
              <w:sz w:val="20"/>
              <w:szCs w:val="20"/>
            </w:rPr>
            <w:fldChar w:fldCharType="end"/>
          </w:r>
        </w:p>
      </w:sdtContent>
    </w:sdt>
    <w:p w14:paraId="0E1B3CA0" w14:textId="77777777" w:rsidR="00D51D6C" w:rsidRDefault="00D51D6C" w:rsidP="00160C22">
      <w:pPr>
        <w:jc w:val="both"/>
        <w:rPr>
          <w:rFonts w:ascii="Lexend" w:hAnsi="Lexend" w:cs="Times New Roman"/>
          <w:sz w:val="20"/>
          <w:szCs w:val="20"/>
        </w:rPr>
      </w:pPr>
    </w:p>
    <w:p w14:paraId="5B7A5BCD" w14:textId="77777777" w:rsidR="00D51D6C" w:rsidRDefault="00D51D6C" w:rsidP="00160C22">
      <w:pPr>
        <w:jc w:val="both"/>
        <w:rPr>
          <w:rFonts w:ascii="Lexend" w:hAnsi="Lexend" w:cs="Times New Roman"/>
          <w:sz w:val="20"/>
          <w:szCs w:val="20"/>
        </w:rPr>
      </w:pPr>
    </w:p>
    <w:p w14:paraId="00CD753C" w14:textId="77777777" w:rsidR="00D51D6C" w:rsidRDefault="00D51D6C" w:rsidP="00160C22">
      <w:pPr>
        <w:jc w:val="both"/>
        <w:rPr>
          <w:rFonts w:ascii="Lexend" w:hAnsi="Lexend" w:cs="Times New Roman"/>
          <w:sz w:val="20"/>
          <w:szCs w:val="20"/>
        </w:rPr>
      </w:pPr>
    </w:p>
    <w:p w14:paraId="47A573D1" w14:textId="77777777" w:rsidR="00D51D6C" w:rsidRDefault="00D51D6C" w:rsidP="00160C22">
      <w:pPr>
        <w:jc w:val="both"/>
        <w:rPr>
          <w:rFonts w:ascii="Lexend" w:hAnsi="Lexend" w:cs="Times New Roman"/>
          <w:sz w:val="20"/>
          <w:szCs w:val="20"/>
        </w:rPr>
      </w:pPr>
    </w:p>
    <w:p w14:paraId="3DC4CB19" w14:textId="77777777" w:rsidR="00D51D6C" w:rsidRDefault="00D51D6C" w:rsidP="00160C22">
      <w:pPr>
        <w:jc w:val="both"/>
        <w:rPr>
          <w:rFonts w:ascii="Lexend" w:hAnsi="Lexend" w:cs="Times New Roman"/>
          <w:sz w:val="20"/>
          <w:szCs w:val="20"/>
        </w:rPr>
      </w:pPr>
    </w:p>
    <w:p w14:paraId="5F1754FB" w14:textId="77777777" w:rsidR="00D51D6C" w:rsidRDefault="00D51D6C" w:rsidP="00160C22">
      <w:pPr>
        <w:jc w:val="both"/>
        <w:rPr>
          <w:rFonts w:ascii="Lexend" w:hAnsi="Lexend" w:cs="Times New Roman"/>
          <w:sz w:val="20"/>
          <w:szCs w:val="20"/>
        </w:rPr>
      </w:pPr>
    </w:p>
    <w:p w14:paraId="3C125623" w14:textId="77777777" w:rsidR="005D69F7" w:rsidRDefault="005D69F7" w:rsidP="00160C22">
      <w:pPr>
        <w:jc w:val="both"/>
        <w:rPr>
          <w:rFonts w:ascii="Lexend" w:hAnsi="Lexend" w:cs="Times New Roman"/>
          <w:sz w:val="20"/>
          <w:szCs w:val="20"/>
        </w:rPr>
      </w:pPr>
    </w:p>
    <w:p w14:paraId="7BA75418" w14:textId="77777777" w:rsidR="005D69F7" w:rsidRDefault="005D69F7" w:rsidP="00160C22">
      <w:pPr>
        <w:jc w:val="both"/>
        <w:rPr>
          <w:rFonts w:ascii="Lexend" w:hAnsi="Lexend" w:cs="Times New Roman"/>
          <w:sz w:val="20"/>
          <w:szCs w:val="20"/>
        </w:rPr>
      </w:pPr>
    </w:p>
    <w:p w14:paraId="1D2416F9" w14:textId="77777777" w:rsidR="00D51D6C" w:rsidRPr="00716596" w:rsidRDefault="00D51D6C" w:rsidP="00D51D6C">
      <w:pPr>
        <w:pStyle w:val="Balk1"/>
      </w:pPr>
      <w:bookmarkStart w:id="1" w:name="_Toc203556432"/>
      <w:r w:rsidRPr="00716596">
        <w:t>Dekanın Mesajı</w:t>
      </w:r>
      <w:bookmarkEnd w:id="1"/>
    </w:p>
    <w:p w14:paraId="052F0246" w14:textId="2E1D6405" w:rsidR="00CE0500" w:rsidRPr="00716596" w:rsidRDefault="00CE0500" w:rsidP="00160C22">
      <w:pPr>
        <w:jc w:val="both"/>
        <w:rPr>
          <w:rFonts w:ascii="Lexend" w:hAnsi="Lexend" w:cs="Times New Roman"/>
          <w:sz w:val="20"/>
          <w:szCs w:val="20"/>
        </w:rPr>
      </w:pPr>
      <w:r w:rsidRPr="00716596">
        <w:rPr>
          <w:rFonts w:ascii="Lexend" w:hAnsi="Lexend" w:cs="Times New Roman"/>
          <w:sz w:val="20"/>
          <w:szCs w:val="20"/>
        </w:rPr>
        <w:t>Değerli Öğrenciler</w:t>
      </w:r>
      <w:r w:rsidR="00AC580D">
        <w:rPr>
          <w:rFonts w:ascii="Lexend" w:hAnsi="Lexend" w:cs="Times New Roman"/>
          <w:sz w:val="20"/>
          <w:szCs w:val="20"/>
        </w:rPr>
        <w:t>,</w:t>
      </w:r>
    </w:p>
    <w:p w14:paraId="604BD7BF" w14:textId="77777777" w:rsidR="00887F92" w:rsidRPr="00716596" w:rsidRDefault="00887F92" w:rsidP="00887F92">
      <w:pPr>
        <w:rPr>
          <w:rFonts w:ascii="Lexend" w:eastAsia="Times New Roman" w:hAnsi="Lexend" w:cs="Times New Roman"/>
          <w:kern w:val="0"/>
          <w:sz w:val="20"/>
          <w:szCs w:val="20"/>
          <w:lang w:eastAsia="tr-TR"/>
          <w14:ligatures w14:val="none"/>
        </w:rPr>
      </w:pPr>
      <w:r w:rsidRPr="00716596">
        <w:rPr>
          <w:rFonts w:ascii="Lexend" w:eastAsia="Times New Roman" w:hAnsi="Lexend" w:cs="Times New Roman"/>
          <w:kern w:val="0"/>
          <w:sz w:val="20"/>
          <w:szCs w:val="20"/>
          <w:lang w:eastAsia="tr-TR"/>
          <w14:ligatures w14:val="none"/>
        </w:rPr>
        <w:t>Yakın Doğu Üniversitesi Tıp Fakültesi Kıbrıs adasının ilk Tıp Fakültesi olup Barış Harekatı’nın 34. yılı olan 20 Temmuz 2008 tarihinde açılışı yapılmış ve ilk kez 7 Ekim 2008 tarihinde “Beyaz Gömlek Giyme Töreni” ile eğitim/öğretim yılına başlamıştır.</w:t>
      </w:r>
    </w:p>
    <w:p w14:paraId="58A0B591" w14:textId="04E26F10" w:rsidR="00887F92" w:rsidRPr="00716596" w:rsidRDefault="00887F92" w:rsidP="00887F92">
      <w:pPr>
        <w:rPr>
          <w:rFonts w:ascii="Lexend" w:eastAsia="Times New Roman" w:hAnsi="Lexend" w:cs="Times New Roman"/>
          <w:kern w:val="0"/>
          <w:sz w:val="20"/>
          <w:szCs w:val="20"/>
          <w:lang w:eastAsia="tr-TR"/>
          <w14:ligatures w14:val="none"/>
        </w:rPr>
      </w:pPr>
      <w:r w:rsidRPr="00716596">
        <w:rPr>
          <w:rFonts w:ascii="Lexend" w:eastAsia="Times New Roman" w:hAnsi="Lexend" w:cs="Times New Roman"/>
          <w:kern w:val="0"/>
          <w:sz w:val="20"/>
          <w:szCs w:val="20"/>
          <w:lang w:eastAsia="tr-TR"/>
          <w14:ligatures w14:val="none"/>
        </w:rPr>
        <w:lastRenderedPageBreak/>
        <w:t xml:space="preserve">Yakın Doğu Üniversitesi Tıp Fakültesi’nin temel amacı mezuniyet öncesi, mezuniyet sonrası ve sürekli tıp eğitimini uygulamak, bu şekilde karşılaştığı sorunları çözme yeteneği ile donanmış, bilgili, yeterli, dürüst, hem tıp hem evrensel etik değerlerine bağlı, öğrenmenin hayat boyu sürdüğüne inanan, insanlığa hizmeti amaç edinmiş, hastalarına karşı saygılı, anlayışlı ve sorumlu, yüksek nitelikli tıp doktorları yetiştirmektir. Eğitim dilleri İngilizce ve Türkçe olup organ/sistem temelli </w:t>
      </w:r>
      <w:r w:rsidR="00CF2113" w:rsidRPr="00716596">
        <w:rPr>
          <w:rFonts w:ascii="Lexend" w:eastAsia="Times New Roman" w:hAnsi="Lexend" w:cs="Times New Roman"/>
          <w:kern w:val="0"/>
          <w:sz w:val="20"/>
          <w:szCs w:val="20"/>
          <w:lang w:eastAsia="tr-TR"/>
          <w14:ligatures w14:val="none"/>
        </w:rPr>
        <w:t>bütünleşmiş</w:t>
      </w:r>
      <w:r w:rsidR="00CF2113">
        <w:rPr>
          <w:rFonts w:ascii="Lexend" w:eastAsia="Times New Roman" w:hAnsi="Lexend" w:cs="Times New Roman"/>
          <w:kern w:val="0"/>
          <w:sz w:val="20"/>
          <w:szCs w:val="20"/>
          <w:lang w:eastAsia="tr-TR"/>
          <w14:ligatures w14:val="none"/>
        </w:rPr>
        <w:t xml:space="preserve"> (entegre)</w:t>
      </w:r>
      <w:r w:rsidRPr="00716596">
        <w:rPr>
          <w:rFonts w:ascii="Lexend" w:eastAsia="Times New Roman" w:hAnsi="Lexend" w:cs="Times New Roman"/>
          <w:kern w:val="0"/>
          <w:sz w:val="20"/>
          <w:szCs w:val="20"/>
          <w:lang w:eastAsia="tr-TR"/>
          <w14:ligatures w14:val="none"/>
        </w:rPr>
        <w:t>eğitim sistemi uygulanmaktadır. Dersler konularına multidisipliner göre planlanmıştır.</w:t>
      </w:r>
    </w:p>
    <w:p w14:paraId="28626D32" w14:textId="77777777" w:rsidR="00887F92" w:rsidRPr="00716596" w:rsidRDefault="00887F92" w:rsidP="00887F92">
      <w:pPr>
        <w:rPr>
          <w:rFonts w:ascii="Lexend" w:eastAsia="Times New Roman" w:hAnsi="Lexend" w:cs="Times New Roman"/>
          <w:kern w:val="0"/>
          <w:sz w:val="20"/>
          <w:szCs w:val="20"/>
          <w:lang w:eastAsia="tr-TR"/>
          <w14:ligatures w14:val="none"/>
        </w:rPr>
      </w:pPr>
      <w:r w:rsidRPr="00716596">
        <w:rPr>
          <w:rFonts w:ascii="Lexend" w:eastAsia="Times New Roman" w:hAnsi="Lexend" w:cs="Times New Roman"/>
          <w:kern w:val="0"/>
          <w:sz w:val="20"/>
          <w:szCs w:val="20"/>
          <w:lang w:eastAsia="tr-TR"/>
          <w14:ligatures w14:val="none"/>
        </w:rPr>
        <w:t>İyi ve doğru tanı koyabilmek, uygun tedavi uygulayabilmek için çağdaş bilimsel bilgileri ve teknolojileri bilen ve yararlanabilen, çağdaş tıbbın bilgi birikimine hakim, kendini yenileyebilen, tıptaki yenilikleri tanı ve tedavi uygulamasına yansıtabilen iyi hekimler yetiştirmek istiyoruz. Çağdaş tıp anlayışında hekimin sadece kendisine ulaşan hastanın tanı ve tedavisiyle yetinmesi mümkün değildir. Bu nedenle yetiştireceğimiz hekimler koruyucu hekimlik ve toplum sağlığını ön planda tutan, bu alanlarda topluma yönelik eğitici rolü üstlenen kişiler olacaktır.</w:t>
      </w:r>
    </w:p>
    <w:p w14:paraId="6303D1C2" w14:textId="77777777" w:rsidR="00887F92" w:rsidRPr="00716596" w:rsidRDefault="00887F92" w:rsidP="00887F92">
      <w:pPr>
        <w:rPr>
          <w:rFonts w:ascii="Lexend" w:eastAsia="Times New Roman" w:hAnsi="Lexend" w:cs="Times New Roman"/>
          <w:kern w:val="0"/>
          <w:sz w:val="20"/>
          <w:szCs w:val="20"/>
          <w:lang w:eastAsia="tr-TR"/>
          <w14:ligatures w14:val="none"/>
        </w:rPr>
      </w:pPr>
      <w:r w:rsidRPr="00716596">
        <w:rPr>
          <w:rFonts w:ascii="Lexend" w:eastAsia="Times New Roman" w:hAnsi="Lexend" w:cs="Times New Roman"/>
          <w:kern w:val="0"/>
          <w:sz w:val="20"/>
          <w:szCs w:val="20"/>
          <w:lang w:eastAsia="tr-TR"/>
          <w14:ligatures w14:val="none"/>
        </w:rPr>
        <w:t>Hekimin bir başka görevi de araştırmacı olmaktır. Zira tıp disiplini sürekli yeni gelişmeler ve keşiflerin yaşandığı, ulusal ve uluslararası düzeyde rekabetin çok fazla olduğu bir alandır. Fakültemizden mezun olan hekimler, sağlığın korunması, hastalıkların nedenleri, sonuçları ve tedavisi konularında yapacakları araştırmalarla evrensel bilgi birikimine katkı yapacak, bu konuda oluşturulacak sağlık politikalarına yön vereceklerdir.</w:t>
      </w:r>
    </w:p>
    <w:p w14:paraId="2492DAF7" w14:textId="4E506C7A" w:rsidR="00887F92" w:rsidRPr="00716596" w:rsidRDefault="00887F92" w:rsidP="00887F92">
      <w:pPr>
        <w:rPr>
          <w:rFonts w:ascii="Lexend" w:eastAsia="Times New Roman" w:hAnsi="Lexend" w:cs="Times New Roman"/>
          <w:kern w:val="0"/>
          <w:sz w:val="20"/>
          <w:szCs w:val="20"/>
          <w:lang w:eastAsia="tr-TR"/>
          <w14:ligatures w14:val="none"/>
        </w:rPr>
      </w:pPr>
      <w:r w:rsidRPr="00716596">
        <w:rPr>
          <w:rFonts w:ascii="Lexend" w:eastAsia="Times New Roman" w:hAnsi="Lexend" w:cs="Times New Roman"/>
          <w:kern w:val="0"/>
          <w:sz w:val="20"/>
          <w:szCs w:val="20"/>
          <w:lang w:eastAsia="tr-TR"/>
          <w14:ligatures w14:val="none"/>
        </w:rPr>
        <w:t xml:space="preserve">Fakülte olarak vizyonumuz, hem tıp </w:t>
      </w:r>
      <w:r w:rsidR="00CF2113" w:rsidRPr="00716596">
        <w:rPr>
          <w:rFonts w:ascii="Lexend" w:eastAsia="Times New Roman" w:hAnsi="Lexend" w:cs="Times New Roman"/>
          <w:kern w:val="0"/>
          <w:sz w:val="20"/>
          <w:szCs w:val="20"/>
          <w:lang w:eastAsia="tr-TR"/>
          <w14:ligatures w14:val="none"/>
        </w:rPr>
        <w:t>eğitiminde</w:t>
      </w:r>
      <w:r w:rsidRPr="00716596">
        <w:rPr>
          <w:rFonts w:ascii="Lexend" w:eastAsia="Times New Roman" w:hAnsi="Lexend" w:cs="Times New Roman"/>
          <w:kern w:val="0"/>
          <w:sz w:val="20"/>
          <w:szCs w:val="20"/>
          <w:lang w:eastAsia="tr-TR"/>
          <w14:ligatures w14:val="none"/>
        </w:rPr>
        <w:t xml:space="preserve"> hem bilimsel araştırma ve sağlık hizmetinde uluslararası düzeyde aranan ve saygın bir merkez olmaktır. En son teknolojiyle, çağdaş bilimsel koşullara uygun biçimde hazırlanan eğitim programımız, araştırma laboratuvarlarımız ve uluslararası saygınlığı olan eğitici kadromuzla, kısa sürede önemli bir cazibe merkezi haline gelmiştir. Fakültemiz kaliteli eğitimi, eğitici kadrosu, alt yapısı, yönetmeliği, en son teknolojiye sahip laboratuvarları ve modern eğitim hastanesi ile Mart 2013’de Dünya Sağlık Örgütü AVICENNA grubuna kabul edilmiştir.</w:t>
      </w:r>
    </w:p>
    <w:p w14:paraId="30E70741" w14:textId="77777777" w:rsidR="00887F92" w:rsidRPr="00716596" w:rsidRDefault="00887F92" w:rsidP="00887F92">
      <w:pPr>
        <w:rPr>
          <w:rFonts w:ascii="Lexend" w:eastAsia="Times New Roman" w:hAnsi="Lexend" w:cs="Times New Roman"/>
          <w:kern w:val="0"/>
          <w:sz w:val="20"/>
          <w:szCs w:val="20"/>
          <w:lang w:eastAsia="tr-TR"/>
          <w14:ligatures w14:val="none"/>
        </w:rPr>
      </w:pPr>
      <w:r w:rsidRPr="00716596">
        <w:rPr>
          <w:rFonts w:ascii="Lexend" w:eastAsia="Times New Roman" w:hAnsi="Lexend" w:cs="Times New Roman"/>
          <w:kern w:val="0"/>
          <w:sz w:val="20"/>
          <w:szCs w:val="20"/>
          <w:lang w:eastAsia="tr-TR"/>
          <w14:ligatures w14:val="none"/>
        </w:rPr>
        <w:t>Bilim, uzmanlık ve liyakat işidir. Tıp bilimi uzundur. Özveri ister, meşakkatlidir. Bu uzun yola çıkan bıkkınlık, isteksizlik asla göstermeden “tuttuğunu koparırcasına” yoluna devam edecektir. Ancak bu yol nerede diye sorarsanız böyle bir son yoktur. Ömür boyu eğitim yani sürekli bir tıp eğitimi vardır. Tıp bilimi sürekli olarak kendini yenileyen, geliştiren, heyecan veren. rekabete açık bir bilim ve sanattır. Pratik zeka ve el becerisi ister. En önemlisi de hastalarına ve hasta yakınlarına gülümseyen bir yüzdür!</w:t>
      </w:r>
    </w:p>
    <w:p w14:paraId="2A0E1411" w14:textId="1DCFF944" w:rsidR="00887F92" w:rsidRPr="00716596" w:rsidRDefault="00887F92" w:rsidP="00887F92">
      <w:pPr>
        <w:rPr>
          <w:rFonts w:ascii="Lexend" w:eastAsia="Times New Roman" w:hAnsi="Lexend" w:cs="Times New Roman"/>
          <w:kern w:val="0"/>
          <w:sz w:val="20"/>
          <w:szCs w:val="20"/>
          <w:lang w:eastAsia="tr-TR"/>
          <w14:ligatures w14:val="none"/>
        </w:rPr>
      </w:pPr>
      <w:r w:rsidRPr="00716596">
        <w:rPr>
          <w:rFonts w:ascii="Lexend" w:eastAsia="Times New Roman" w:hAnsi="Lexend" w:cs="Times New Roman"/>
          <w:kern w:val="0"/>
          <w:sz w:val="20"/>
          <w:szCs w:val="20"/>
          <w:lang w:eastAsia="tr-TR"/>
          <w14:ligatures w14:val="none"/>
        </w:rPr>
        <w:t>Çok sevgili öğrencilerimizin de her</w:t>
      </w:r>
      <w:r w:rsidR="00973ABB" w:rsidRPr="00716596">
        <w:rPr>
          <w:rFonts w:ascii="Lexend" w:eastAsia="Times New Roman" w:hAnsi="Lexend" w:cs="Times New Roman"/>
          <w:kern w:val="0"/>
          <w:sz w:val="20"/>
          <w:szCs w:val="20"/>
          <w:lang w:eastAsia="tr-TR"/>
          <w14:ligatures w14:val="none"/>
        </w:rPr>
        <w:t xml:space="preserve"> </w:t>
      </w:r>
      <w:r w:rsidRPr="00716596">
        <w:rPr>
          <w:rFonts w:ascii="Lexend" w:eastAsia="Times New Roman" w:hAnsi="Lexend" w:cs="Times New Roman"/>
          <w:kern w:val="0"/>
          <w:sz w:val="20"/>
          <w:szCs w:val="20"/>
          <w:lang w:eastAsia="tr-TR"/>
          <w14:ligatures w14:val="none"/>
        </w:rPr>
        <w:t>biri bütün bu özelliklerin bulunacağı, araştırmacı ve sorgulayıcı, pırıl pırı</w:t>
      </w:r>
      <w:r w:rsidR="00973ABB" w:rsidRPr="00716596">
        <w:rPr>
          <w:rFonts w:ascii="Lexend" w:eastAsia="Times New Roman" w:hAnsi="Lexend" w:cs="Times New Roman"/>
          <w:kern w:val="0"/>
          <w:sz w:val="20"/>
          <w:szCs w:val="20"/>
          <w:lang w:eastAsia="tr-TR"/>
          <w14:ligatures w14:val="none"/>
        </w:rPr>
        <w:t>l</w:t>
      </w:r>
      <w:r w:rsidRPr="00716596">
        <w:rPr>
          <w:rFonts w:ascii="Lexend" w:eastAsia="Times New Roman" w:hAnsi="Lexend" w:cs="Times New Roman"/>
          <w:kern w:val="0"/>
          <w:sz w:val="20"/>
          <w:szCs w:val="20"/>
          <w:lang w:eastAsia="tr-TR"/>
          <w14:ligatures w14:val="none"/>
        </w:rPr>
        <w:t xml:space="preserve"> iyi hekimler olarak YDÜ Tıp Fakültesinden mezun olacaklar ve bu uzun yolda insanın en değerli varlığı sağlığı için kendilerini adayacaklar, fakülteleri ile de her zaman gurur duyacaklar.</w:t>
      </w:r>
    </w:p>
    <w:p w14:paraId="5412E641" w14:textId="77777777" w:rsidR="00B509BA" w:rsidRPr="00716596" w:rsidRDefault="00B509BA" w:rsidP="00887F92">
      <w:pPr>
        <w:rPr>
          <w:rFonts w:ascii="Lexend" w:eastAsia="Times New Roman" w:hAnsi="Lexend" w:cs="Times New Roman"/>
          <w:kern w:val="0"/>
          <w:sz w:val="20"/>
          <w:szCs w:val="20"/>
          <w:lang w:eastAsia="tr-TR"/>
          <w14:ligatures w14:val="none"/>
        </w:rPr>
      </w:pPr>
    </w:p>
    <w:p w14:paraId="73CB9035" w14:textId="374BE184" w:rsidR="00406E18" w:rsidRDefault="00ED0C68" w:rsidP="00C309AE">
      <w:pPr>
        <w:jc w:val="right"/>
        <w:rPr>
          <w:rFonts w:ascii="Lexend" w:hAnsi="Lexend" w:cs="Times New Roman"/>
          <w:sz w:val="20"/>
          <w:szCs w:val="20"/>
        </w:rPr>
      </w:pPr>
      <w:r w:rsidRPr="00716596">
        <w:rPr>
          <w:rFonts w:ascii="Lexend" w:hAnsi="Lexend" w:cs="Times New Roman"/>
          <w:sz w:val="20"/>
          <w:szCs w:val="20"/>
        </w:rPr>
        <w:tab/>
      </w:r>
      <w:r w:rsidRPr="00716596">
        <w:rPr>
          <w:rFonts w:ascii="Lexend" w:hAnsi="Lexend" w:cs="Times New Roman"/>
          <w:sz w:val="20"/>
          <w:szCs w:val="20"/>
        </w:rPr>
        <w:tab/>
      </w:r>
      <w:r w:rsidRPr="00716596">
        <w:rPr>
          <w:rFonts w:ascii="Lexend" w:hAnsi="Lexend" w:cs="Times New Roman"/>
          <w:sz w:val="20"/>
          <w:szCs w:val="20"/>
        </w:rPr>
        <w:tab/>
      </w:r>
      <w:r w:rsidRPr="00716596">
        <w:rPr>
          <w:rFonts w:ascii="Lexend" w:hAnsi="Lexend" w:cs="Times New Roman"/>
          <w:sz w:val="20"/>
          <w:szCs w:val="20"/>
        </w:rPr>
        <w:tab/>
      </w:r>
      <w:r w:rsidRPr="00716596">
        <w:rPr>
          <w:rFonts w:ascii="Lexend" w:hAnsi="Lexend" w:cs="Times New Roman"/>
          <w:sz w:val="20"/>
          <w:szCs w:val="20"/>
        </w:rPr>
        <w:tab/>
      </w:r>
      <w:r w:rsidRPr="00716596">
        <w:rPr>
          <w:rFonts w:ascii="Lexend" w:hAnsi="Lexend" w:cs="Times New Roman"/>
          <w:sz w:val="20"/>
          <w:szCs w:val="20"/>
        </w:rPr>
        <w:tab/>
      </w:r>
      <w:r w:rsidRPr="00716596">
        <w:rPr>
          <w:rFonts w:ascii="Lexend" w:hAnsi="Lexend" w:cs="Times New Roman"/>
          <w:sz w:val="20"/>
          <w:szCs w:val="20"/>
        </w:rPr>
        <w:tab/>
      </w:r>
      <w:r w:rsidR="00B509BA" w:rsidRPr="00716596">
        <w:rPr>
          <w:rFonts w:ascii="Lexend" w:hAnsi="Lexend" w:cs="Times New Roman"/>
          <w:sz w:val="20"/>
          <w:szCs w:val="20"/>
        </w:rPr>
        <w:t>Prof. Dr. Gamze MOCAN</w:t>
      </w:r>
      <w:r w:rsidR="00B509BA" w:rsidRPr="00716596">
        <w:rPr>
          <w:rFonts w:ascii="Lexend" w:hAnsi="Lexend" w:cs="Times New Roman"/>
          <w:sz w:val="20"/>
          <w:szCs w:val="20"/>
        </w:rPr>
        <w:br/>
      </w:r>
      <w:r w:rsidR="00B509BA" w:rsidRPr="00716596">
        <w:rPr>
          <w:rFonts w:ascii="Lexend" w:hAnsi="Lexend" w:cs="Times New Roman"/>
          <w:sz w:val="20"/>
          <w:szCs w:val="20"/>
        </w:rPr>
        <w:br/>
        <w:t>Tıp Fakültesi Dekanı</w:t>
      </w:r>
    </w:p>
    <w:p w14:paraId="247D522B" w14:textId="77777777" w:rsidR="00D51D6C" w:rsidRPr="00716596" w:rsidRDefault="00D51D6C" w:rsidP="00C309AE">
      <w:pPr>
        <w:jc w:val="right"/>
        <w:rPr>
          <w:rFonts w:ascii="Lexend" w:hAnsi="Lexend" w:cs="Times New Roman"/>
          <w:sz w:val="20"/>
          <w:szCs w:val="20"/>
        </w:rPr>
      </w:pPr>
    </w:p>
    <w:p w14:paraId="2CAD4A72" w14:textId="556DD3F3" w:rsidR="00CE0500" w:rsidRPr="00716596" w:rsidRDefault="00602B00" w:rsidP="00EE24F9">
      <w:pPr>
        <w:pStyle w:val="Balk1"/>
      </w:pPr>
      <w:bookmarkStart w:id="2" w:name="_Toc203556433"/>
      <w:r w:rsidRPr="00716596">
        <w:t>Hakkımızda</w:t>
      </w:r>
      <w:bookmarkEnd w:id="2"/>
    </w:p>
    <w:p w14:paraId="5042AF44" w14:textId="60916C77" w:rsidR="0014593C" w:rsidRPr="00716596" w:rsidRDefault="0014593C" w:rsidP="0014593C">
      <w:pPr>
        <w:jc w:val="both"/>
        <w:rPr>
          <w:rFonts w:ascii="Lexend" w:hAnsi="Lexend"/>
          <w:sz w:val="20"/>
          <w:szCs w:val="20"/>
        </w:rPr>
      </w:pPr>
      <w:r w:rsidRPr="00716596">
        <w:rPr>
          <w:rFonts w:ascii="Lexend" w:hAnsi="Lexend"/>
          <w:sz w:val="20"/>
          <w:szCs w:val="20"/>
        </w:rPr>
        <w:t>Yakın Doğu Üniversitesi Tıp Fakültesi, Kuzey Kıbrıs Türk Cumhuriyeti’nin 6 yıllık eğitimin tamamını kendi bünyesinde veren tek Tıp Fakültesi olup Barış Harek</w:t>
      </w:r>
      <w:r w:rsidR="00716596">
        <w:rPr>
          <w:rFonts w:ascii="Lexend" w:hAnsi="Lexend"/>
          <w:sz w:val="20"/>
          <w:szCs w:val="20"/>
        </w:rPr>
        <w:t>a</w:t>
      </w:r>
      <w:r w:rsidRPr="00716596">
        <w:rPr>
          <w:rFonts w:ascii="Lexend" w:hAnsi="Lexend"/>
          <w:sz w:val="20"/>
          <w:szCs w:val="20"/>
        </w:rPr>
        <w:t>tı’nın 34. yılı olan 20 Temmuz 2008 tarihinde açılmış ve ilk kez 7 Ekim 2008 tarihinde eğitim/öğretime başlamıştır.</w:t>
      </w:r>
    </w:p>
    <w:p w14:paraId="7E0138C9" w14:textId="77777777" w:rsidR="009F40A0" w:rsidRPr="00716596" w:rsidRDefault="0014593C" w:rsidP="009F40A0">
      <w:pPr>
        <w:spacing w:before="160"/>
        <w:jc w:val="both"/>
        <w:rPr>
          <w:rFonts w:ascii="Lexend" w:eastAsiaTheme="majorEastAsia" w:hAnsi="Lexend"/>
          <w:sz w:val="20"/>
          <w:szCs w:val="20"/>
        </w:rPr>
      </w:pPr>
      <w:r w:rsidRPr="00716596">
        <w:rPr>
          <w:rFonts w:ascii="Lexend" w:hAnsi="Lexend" w:cs="Times New Roman"/>
          <w:sz w:val="20"/>
          <w:szCs w:val="20"/>
        </w:rPr>
        <w:t>Kuruluş amaç ve hedefleri doğrultusunda kurumsallaşmasını ve yapılanmasını geliştirerek Türkiye’de kabul gören, Orta Doğu Ülkeleri ile diğer birçok yabancı ülkede de tanınan Kuzey Kıbrıs Türk Cumhuriyeti’nin ilk tıp fakültesi vasfını kazanmıştır.  Fakültemiz eğitim, hizmet ve araştırma konularında kuruluştaki kurumsal amaçları, 2020 yılında gözden geçirmiş ve iç ve dış paydaşları ile paylaşmıştır. Onlardan gelen öneriler doğrultusunda gerekli düzenlemeler yapılmıştır.</w:t>
      </w:r>
    </w:p>
    <w:p w14:paraId="59914144" w14:textId="3AEF00DF" w:rsidR="00FE67CC" w:rsidRPr="00716596" w:rsidRDefault="00DA4E1D" w:rsidP="009F40A0">
      <w:pPr>
        <w:spacing w:before="160"/>
        <w:jc w:val="both"/>
        <w:rPr>
          <w:rFonts w:ascii="Lexend" w:hAnsi="Lexend" w:cs="Times New Roman"/>
          <w:sz w:val="20"/>
          <w:szCs w:val="20"/>
        </w:rPr>
      </w:pPr>
      <w:r w:rsidRPr="00716596">
        <w:rPr>
          <w:rFonts w:ascii="Lexend" w:eastAsiaTheme="majorEastAsia" w:hAnsi="Lexend"/>
          <w:sz w:val="20"/>
          <w:szCs w:val="20"/>
        </w:rPr>
        <w:lastRenderedPageBreak/>
        <w:t>Misyonumuz, i</w:t>
      </w:r>
      <w:r w:rsidR="00FE67CC" w:rsidRPr="00716596">
        <w:rPr>
          <w:rFonts w:ascii="Lexend" w:eastAsiaTheme="majorEastAsia" w:hAnsi="Lexend"/>
          <w:sz w:val="20"/>
          <w:szCs w:val="20"/>
        </w:rPr>
        <w:t>yi ve doğru tanı koyabilmek, uygun tedavi uygulayabilmek için çağdaş bilimsel bilgileri ve teknolojileri bilen ve yararlanabilen, kendini yenileyebilen, koruyucu hekimlik ve toplum sağlığını ön planda tutan, bu alanlarda topluma yönelik eğitici rolü üstlenen, sağlığın korunması, hastalıkların nedenleri, yapacakları araştırmalarla evrensel bilgi birikimine katkı yapan , bu konuda oluşturulacak sağlık politikalarına yön verecek etik ve profesyonel değerlere bağlı hekimler yetiştirmektir.</w:t>
      </w:r>
    </w:p>
    <w:p w14:paraId="3481B70E" w14:textId="3FE98AE8" w:rsidR="00FE67CC" w:rsidRDefault="00DA4E1D" w:rsidP="00FE67CC">
      <w:pPr>
        <w:jc w:val="both"/>
        <w:rPr>
          <w:rFonts w:ascii="Lexend" w:eastAsiaTheme="majorEastAsia" w:hAnsi="Lexend"/>
          <w:sz w:val="20"/>
          <w:szCs w:val="20"/>
        </w:rPr>
      </w:pPr>
      <w:r w:rsidRPr="00716596">
        <w:rPr>
          <w:rFonts w:ascii="Lexend" w:eastAsiaTheme="majorEastAsia" w:hAnsi="Lexend"/>
          <w:sz w:val="20"/>
          <w:szCs w:val="20"/>
        </w:rPr>
        <w:t>Vizyonumuz, u</w:t>
      </w:r>
      <w:r w:rsidR="00FE67CC" w:rsidRPr="00716596">
        <w:rPr>
          <w:rFonts w:ascii="Lexend" w:eastAsiaTheme="majorEastAsia" w:hAnsi="Lexend"/>
          <w:sz w:val="20"/>
          <w:szCs w:val="20"/>
        </w:rPr>
        <w:t>luslararası saygınlığı olan eğitim kadrosu ve çağdaş bilimsel koşullara uygun biçimde hazırlanan eğitim programı ile eğitim-öğretim ve bilimsel araştırma olanakları ve sağlık hizmeti sunumunda en son teknolojiyle farklılık yaratarak ulusal liderliğini sürdüren ve uluslararası düzeyde tanınan, aranan ve tercih edilen bir eğitim, araştırma ve hizmet kurumu olmaktır.</w:t>
      </w:r>
    </w:p>
    <w:p w14:paraId="1A1494AD" w14:textId="77777777" w:rsidR="00966F57" w:rsidRDefault="00972D9E" w:rsidP="00FE67CC">
      <w:pPr>
        <w:jc w:val="both"/>
        <w:rPr>
          <w:rFonts w:ascii="Lexend" w:eastAsiaTheme="majorEastAsia" w:hAnsi="Lexend"/>
          <w:sz w:val="20"/>
          <w:szCs w:val="20"/>
        </w:rPr>
      </w:pPr>
      <w:r>
        <w:rPr>
          <w:rFonts w:ascii="Lexend" w:eastAsiaTheme="majorEastAsia" w:hAnsi="Lexend"/>
          <w:sz w:val="20"/>
          <w:szCs w:val="20"/>
        </w:rPr>
        <w:t>Temel değerler</w:t>
      </w:r>
      <w:r w:rsidR="00966F57">
        <w:rPr>
          <w:rFonts w:ascii="Lexend" w:eastAsiaTheme="majorEastAsia" w:hAnsi="Lexend"/>
          <w:sz w:val="20"/>
          <w:szCs w:val="20"/>
        </w:rPr>
        <w:t>;</w:t>
      </w:r>
    </w:p>
    <w:p w14:paraId="24C23278" w14:textId="77777777" w:rsidR="00966F57" w:rsidRDefault="00966F57" w:rsidP="00966F57">
      <w:pPr>
        <w:pStyle w:val="ListeParagraf"/>
        <w:numPr>
          <w:ilvl w:val="0"/>
          <w:numId w:val="18"/>
        </w:numPr>
        <w:jc w:val="both"/>
        <w:rPr>
          <w:rFonts w:ascii="Lexend" w:eastAsiaTheme="majorEastAsia" w:hAnsi="Lexend"/>
          <w:sz w:val="20"/>
          <w:szCs w:val="20"/>
        </w:rPr>
      </w:pPr>
      <w:r>
        <w:rPr>
          <w:rFonts w:ascii="Lexend" w:eastAsiaTheme="majorEastAsia" w:hAnsi="Lexend"/>
          <w:sz w:val="20"/>
          <w:szCs w:val="20"/>
        </w:rPr>
        <w:t>B</w:t>
      </w:r>
      <w:r w:rsidR="00713424" w:rsidRPr="00966F57">
        <w:rPr>
          <w:rFonts w:ascii="Lexend" w:eastAsiaTheme="majorEastAsia" w:hAnsi="Lexend"/>
          <w:sz w:val="20"/>
          <w:szCs w:val="20"/>
        </w:rPr>
        <w:t>ilimsellik</w:t>
      </w:r>
    </w:p>
    <w:p w14:paraId="4564500A" w14:textId="77777777" w:rsidR="00966F57" w:rsidRDefault="00966F57" w:rsidP="00966F57">
      <w:pPr>
        <w:pStyle w:val="ListeParagraf"/>
        <w:numPr>
          <w:ilvl w:val="0"/>
          <w:numId w:val="18"/>
        </w:numPr>
        <w:jc w:val="both"/>
        <w:rPr>
          <w:rFonts w:ascii="Lexend" w:eastAsiaTheme="majorEastAsia" w:hAnsi="Lexend"/>
          <w:sz w:val="20"/>
          <w:szCs w:val="20"/>
        </w:rPr>
      </w:pPr>
      <w:r>
        <w:rPr>
          <w:rFonts w:ascii="Lexend" w:eastAsiaTheme="majorEastAsia" w:hAnsi="Lexend"/>
          <w:sz w:val="20"/>
          <w:szCs w:val="20"/>
        </w:rPr>
        <w:t>P</w:t>
      </w:r>
      <w:r w:rsidR="00713424" w:rsidRPr="00966F57">
        <w:rPr>
          <w:rFonts w:ascii="Lexend" w:eastAsiaTheme="majorEastAsia" w:hAnsi="Lexend"/>
          <w:sz w:val="20"/>
          <w:szCs w:val="20"/>
        </w:rPr>
        <w:t>aylaşımcılık</w:t>
      </w:r>
    </w:p>
    <w:p w14:paraId="1EADB591" w14:textId="77777777" w:rsidR="00966F57" w:rsidRDefault="00966F57" w:rsidP="00966F57">
      <w:pPr>
        <w:pStyle w:val="ListeParagraf"/>
        <w:numPr>
          <w:ilvl w:val="0"/>
          <w:numId w:val="18"/>
        </w:numPr>
        <w:jc w:val="both"/>
        <w:rPr>
          <w:rFonts w:ascii="Lexend" w:eastAsiaTheme="majorEastAsia" w:hAnsi="Lexend"/>
          <w:sz w:val="20"/>
          <w:szCs w:val="20"/>
        </w:rPr>
      </w:pPr>
      <w:r>
        <w:rPr>
          <w:rFonts w:ascii="Lexend" w:eastAsiaTheme="majorEastAsia" w:hAnsi="Lexend"/>
          <w:sz w:val="20"/>
          <w:szCs w:val="20"/>
        </w:rPr>
        <w:t>L</w:t>
      </w:r>
      <w:r w:rsidR="00713424" w:rsidRPr="00966F57">
        <w:rPr>
          <w:rFonts w:ascii="Lexend" w:eastAsiaTheme="majorEastAsia" w:hAnsi="Lexend"/>
          <w:sz w:val="20"/>
          <w:szCs w:val="20"/>
        </w:rPr>
        <w:t>iderlik</w:t>
      </w:r>
    </w:p>
    <w:p w14:paraId="3B205E51" w14:textId="77777777" w:rsidR="00966F57" w:rsidRDefault="00966F57" w:rsidP="00966F57">
      <w:pPr>
        <w:pStyle w:val="ListeParagraf"/>
        <w:numPr>
          <w:ilvl w:val="0"/>
          <w:numId w:val="18"/>
        </w:numPr>
        <w:jc w:val="both"/>
        <w:rPr>
          <w:rFonts w:ascii="Lexend" w:eastAsiaTheme="majorEastAsia" w:hAnsi="Lexend"/>
          <w:sz w:val="20"/>
          <w:szCs w:val="20"/>
        </w:rPr>
      </w:pPr>
      <w:r>
        <w:rPr>
          <w:rFonts w:ascii="Lexend" w:eastAsiaTheme="majorEastAsia" w:hAnsi="Lexend"/>
          <w:sz w:val="20"/>
          <w:szCs w:val="20"/>
        </w:rPr>
        <w:t>Ü</w:t>
      </w:r>
      <w:r w:rsidR="00713424" w:rsidRPr="00966F57">
        <w:rPr>
          <w:rFonts w:ascii="Lexend" w:eastAsiaTheme="majorEastAsia" w:hAnsi="Lexend"/>
          <w:sz w:val="20"/>
          <w:szCs w:val="20"/>
        </w:rPr>
        <w:t>retkenlik</w:t>
      </w:r>
    </w:p>
    <w:p w14:paraId="15053680" w14:textId="77777777" w:rsidR="00966F57" w:rsidRDefault="00966F57" w:rsidP="00966F57">
      <w:pPr>
        <w:pStyle w:val="ListeParagraf"/>
        <w:numPr>
          <w:ilvl w:val="0"/>
          <w:numId w:val="18"/>
        </w:numPr>
        <w:jc w:val="both"/>
        <w:rPr>
          <w:rFonts w:ascii="Lexend" w:eastAsiaTheme="majorEastAsia" w:hAnsi="Lexend"/>
          <w:sz w:val="20"/>
          <w:szCs w:val="20"/>
        </w:rPr>
      </w:pPr>
      <w:r>
        <w:rPr>
          <w:rFonts w:ascii="Lexend" w:eastAsiaTheme="majorEastAsia" w:hAnsi="Lexend"/>
          <w:sz w:val="20"/>
          <w:szCs w:val="20"/>
        </w:rPr>
        <w:t>S</w:t>
      </w:r>
      <w:r w:rsidR="00713424" w:rsidRPr="00966F57">
        <w:rPr>
          <w:rFonts w:ascii="Lexend" w:eastAsiaTheme="majorEastAsia" w:hAnsi="Lexend"/>
          <w:sz w:val="20"/>
          <w:szCs w:val="20"/>
        </w:rPr>
        <w:t>ürekli eğitim</w:t>
      </w:r>
    </w:p>
    <w:p w14:paraId="632598C9" w14:textId="77777777" w:rsidR="00966F57" w:rsidRDefault="00966F57" w:rsidP="00966F57">
      <w:pPr>
        <w:pStyle w:val="ListeParagraf"/>
        <w:numPr>
          <w:ilvl w:val="0"/>
          <w:numId w:val="18"/>
        </w:numPr>
        <w:jc w:val="both"/>
        <w:rPr>
          <w:rFonts w:ascii="Lexend" w:eastAsiaTheme="majorEastAsia" w:hAnsi="Lexend"/>
          <w:sz w:val="20"/>
          <w:szCs w:val="20"/>
        </w:rPr>
      </w:pPr>
      <w:r>
        <w:rPr>
          <w:rFonts w:ascii="Lexend" w:eastAsiaTheme="majorEastAsia" w:hAnsi="Lexend"/>
          <w:sz w:val="20"/>
          <w:szCs w:val="20"/>
        </w:rPr>
        <w:t>T</w:t>
      </w:r>
      <w:r w:rsidR="00713424" w:rsidRPr="00966F57">
        <w:rPr>
          <w:rFonts w:ascii="Lexend" w:eastAsiaTheme="majorEastAsia" w:hAnsi="Lexend"/>
          <w:sz w:val="20"/>
          <w:szCs w:val="20"/>
        </w:rPr>
        <w:t>oplumsal sorunlara duyarlılık</w:t>
      </w:r>
    </w:p>
    <w:p w14:paraId="23E007EF" w14:textId="40CAD6A3" w:rsidR="00972D9E" w:rsidRPr="00966F57" w:rsidRDefault="00966F57" w:rsidP="00966F57">
      <w:pPr>
        <w:pStyle w:val="ListeParagraf"/>
        <w:numPr>
          <w:ilvl w:val="0"/>
          <w:numId w:val="18"/>
        </w:numPr>
        <w:jc w:val="both"/>
        <w:rPr>
          <w:rFonts w:ascii="Lexend" w:eastAsiaTheme="majorEastAsia" w:hAnsi="Lexend"/>
          <w:sz w:val="20"/>
          <w:szCs w:val="20"/>
        </w:rPr>
      </w:pPr>
      <w:r>
        <w:rPr>
          <w:rFonts w:ascii="Lexend" w:eastAsiaTheme="majorEastAsia" w:hAnsi="Lexend"/>
          <w:sz w:val="20"/>
          <w:szCs w:val="20"/>
        </w:rPr>
        <w:t>Etik değerler</w:t>
      </w:r>
    </w:p>
    <w:p w14:paraId="1373FDE8" w14:textId="52EC187B" w:rsidR="00A25FDF" w:rsidRPr="00716596" w:rsidRDefault="00A25FDF" w:rsidP="00FE67CC">
      <w:pPr>
        <w:jc w:val="both"/>
        <w:rPr>
          <w:rFonts w:ascii="Lexend" w:eastAsiaTheme="majorEastAsia" w:hAnsi="Lexend"/>
          <w:sz w:val="20"/>
          <w:szCs w:val="20"/>
        </w:rPr>
      </w:pPr>
      <w:r w:rsidRPr="00716596">
        <w:rPr>
          <w:rFonts w:ascii="Lexend" w:eastAsiaTheme="majorEastAsia" w:hAnsi="Lexend"/>
          <w:sz w:val="20"/>
          <w:szCs w:val="20"/>
        </w:rPr>
        <w:t>Eğitim alanında, üst düzey tıp eğitimi vererek ülke ve dünya gerçeklerine duyarlı, kültürel olarak donanımlı, araştırıcı ve üretici hekimler yetiştirmek, fakültenin eğitiminin nitelik ve niceliğini geliştirmek, alt yapı koşullarını iyileştirmek, mezuniyet öncesi ve uzmanlık eğitimi programlarını hazırlamak amaçlanmıştır.</w:t>
      </w:r>
    </w:p>
    <w:p w14:paraId="6E987310" w14:textId="483CE6C4" w:rsidR="007C3685" w:rsidRPr="00716596" w:rsidRDefault="007C3685" w:rsidP="0015452F">
      <w:pPr>
        <w:jc w:val="both"/>
        <w:rPr>
          <w:rFonts w:ascii="Lexend" w:eastAsiaTheme="majorEastAsia" w:hAnsi="Lexend"/>
          <w:sz w:val="20"/>
          <w:szCs w:val="20"/>
        </w:rPr>
      </w:pPr>
      <w:r w:rsidRPr="00716596">
        <w:rPr>
          <w:rFonts w:ascii="Lexend" w:eastAsiaTheme="majorEastAsia" w:hAnsi="Lexend"/>
          <w:sz w:val="20"/>
          <w:szCs w:val="20"/>
        </w:rPr>
        <w:t>Hekimin bir başka görevi de araştırmacı olmaktır. Zira tıp disiplini sürekli yeni gelişmelerin ve keşiflerin ve buluşların yaşandığı, ulusal ve uluslararası düzeyde rekabetin çok fazla olduğu bir alandır. Fakültemizden mezun olan hekimler;</w:t>
      </w:r>
      <w:r w:rsidR="0015452F">
        <w:rPr>
          <w:rFonts w:ascii="Lexend" w:eastAsiaTheme="majorEastAsia" w:hAnsi="Lexend"/>
          <w:sz w:val="20"/>
          <w:szCs w:val="20"/>
        </w:rPr>
        <w:t xml:space="preserve"> s</w:t>
      </w:r>
      <w:r w:rsidRPr="00716596">
        <w:rPr>
          <w:rFonts w:ascii="Lexend" w:eastAsiaTheme="majorEastAsia" w:hAnsi="Lexend"/>
          <w:sz w:val="20"/>
          <w:szCs w:val="20"/>
        </w:rPr>
        <w:t>ağlığın korunması,</w:t>
      </w:r>
      <w:r w:rsidR="0015452F">
        <w:rPr>
          <w:rFonts w:ascii="Lexend" w:eastAsiaTheme="majorEastAsia" w:hAnsi="Lexend"/>
          <w:sz w:val="20"/>
          <w:szCs w:val="20"/>
        </w:rPr>
        <w:t xml:space="preserve"> h</w:t>
      </w:r>
      <w:r w:rsidRPr="00716596">
        <w:rPr>
          <w:rFonts w:ascii="Lexend" w:eastAsiaTheme="majorEastAsia" w:hAnsi="Lexend"/>
          <w:sz w:val="20"/>
          <w:szCs w:val="20"/>
        </w:rPr>
        <w:t>astalıkların nedenleri,</w:t>
      </w:r>
      <w:r w:rsidR="0015452F">
        <w:rPr>
          <w:rFonts w:ascii="Lexend" w:eastAsiaTheme="majorEastAsia" w:hAnsi="Lexend"/>
          <w:sz w:val="20"/>
          <w:szCs w:val="20"/>
        </w:rPr>
        <w:t xml:space="preserve"> h</w:t>
      </w:r>
      <w:r w:rsidRPr="00716596">
        <w:rPr>
          <w:rFonts w:ascii="Lexend" w:eastAsiaTheme="majorEastAsia" w:hAnsi="Lexend"/>
          <w:sz w:val="20"/>
          <w:szCs w:val="20"/>
        </w:rPr>
        <w:t>astalıkların sonuçları ve tedavisi konularında yapacakları araştırmalarla evrensel bilgi birikimine katkı yapacak ve sağlık politikalarına yön vereceklerdir.</w:t>
      </w:r>
    </w:p>
    <w:p w14:paraId="1A6739DB" w14:textId="4A94F0D5" w:rsidR="00F91B56" w:rsidRPr="00716596" w:rsidRDefault="007C3685" w:rsidP="0014593C">
      <w:pPr>
        <w:jc w:val="both"/>
        <w:rPr>
          <w:rFonts w:ascii="Lexend" w:eastAsiaTheme="majorEastAsia" w:hAnsi="Lexend"/>
          <w:sz w:val="20"/>
          <w:szCs w:val="20"/>
        </w:rPr>
      </w:pPr>
      <w:r w:rsidRPr="00716596">
        <w:rPr>
          <w:rFonts w:ascii="Lexend" w:eastAsiaTheme="majorEastAsia" w:hAnsi="Lexend"/>
          <w:sz w:val="20"/>
          <w:szCs w:val="20"/>
        </w:rPr>
        <w:t>Fakültemiz bilimsel çalışmaları destek politikalarını sürdürmekte ve geliştirmektedir. Bu prensipler doğrultusunda</w:t>
      </w:r>
      <w:r w:rsidR="00FC5F68" w:rsidRPr="00716596">
        <w:rPr>
          <w:rFonts w:ascii="Lexend" w:eastAsiaTheme="majorEastAsia" w:hAnsi="Lexend"/>
          <w:sz w:val="20"/>
          <w:szCs w:val="20"/>
        </w:rPr>
        <w:t>, b</w:t>
      </w:r>
      <w:r w:rsidRPr="00716596">
        <w:rPr>
          <w:rFonts w:ascii="Lexend" w:eastAsiaTheme="majorEastAsia" w:hAnsi="Lexend"/>
          <w:sz w:val="20"/>
          <w:szCs w:val="20"/>
        </w:rPr>
        <w:t xml:space="preserve">aşarılı, yetenekli ve yaratıcı bilim insanlarını bir araya getirerek </w:t>
      </w:r>
      <w:r w:rsidR="00716596" w:rsidRPr="00716596">
        <w:rPr>
          <w:rFonts w:ascii="Lexend" w:eastAsiaTheme="majorEastAsia" w:hAnsi="Lexend"/>
          <w:sz w:val="20"/>
          <w:szCs w:val="20"/>
        </w:rPr>
        <w:t>multidisipliner</w:t>
      </w:r>
      <w:r w:rsidRPr="00716596">
        <w:rPr>
          <w:rFonts w:ascii="Lexend" w:eastAsiaTheme="majorEastAsia" w:hAnsi="Lexend"/>
          <w:sz w:val="20"/>
          <w:szCs w:val="20"/>
        </w:rPr>
        <w:t xml:space="preserve"> ve </w:t>
      </w:r>
      <w:r w:rsidR="00716596" w:rsidRPr="00716596">
        <w:rPr>
          <w:rFonts w:ascii="Lexend" w:eastAsiaTheme="majorEastAsia" w:hAnsi="Lexend"/>
          <w:sz w:val="20"/>
          <w:szCs w:val="20"/>
        </w:rPr>
        <w:t>interdisipliner</w:t>
      </w:r>
      <w:r w:rsidRPr="00716596">
        <w:rPr>
          <w:rFonts w:ascii="Lexend" w:eastAsiaTheme="majorEastAsia" w:hAnsi="Lexend"/>
          <w:sz w:val="20"/>
          <w:szCs w:val="20"/>
        </w:rPr>
        <w:t xml:space="preserve"> çalışmalara olanak sağlanması ve desteklenmesi, bilim insanlarını desteklerken, birikimleri üst üste yapılandırıp daha büyük başarılara imza atabilmek, Fakültemiz birimleri arasındaki iş birliğini teşvik ederek olası en iyi uygulamaların bir araya getirilmesi ve birçok farklı konuda standart belirleyici çalışmalar yapılması amaçlanmaktadır.</w:t>
      </w:r>
    </w:p>
    <w:p w14:paraId="4BFC2EDD" w14:textId="3A79903B" w:rsidR="006358C5" w:rsidRPr="00716596" w:rsidRDefault="003B6B88" w:rsidP="0014593C">
      <w:pPr>
        <w:jc w:val="both"/>
        <w:rPr>
          <w:rFonts w:ascii="Lexend" w:eastAsiaTheme="majorEastAsia" w:hAnsi="Lexend"/>
          <w:sz w:val="20"/>
          <w:szCs w:val="20"/>
        </w:rPr>
      </w:pPr>
      <w:r w:rsidRPr="00716596">
        <w:rPr>
          <w:rFonts w:ascii="Lexend" w:eastAsiaTheme="majorEastAsia" w:hAnsi="Lexend"/>
          <w:sz w:val="20"/>
          <w:szCs w:val="20"/>
        </w:rPr>
        <w:t>Hizmet alanında ise amacımız, toplum sağlığını ilgilendiren, en ileri düzeydeki sağlığı geliştirme, koruma, tanı ve tedavi yöntemlerini sunmak amacıyla bilimsel araştırmalar yapmak, gereksinim ve beklentilere uygun, kaliteli, hasta haklarına saygılı modern bir sağlık hizmeti sunmaktır.</w:t>
      </w:r>
    </w:p>
    <w:p w14:paraId="3812B036" w14:textId="4EE7FA3D" w:rsidR="005B4B0C" w:rsidRPr="00716596" w:rsidRDefault="00E25CE9" w:rsidP="00716596">
      <w:pPr>
        <w:pStyle w:val="Balk1"/>
      </w:pPr>
      <w:bookmarkStart w:id="3" w:name="_Toc203556434"/>
      <w:r w:rsidRPr="00716596">
        <w:t>F</w:t>
      </w:r>
      <w:r w:rsidR="00CE0500" w:rsidRPr="00716596">
        <w:t xml:space="preserve">akülte </w:t>
      </w:r>
      <w:r w:rsidR="00963D0D" w:rsidRPr="00716596">
        <w:t>O</w:t>
      </w:r>
      <w:r w:rsidR="00CE0500" w:rsidRPr="00716596">
        <w:t xml:space="preserve">rganizasyon </w:t>
      </w:r>
      <w:r w:rsidR="00963D0D" w:rsidRPr="00716596">
        <w:t>Ş</w:t>
      </w:r>
      <w:r w:rsidR="00CE0500" w:rsidRPr="00716596">
        <w:t>eması</w:t>
      </w:r>
      <w:bookmarkEnd w:id="3"/>
      <w:r w:rsidR="00ED0C68" w:rsidRPr="00716596">
        <w:t xml:space="preserve"> </w:t>
      </w:r>
    </w:p>
    <w:p w14:paraId="030F2352" w14:textId="77777777" w:rsidR="00050392" w:rsidRDefault="00F86E06" w:rsidP="005D69F7">
      <w:pPr>
        <w:pStyle w:val="NormalWeb"/>
        <w:jc w:val="both"/>
        <w:rPr>
          <w:rFonts w:ascii="Lexend" w:hAnsi="Lexend"/>
          <w:sz w:val="20"/>
          <w:szCs w:val="20"/>
        </w:rPr>
      </w:pPr>
      <w:r w:rsidRPr="00716596">
        <w:rPr>
          <w:rFonts w:ascii="Lexend" w:hAnsi="Lexend"/>
          <w:sz w:val="20"/>
          <w:szCs w:val="20"/>
        </w:rPr>
        <w:t>Tıp Fakültesi’nde Temel Tıp Bilimleri Bölümü, Dahili Tıp Bilimleri Bölümü ve Cerrahi Tıp Bilimleri Bölümü olmak üzere üç bölüm mevcuttur. Her bölümde değişik sayıda anabilim dalları yer almaktadır.</w:t>
      </w:r>
    </w:p>
    <w:p w14:paraId="2B232671" w14:textId="619D1CC9" w:rsidR="00050392" w:rsidRPr="00050392" w:rsidRDefault="000D0B2D" w:rsidP="00050392">
      <w:pPr>
        <w:pStyle w:val="NormalWeb"/>
        <w:jc w:val="both"/>
        <w:rPr>
          <w:rStyle w:val="Gl"/>
          <w:rFonts w:ascii="Lexend" w:hAnsi="Lexend"/>
          <w:b w:val="0"/>
          <w:bCs w:val="0"/>
          <w:sz w:val="20"/>
          <w:szCs w:val="20"/>
        </w:rPr>
      </w:pPr>
      <w:r w:rsidRPr="00716596">
        <w:rPr>
          <w:rFonts w:ascii="Lexend" w:hAnsi="Lexend"/>
          <w:noProof/>
          <w:sz w:val="20"/>
          <w:szCs w:val="20"/>
          <w14:ligatures w14:val="standardContextual"/>
        </w:rPr>
        <w:lastRenderedPageBreak/>
        <w:drawing>
          <wp:inline distT="0" distB="0" distL="0" distR="0" wp14:anchorId="2637BFDB" wp14:editId="520CE886">
            <wp:extent cx="6172200" cy="7901609"/>
            <wp:effectExtent l="0" t="0" r="0" b="0"/>
            <wp:docPr id="214399729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Start w:id="4" w:name="_Toc203556435"/>
    </w:p>
    <w:p w14:paraId="0B66055E" w14:textId="75C6150A" w:rsidR="00050392" w:rsidRDefault="00050392" w:rsidP="009B529E">
      <w:pPr>
        <w:pStyle w:val="Balk2"/>
        <w:rPr>
          <w:rStyle w:val="Gl"/>
          <w:b/>
          <w:bCs/>
        </w:rPr>
      </w:pPr>
      <w:r w:rsidRPr="00081B41">
        <w:rPr>
          <w:noProof/>
        </w:rPr>
        <w:lastRenderedPageBreak/>
        <w:drawing>
          <wp:inline distT="0" distB="0" distL="0" distR="0" wp14:anchorId="4B222016" wp14:editId="658EEE1D">
            <wp:extent cx="6125210" cy="8321040"/>
            <wp:effectExtent l="0" t="0" r="8890" b="3810"/>
            <wp:docPr id="2040164207"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64207" name="Resim 1" descr="metin, ekran görüntüsü, yazı tipi, sayı, numara içeren bir resim&#10;&#10;Yapay zeka tarafından oluşturulmuş içerik yanlış olabilir."/>
                    <pic:cNvPicPr/>
                  </pic:nvPicPr>
                  <pic:blipFill>
                    <a:blip r:embed="rId15"/>
                    <a:stretch>
                      <a:fillRect/>
                    </a:stretch>
                  </pic:blipFill>
                  <pic:spPr>
                    <a:xfrm>
                      <a:off x="0" y="0"/>
                      <a:ext cx="6131808" cy="8330003"/>
                    </a:xfrm>
                    <a:prstGeom prst="rect">
                      <a:avLst/>
                    </a:prstGeom>
                  </pic:spPr>
                </pic:pic>
              </a:graphicData>
            </a:graphic>
          </wp:inline>
        </w:drawing>
      </w:r>
    </w:p>
    <w:p w14:paraId="0EC7C26D" w14:textId="77777777" w:rsidR="00050392" w:rsidRDefault="00050392" w:rsidP="009B529E">
      <w:pPr>
        <w:pStyle w:val="Balk2"/>
        <w:rPr>
          <w:rStyle w:val="Gl"/>
          <w:b/>
          <w:bCs/>
        </w:rPr>
      </w:pPr>
    </w:p>
    <w:p w14:paraId="5BED1CE1" w14:textId="7131639F" w:rsidR="00F91B56" w:rsidRPr="00716596" w:rsidRDefault="00F91B56" w:rsidP="009B529E">
      <w:pPr>
        <w:pStyle w:val="Balk2"/>
      </w:pPr>
      <w:r w:rsidRPr="00716596">
        <w:rPr>
          <w:rStyle w:val="Gl"/>
          <w:b/>
          <w:bCs/>
        </w:rPr>
        <w:lastRenderedPageBreak/>
        <w:t xml:space="preserve">Neden </w:t>
      </w:r>
      <w:r w:rsidR="005B4B0C" w:rsidRPr="00716596">
        <w:rPr>
          <w:rStyle w:val="Gl"/>
          <w:b/>
          <w:bCs/>
        </w:rPr>
        <w:t>Tıp</w:t>
      </w:r>
      <w:r w:rsidRPr="00716596">
        <w:rPr>
          <w:rStyle w:val="Gl"/>
          <w:b/>
          <w:bCs/>
        </w:rPr>
        <w:t xml:space="preserve"> Fakültesi?</w:t>
      </w:r>
      <w:bookmarkEnd w:id="4"/>
    </w:p>
    <w:p w14:paraId="694CC5E6"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Bizim Bir Hikayemiz Var</w:t>
      </w:r>
    </w:p>
    <w:p w14:paraId="4150F739"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Uluslararası Bir Üniversiteyiz</w:t>
      </w:r>
    </w:p>
    <w:p w14:paraId="5A292A69"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Genç Dinamik ve İddialı Bir Fakülteyiz</w:t>
      </w:r>
    </w:p>
    <w:p w14:paraId="784CDCC7"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Deneyimli Kadro</w:t>
      </w:r>
    </w:p>
    <w:p w14:paraId="37BEA7F1"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Yüksek Teknolojili Laboratuvarlar</w:t>
      </w:r>
    </w:p>
    <w:p w14:paraId="283DA6E3"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Modern Hastanemiz</w:t>
      </w:r>
    </w:p>
    <w:p w14:paraId="6038203D"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Entegre Sistem Eğitim</w:t>
      </w:r>
    </w:p>
    <w:p w14:paraId="6439B2D4"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İngilizce Tıp Eğitimi</w:t>
      </w:r>
    </w:p>
    <w:p w14:paraId="148E53B9"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Süper Bilgisayar</w:t>
      </w:r>
    </w:p>
    <w:p w14:paraId="332E987B"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Kütüphane</w:t>
      </w:r>
    </w:p>
    <w:p w14:paraId="1D9C69F9"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Amacımız Eğitim</w:t>
      </w:r>
    </w:p>
    <w:p w14:paraId="149A2D48"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Katılımcı Yönetim</w:t>
      </w:r>
    </w:p>
    <w:p w14:paraId="79C7E2FE"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Kampüste Öğrencilik</w:t>
      </w:r>
    </w:p>
    <w:p w14:paraId="045C2130"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Üniversitede Sosyal Hayat</w:t>
      </w:r>
    </w:p>
    <w:p w14:paraId="5D71EC1A" w14:textId="77777777" w:rsidR="00E76498" w:rsidRPr="00716596" w:rsidRDefault="00E76498" w:rsidP="00E76498">
      <w:pPr>
        <w:pStyle w:val="NormalWeb"/>
        <w:numPr>
          <w:ilvl w:val="0"/>
          <w:numId w:val="12"/>
        </w:numPr>
        <w:jc w:val="both"/>
        <w:rPr>
          <w:rFonts w:ascii="Lexend" w:hAnsi="Lexend"/>
          <w:sz w:val="20"/>
          <w:szCs w:val="20"/>
        </w:rPr>
      </w:pPr>
      <w:r w:rsidRPr="00716596">
        <w:rPr>
          <w:rFonts w:ascii="Lexend" w:hAnsi="Lexend"/>
          <w:sz w:val="20"/>
          <w:szCs w:val="20"/>
        </w:rPr>
        <w:t>Kuzey Kıbrıs’ta Olmak</w:t>
      </w:r>
    </w:p>
    <w:p w14:paraId="5AF8AAB4" w14:textId="77777777" w:rsidR="00BC40DF" w:rsidRPr="00716596" w:rsidRDefault="00BC40DF" w:rsidP="00BC40DF">
      <w:pPr>
        <w:pStyle w:val="NormalWeb"/>
        <w:ind w:left="720"/>
        <w:jc w:val="both"/>
        <w:rPr>
          <w:rFonts w:ascii="Lexend" w:hAnsi="Lexend"/>
          <w:sz w:val="20"/>
          <w:szCs w:val="20"/>
        </w:rPr>
      </w:pPr>
    </w:p>
    <w:p w14:paraId="5925EE13" w14:textId="394983D5" w:rsidR="00D61074" w:rsidRPr="00716596" w:rsidRDefault="008E4EC4" w:rsidP="00D61074">
      <w:pPr>
        <w:pStyle w:val="Balk2"/>
      </w:pPr>
      <w:r w:rsidRPr="00716596">
        <w:t>Tıp Fakültesinin Kampüs İçindeki Yeri</w:t>
      </w:r>
    </w:p>
    <w:p w14:paraId="4AA30BE4" w14:textId="6F44D7CD" w:rsidR="000171DF" w:rsidRPr="00716596" w:rsidRDefault="000171DF" w:rsidP="000171DF">
      <w:pPr>
        <w:pStyle w:val="NormalWeb"/>
        <w:jc w:val="both"/>
        <w:rPr>
          <w:rFonts w:ascii="Lexend" w:hAnsi="Lexend"/>
          <w:sz w:val="20"/>
          <w:szCs w:val="20"/>
        </w:rPr>
      </w:pPr>
      <w:r w:rsidRPr="00716596">
        <w:rPr>
          <w:rFonts w:ascii="Lexend" w:hAnsi="Lexend"/>
          <w:sz w:val="20"/>
          <w:szCs w:val="20"/>
        </w:rPr>
        <w:t>Tıp Fakültesi Binası, Yakın Doğu Üniversitesi Hastanesi’nin</w:t>
      </w:r>
      <w:r w:rsidR="00716596">
        <w:rPr>
          <w:rFonts w:ascii="Lexend" w:hAnsi="Lexend"/>
          <w:sz w:val="20"/>
          <w:szCs w:val="20"/>
        </w:rPr>
        <w:t xml:space="preserve"> </w:t>
      </w:r>
      <w:r w:rsidRPr="00716596">
        <w:rPr>
          <w:rFonts w:ascii="Lexend" w:hAnsi="Lexend"/>
          <w:sz w:val="20"/>
          <w:szCs w:val="20"/>
        </w:rPr>
        <w:t xml:space="preserve">sol tarafında ve Yakın Doğu Bankasının yanında yer almaktadır. Binanın dış yüzünün üst kısmında “TIP FAKÜLTESİ” tabelası mevcuttur. Dekanlık binanın 3. katında yer alır. 4 katlı olan binada öğretim elemanları ve teknik elemanların ofisleri, derslikler, kadavra salonu ve laboratuvarlar bulunur.  </w:t>
      </w:r>
    </w:p>
    <w:p w14:paraId="46B700E4" w14:textId="2CAFD656" w:rsidR="00CF08F2" w:rsidRPr="00716596" w:rsidRDefault="00ED0C68" w:rsidP="009A3DBF">
      <w:pPr>
        <w:pStyle w:val="Balk2"/>
      </w:pPr>
      <w:bookmarkStart w:id="5" w:name="_Toc203556436"/>
      <w:r w:rsidRPr="00716596">
        <w:t>Fakülte İletişim Bilgileri</w:t>
      </w:r>
      <w:bookmarkEnd w:id="5"/>
    </w:p>
    <w:p w14:paraId="1E9A0F0F" w14:textId="0E4F262F" w:rsidR="00ED0C68" w:rsidRPr="00716596" w:rsidRDefault="00EA75D3" w:rsidP="009B529E">
      <w:pPr>
        <w:pStyle w:val="Balk2"/>
      </w:pPr>
      <w:bookmarkStart w:id="6" w:name="_Toc203556437"/>
      <w:r w:rsidRPr="00716596">
        <w:t>Dekan</w:t>
      </w:r>
      <w:bookmarkEnd w:id="6"/>
    </w:p>
    <w:p w14:paraId="56E7A1E8" w14:textId="54DEA8BE" w:rsidR="00E25CE9" w:rsidRPr="00716596" w:rsidRDefault="00E25CE9" w:rsidP="00160C22">
      <w:pPr>
        <w:jc w:val="both"/>
        <w:rPr>
          <w:rFonts w:ascii="Lexend" w:hAnsi="Lexend" w:cs="Times New Roman"/>
          <w:b/>
          <w:bCs/>
          <w:sz w:val="20"/>
          <w:szCs w:val="20"/>
        </w:rPr>
      </w:pPr>
      <w:r w:rsidRPr="00716596">
        <w:rPr>
          <w:rFonts w:ascii="Lexend" w:hAnsi="Lexend" w:cs="Times New Roman"/>
          <w:b/>
          <w:bCs/>
          <w:sz w:val="20"/>
          <w:szCs w:val="20"/>
        </w:rPr>
        <w:t xml:space="preserve">Prof. Dr. </w:t>
      </w:r>
      <w:r w:rsidR="00C64A94" w:rsidRPr="00716596">
        <w:rPr>
          <w:rFonts w:ascii="Lexend" w:hAnsi="Lexend" w:cs="Times New Roman"/>
          <w:b/>
          <w:bCs/>
          <w:sz w:val="20"/>
          <w:szCs w:val="20"/>
        </w:rPr>
        <w:t>Gamze Mocan</w:t>
      </w:r>
    </w:p>
    <w:p w14:paraId="62EA6D8C" w14:textId="2E845CB6" w:rsidR="00E25CE9" w:rsidRPr="00716596" w:rsidRDefault="00E25CE9" w:rsidP="00160C22">
      <w:pPr>
        <w:jc w:val="both"/>
        <w:rPr>
          <w:rFonts w:ascii="Lexend" w:hAnsi="Lexend" w:cs="Times New Roman"/>
          <w:sz w:val="20"/>
          <w:szCs w:val="20"/>
        </w:rPr>
      </w:pPr>
      <w:r w:rsidRPr="00716596">
        <w:rPr>
          <w:rFonts w:ascii="Lexend" w:hAnsi="Lexend" w:cs="Times New Roman"/>
          <w:sz w:val="20"/>
          <w:szCs w:val="20"/>
        </w:rPr>
        <w:t xml:space="preserve">Yakın Doğu Üniversitesi </w:t>
      </w:r>
      <w:r w:rsidR="00C64A94" w:rsidRPr="00716596">
        <w:rPr>
          <w:rFonts w:ascii="Lexend" w:hAnsi="Lexend" w:cs="Times New Roman"/>
          <w:sz w:val="20"/>
          <w:szCs w:val="20"/>
        </w:rPr>
        <w:t xml:space="preserve">Tıp </w:t>
      </w:r>
      <w:r w:rsidRPr="00716596">
        <w:rPr>
          <w:rFonts w:ascii="Lexend" w:hAnsi="Lexend" w:cs="Times New Roman"/>
          <w:sz w:val="20"/>
          <w:szCs w:val="20"/>
        </w:rPr>
        <w:t>Fakültesi</w:t>
      </w:r>
    </w:p>
    <w:p w14:paraId="17466EDB" w14:textId="56797B2F" w:rsidR="00EA75D3" w:rsidRPr="00716596" w:rsidRDefault="00EA75D3" w:rsidP="00160C22">
      <w:pPr>
        <w:jc w:val="both"/>
        <w:rPr>
          <w:rFonts w:ascii="Lexend" w:hAnsi="Lexend" w:cs="Times New Roman"/>
          <w:sz w:val="20"/>
          <w:szCs w:val="20"/>
        </w:rPr>
      </w:pPr>
      <w:r w:rsidRPr="00716596">
        <w:rPr>
          <w:rFonts w:ascii="Lexend" w:hAnsi="Lexend" w:cs="Times New Roman"/>
          <w:sz w:val="20"/>
          <w:szCs w:val="20"/>
        </w:rPr>
        <w:t>Yakın Doğu Bulvarı, PK: 99138 Lefkoşa / KKTC Mersin 10 – TÜRKİYE</w:t>
      </w:r>
    </w:p>
    <w:p w14:paraId="71536BCB" w14:textId="550ECB8A" w:rsidR="00EA75D3" w:rsidRPr="00716596" w:rsidRDefault="00EA75D3" w:rsidP="00160C22">
      <w:pPr>
        <w:jc w:val="both"/>
        <w:rPr>
          <w:rFonts w:ascii="Lexend" w:hAnsi="Lexend" w:cs="Times New Roman"/>
          <w:sz w:val="20"/>
          <w:szCs w:val="20"/>
        </w:rPr>
      </w:pPr>
      <w:r w:rsidRPr="00716596">
        <w:rPr>
          <w:rFonts w:ascii="Lexend" w:hAnsi="Lexend" w:cs="Times New Roman"/>
          <w:sz w:val="20"/>
          <w:szCs w:val="20"/>
        </w:rPr>
        <w:t xml:space="preserve">Tel: </w:t>
      </w:r>
      <w:r w:rsidR="00C7443B" w:rsidRPr="00716596">
        <w:rPr>
          <w:rFonts w:ascii="Lexend" w:hAnsi="Lexend" w:cs="Times New Roman"/>
          <w:sz w:val="20"/>
          <w:szCs w:val="20"/>
        </w:rPr>
        <w:t>+90 392 675 1000 / 3015</w:t>
      </w:r>
    </w:p>
    <w:p w14:paraId="3F0DEF49" w14:textId="6A14336F" w:rsidR="00D51D6C" w:rsidRPr="00ED5B7E" w:rsidRDefault="00E25CE9" w:rsidP="00160C22">
      <w:pPr>
        <w:jc w:val="both"/>
        <w:rPr>
          <w:sz w:val="20"/>
          <w:szCs w:val="20"/>
        </w:rPr>
      </w:pPr>
      <w:r w:rsidRPr="00716596">
        <w:rPr>
          <w:rFonts w:ascii="Lexend" w:hAnsi="Lexend" w:cs="Times New Roman"/>
          <w:sz w:val="20"/>
          <w:szCs w:val="20"/>
        </w:rPr>
        <w:t>E-posta</w:t>
      </w:r>
      <w:r w:rsidR="00EA75D3" w:rsidRPr="00716596">
        <w:rPr>
          <w:rFonts w:ascii="Lexend" w:hAnsi="Lexend" w:cs="Times New Roman"/>
          <w:sz w:val="20"/>
          <w:szCs w:val="20"/>
        </w:rPr>
        <w:t xml:space="preserve">: </w:t>
      </w:r>
      <w:hyperlink r:id="rId16" w:history="1">
        <w:r w:rsidR="00D51D6C" w:rsidRPr="00A11589">
          <w:rPr>
            <w:rStyle w:val="Kpr"/>
            <w:sz w:val="20"/>
            <w:szCs w:val="20"/>
          </w:rPr>
          <w:t>gamze.mocan@neu.edu.tr</w:t>
        </w:r>
      </w:hyperlink>
    </w:p>
    <w:p w14:paraId="495204D4" w14:textId="3A8C1BBC" w:rsidR="00ED0C68" w:rsidRPr="00716596" w:rsidRDefault="00ED0C68" w:rsidP="009B529E">
      <w:pPr>
        <w:pStyle w:val="Balk2"/>
      </w:pPr>
      <w:bookmarkStart w:id="7" w:name="_Toc203556438"/>
      <w:r w:rsidRPr="00716596">
        <w:t xml:space="preserve">Dekan </w:t>
      </w:r>
      <w:bookmarkEnd w:id="7"/>
      <w:r w:rsidR="00F10435" w:rsidRPr="00716596">
        <w:t>Asistanı</w:t>
      </w:r>
    </w:p>
    <w:p w14:paraId="5C3B7E24" w14:textId="35418AE9" w:rsidR="00D23625" w:rsidRPr="00716596" w:rsidRDefault="00D35AF6" w:rsidP="00160C22">
      <w:pPr>
        <w:jc w:val="both"/>
        <w:rPr>
          <w:rFonts w:ascii="Lexend" w:hAnsi="Lexend" w:cs="Times New Roman"/>
          <w:b/>
          <w:bCs/>
          <w:sz w:val="20"/>
          <w:szCs w:val="20"/>
        </w:rPr>
      </w:pPr>
      <w:r w:rsidRPr="00716596">
        <w:rPr>
          <w:rFonts w:ascii="Lexend" w:hAnsi="Lexend" w:cs="Times New Roman"/>
          <w:b/>
          <w:bCs/>
          <w:sz w:val="20"/>
          <w:szCs w:val="20"/>
        </w:rPr>
        <w:t>Emine Yılmaz</w:t>
      </w:r>
    </w:p>
    <w:p w14:paraId="3E2FD220" w14:textId="6F0B19E4" w:rsidR="00EA75D3" w:rsidRPr="00716596" w:rsidRDefault="00EA75D3" w:rsidP="00160C22">
      <w:pPr>
        <w:jc w:val="both"/>
        <w:rPr>
          <w:rFonts w:ascii="Lexend" w:hAnsi="Lexend" w:cs="Times New Roman"/>
          <w:sz w:val="20"/>
          <w:szCs w:val="20"/>
        </w:rPr>
      </w:pPr>
      <w:r w:rsidRPr="00716596">
        <w:rPr>
          <w:rFonts w:ascii="Lexend" w:hAnsi="Lexend" w:cs="Times New Roman"/>
          <w:sz w:val="20"/>
          <w:szCs w:val="20"/>
        </w:rPr>
        <w:t xml:space="preserve">Tel: </w:t>
      </w:r>
      <w:r w:rsidR="003C75D9" w:rsidRPr="00716596">
        <w:rPr>
          <w:rFonts w:ascii="Lexend" w:hAnsi="Lexend" w:cs="Times New Roman"/>
          <w:sz w:val="20"/>
          <w:szCs w:val="20"/>
        </w:rPr>
        <w:t>+90 392 675 1000 / 301</w:t>
      </w:r>
      <w:r w:rsidR="00613653" w:rsidRPr="00716596">
        <w:rPr>
          <w:rFonts w:ascii="Lexend" w:hAnsi="Lexend" w:cs="Times New Roman"/>
          <w:sz w:val="20"/>
          <w:szCs w:val="20"/>
        </w:rPr>
        <w:t>6</w:t>
      </w:r>
    </w:p>
    <w:p w14:paraId="1B2881A6" w14:textId="097C24BF" w:rsidR="003C75D9" w:rsidRPr="00716596" w:rsidRDefault="00E25CE9" w:rsidP="00160C22">
      <w:pPr>
        <w:jc w:val="both"/>
        <w:rPr>
          <w:rFonts w:ascii="Lexend" w:hAnsi="Lexend" w:cs="Times New Roman"/>
          <w:sz w:val="20"/>
          <w:szCs w:val="20"/>
        </w:rPr>
      </w:pPr>
      <w:r w:rsidRPr="00716596">
        <w:rPr>
          <w:rFonts w:ascii="Lexend" w:hAnsi="Lexend" w:cs="Times New Roman"/>
          <w:sz w:val="20"/>
          <w:szCs w:val="20"/>
        </w:rPr>
        <w:t>E-posta</w:t>
      </w:r>
      <w:r w:rsidR="002D7D3C" w:rsidRPr="00716596">
        <w:rPr>
          <w:rFonts w:ascii="Lexend" w:hAnsi="Lexend" w:cs="Times New Roman"/>
          <w:sz w:val="20"/>
          <w:szCs w:val="20"/>
        </w:rPr>
        <w:t xml:space="preserve">: </w:t>
      </w:r>
      <w:hyperlink r:id="rId17" w:history="1">
        <w:r w:rsidR="00A74DA1" w:rsidRPr="00716596">
          <w:rPr>
            <w:rStyle w:val="Kpr"/>
            <w:rFonts w:ascii="Lexend" w:hAnsi="Lexend" w:cs="Times New Roman"/>
            <w:sz w:val="20"/>
            <w:szCs w:val="20"/>
          </w:rPr>
          <w:t>emine.yilmaz@neu.edu.tr</w:t>
        </w:r>
      </w:hyperlink>
    </w:p>
    <w:p w14:paraId="70D7461C" w14:textId="545CD23E" w:rsidR="00B12177" w:rsidRPr="00B12177" w:rsidRDefault="00CF3118" w:rsidP="002216FA">
      <w:pPr>
        <w:pStyle w:val="Balk2"/>
      </w:pPr>
      <w:r w:rsidRPr="00716596">
        <w:t>Dekan Yardımcıları</w:t>
      </w:r>
    </w:p>
    <w:p w14:paraId="192C79E8" w14:textId="109284CE" w:rsidR="00CF3118" w:rsidRPr="00716596" w:rsidRDefault="005B4C14" w:rsidP="00CF3118">
      <w:pPr>
        <w:jc w:val="both"/>
        <w:rPr>
          <w:rFonts w:ascii="Lexend" w:hAnsi="Lexend" w:cs="Times New Roman"/>
          <w:b/>
          <w:bCs/>
          <w:sz w:val="20"/>
          <w:szCs w:val="20"/>
        </w:rPr>
      </w:pPr>
      <w:r w:rsidRPr="00716596">
        <w:rPr>
          <w:rFonts w:ascii="Lexend" w:hAnsi="Lexend" w:cs="Times New Roman"/>
          <w:b/>
          <w:bCs/>
          <w:sz w:val="20"/>
          <w:szCs w:val="20"/>
        </w:rPr>
        <w:t>Prof. Dr. Selda Ö</w:t>
      </w:r>
      <w:r w:rsidR="00787579" w:rsidRPr="00716596">
        <w:rPr>
          <w:rFonts w:ascii="Lexend" w:hAnsi="Lexend" w:cs="Times New Roman"/>
          <w:b/>
          <w:bCs/>
          <w:sz w:val="20"/>
          <w:szCs w:val="20"/>
        </w:rPr>
        <w:t>nderoğlu</w:t>
      </w:r>
    </w:p>
    <w:p w14:paraId="5A4D833C" w14:textId="77777777" w:rsidR="00CF3118" w:rsidRPr="00716596" w:rsidRDefault="00CF3118" w:rsidP="00CF3118">
      <w:pPr>
        <w:jc w:val="both"/>
        <w:rPr>
          <w:rFonts w:ascii="Lexend" w:hAnsi="Lexend" w:cs="Times New Roman"/>
          <w:sz w:val="20"/>
          <w:szCs w:val="20"/>
        </w:rPr>
      </w:pPr>
      <w:r w:rsidRPr="00716596">
        <w:rPr>
          <w:rFonts w:ascii="Lexend" w:hAnsi="Lexend" w:cs="Times New Roman"/>
          <w:sz w:val="20"/>
          <w:szCs w:val="20"/>
        </w:rPr>
        <w:t>Tel: +90 392 675 1000 / 3016</w:t>
      </w:r>
    </w:p>
    <w:p w14:paraId="6C0AAF59" w14:textId="3209E807" w:rsidR="005B4C14" w:rsidRPr="00716596" w:rsidRDefault="00CF3118" w:rsidP="00CF3118">
      <w:pPr>
        <w:jc w:val="both"/>
        <w:rPr>
          <w:rFonts w:ascii="Lexend" w:hAnsi="Lexend" w:cs="Times New Roman"/>
          <w:sz w:val="20"/>
          <w:szCs w:val="20"/>
        </w:rPr>
      </w:pPr>
      <w:r w:rsidRPr="00716596">
        <w:rPr>
          <w:rFonts w:ascii="Lexend" w:hAnsi="Lexend" w:cs="Times New Roman"/>
          <w:sz w:val="20"/>
          <w:szCs w:val="20"/>
        </w:rPr>
        <w:t xml:space="preserve">E-posta: </w:t>
      </w:r>
      <w:hyperlink r:id="rId18" w:history="1">
        <w:r w:rsidR="005B4C14" w:rsidRPr="00716596">
          <w:rPr>
            <w:rStyle w:val="Kpr"/>
            <w:rFonts w:ascii="Lexend" w:hAnsi="Lexend" w:cs="Times New Roman"/>
            <w:sz w:val="20"/>
            <w:szCs w:val="20"/>
          </w:rPr>
          <w:t>selda.onderoglu@neu.edu.tr</w:t>
        </w:r>
      </w:hyperlink>
    </w:p>
    <w:p w14:paraId="42D9A98C" w14:textId="6CC8E1B1" w:rsidR="00D83531" w:rsidRPr="00716596" w:rsidRDefault="00D83531" w:rsidP="00D83531">
      <w:pPr>
        <w:jc w:val="both"/>
        <w:rPr>
          <w:rFonts w:ascii="Lexend" w:hAnsi="Lexend" w:cs="Times New Roman"/>
          <w:b/>
          <w:bCs/>
          <w:sz w:val="20"/>
          <w:szCs w:val="20"/>
        </w:rPr>
      </w:pPr>
      <w:r w:rsidRPr="00716596">
        <w:rPr>
          <w:rFonts w:ascii="Lexend" w:hAnsi="Lexend" w:cs="Times New Roman"/>
          <w:b/>
          <w:bCs/>
          <w:sz w:val="20"/>
          <w:szCs w:val="20"/>
        </w:rPr>
        <w:lastRenderedPageBreak/>
        <w:t>Prof. Dr. Songül V</w:t>
      </w:r>
      <w:r w:rsidR="00787579" w:rsidRPr="00716596">
        <w:rPr>
          <w:rFonts w:ascii="Lexend" w:hAnsi="Lexend" w:cs="Times New Roman"/>
          <w:b/>
          <w:bCs/>
          <w:sz w:val="20"/>
          <w:szCs w:val="20"/>
        </w:rPr>
        <w:t>aizoğlu</w:t>
      </w:r>
    </w:p>
    <w:p w14:paraId="334A276B" w14:textId="77777777" w:rsidR="00D83531" w:rsidRPr="00716596" w:rsidRDefault="00D83531" w:rsidP="00D83531">
      <w:pPr>
        <w:jc w:val="both"/>
        <w:rPr>
          <w:rFonts w:ascii="Lexend" w:hAnsi="Lexend" w:cs="Times New Roman"/>
          <w:sz w:val="20"/>
          <w:szCs w:val="20"/>
        </w:rPr>
      </w:pPr>
      <w:r w:rsidRPr="00716596">
        <w:rPr>
          <w:rFonts w:ascii="Lexend" w:hAnsi="Lexend" w:cs="Times New Roman"/>
          <w:sz w:val="20"/>
          <w:szCs w:val="20"/>
        </w:rPr>
        <w:t>Tel: +90 392 675 1000 / 3016</w:t>
      </w:r>
    </w:p>
    <w:p w14:paraId="1C93F3FA" w14:textId="782E21C1" w:rsidR="002216FA" w:rsidRDefault="00D83531" w:rsidP="00D83531">
      <w:pPr>
        <w:jc w:val="both"/>
      </w:pPr>
      <w:r w:rsidRPr="00716596">
        <w:rPr>
          <w:rFonts w:ascii="Lexend" w:hAnsi="Lexend" w:cs="Times New Roman"/>
          <w:sz w:val="20"/>
          <w:szCs w:val="20"/>
        </w:rPr>
        <w:t xml:space="preserve">E-posta: </w:t>
      </w:r>
      <w:hyperlink r:id="rId19" w:history="1">
        <w:r w:rsidR="00787579" w:rsidRPr="00716596">
          <w:rPr>
            <w:rStyle w:val="Kpr"/>
            <w:rFonts w:ascii="Lexend" w:hAnsi="Lexend" w:cs="Times New Roman"/>
            <w:sz w:val="20"/>
            <w:szCs w:val="20"/>
          </w:rPr>
          <w:t>songul.vaizoglu@neu.edu.tr</w:t>
        </w:r>
      </w:hyperlink>
    </w:p>
    <w:p w14:paraId="66E7793A" w14:textId="5A859804" w:rsidR="002216FA" w:rsidRPr="002216FA" w:rsidRDefault="002216FA" w:rsidP="00D83531">
      <w:pPr>
        <w:jc w:val="both"/>
        <w:rPr>
          <w:rFonts w:cstheme="minorHAnsi"/>
          <w:b/>
          <w:bCs/>
          <w:sz w:val="28"/>
          <w:szCs w:val="28"/>
        </w:rPr>
      </w:pPr>
      <w:r w:rsidRPr="002216FA">
        <w:rPr>
          <w:rFonts w:cstheme="minorHAnsi"/>
          <w:b/>
          <w:bCs/>
          <w:sz w:val="28"/>
          <w:szCs w:val="28"/>
        </w:rPr>
        <w:t>Fakülte Sekreteri</w:t>
      </w:r>
    </w:p>
    <w:p w14:paraId="4E7FC905" w14:textId="39CA85F1" w:rsidR="00B12177" w:rsidRDefault="00941AE9" w:rsidP="00D83531">
      <w:pPr>
        <w:jc w:val="both"/>
        <w:rPr>
          <w:sz w:val="20"/>
          <w:szCs w:val="20"/>
        </w:rPr>
      </w:pPr>
      <w:r w:rsidRPr="00941AE9">
        <w:rPr>
          <w:sz w:val="20"/>
          <w:szCs w:val="20"/>
        </w:rPr>
        <w:t xml:space="preserve">Yarkın </w:t>
      </w:r>
      <w:r w:rsidR="00073C16">
        <w:rPr>
          <w:sz w:val="20"/>
          <w:szCs w:val="20"/>
        </w:rPr>
        <w:t>Yarman</w:t>
      </w:r>
    </w:p>
    <w:p w14:paraId="5CA3D9F3" w14:textId="5C54B361" w:rsidR="00073C16" w:rsidRDefault="005157E6" w:rsidP="00D83531">
      <w:pPr>
        <w:jc w:val="both"/>
        <w:rPr>
          <w:sz w:val="20"/>
          <w:szCs w:val="20"/>
        </w:rPr>
      </w:pPr>
      <w:r>
        <w:rPr>
          <w:sz w:val="20"/>
          <w:szCs w:val="20"/>
        </w:rPr>
        <w:t>Tel:</w:t>
      </w:r>
      <w:r w:rsidR="000A0649">
        <w:rPr>
          <w:sz w:val="20"/>
          <w:szCs w:val="20"/>
        </w:rPr>
        <w:t xml:space="preserve"> +90 392 675 1000</w:t>
      </w:r>
      <w:r w:rsidR="00C543A1">
        <w:rPr>
          <w:sz w:val="20"/>
          <w:szCs w:val="20"/>
        </w:rPr>
        <w:t>/3016</w:t>
      </w:r>
    </w:p>
    <w:p w14:paraId="642D7B33" w14:textId="5D554F89" w:rsidR="00CF3118" w:rsidRDefault="000A0649" w:rsidP="00160C22">
      <w:pPr>
        <w:jc w:val="both"/>
        <w:rPr>
          <w:sz w:val="20"/>
          <w:szCs w:val="20"/>
        </w:rPr>
      </w:pPr>
      <w:r>
        <w:rPr>
          <w:sz w:val="20"/>
          <w:szCs w:val="20"/>
        </w:rPr>
        <w:t xml:space="preserve">E-posta: </w:t>
      </w:r>
      <w:hyperlink r:id="rId20" w:history="1">
        <w:r w:rsidR="00ED5B7E" w:rsidRPr="009D5415">
          <w:rPr>
            <w:rStyle w:val="Kpr"/>
            <w:sz w:val="20"/>
            <w:szCs w:val="20"/>
          </w:rPr>
          <w:t>yarkin.yarman@neu.edu.tr</w:t>
        </w:r>
      </w:hyperlink>
    </w:p>
    <w:p w14:paraId="1A15417F" w14:textId="77777777" w:rsidR="00ED5B7E" w:rsidRPr="00ED5B7E" w:rsidRDefault="00ED5B7E" w:rsidP="00160C22">
      <w:pPr>
        <w:jc w:val="both"/>
        <w:rPr>
          <w:sz w:val="20"/>
          <w:szCs w:val="20"/>
        </w:rPr>
      </w:pPr>
    </w:p>
    <w:p w14:paraId="05B82C29" w14:textId="5CFCEAF2" w:rsidR="00A74DA1" w:rsidRPr="00716596" w:rsidRDefault="00574CD2" w:rsidP="00A74DA1">
      <w:pPr>
        <w:pStyle w:val="Balk2"/>
      </w:pPr>
      <w:r w:rsidRPr="00716596">
        <w:t>Öğretim Elemanları ve Koordinatörler</w:t>
      </w:r>
    </w:p>
    <w:p w14:paraId="27DA148B" w14:textId="1B63ED3F" w:rsidR="00C44892" w:rsidRDefault="00301A3B" w:rsidP="008153E2">
      <w:pPr>
        <w:jc w:val="both"/>
        <w:rPr>
          <w:rFonts w:ascii="Lexend" w:hAnsi="Lexend" w:cs="Times New Roman"/>
          <w:sz w:val="20"/>
          <w:szCs w:val="20"/>
        </w:rPr>
      </w:pPr>
      <w:r w:rsidRPr="00716596">
        <w:rPr>
          <w:rFonts w:ascii="Lexend" w:hAnsi="Lexend" w:cs="Times New Roman"/>
          <w:sz w:val="20"/>
          <w:szCs w:val="20"/>
        </w:rPr>
        <w:t xml:space="preserve">Tıp Fakültesinde her eğitim-öğretim yılı (tıp fakültesinin her yılı için “dönem” kelimesi kullanılır, örneğin dönem 2: 2. Sınıf anlamındadır) için bir öğretim üyesi koordinatör olarak görevlendirilmiştir. Koordinatörlerle birlikte çalışmak üzere her dönem için ayrıca bir veya daha fazla sayıda koordinatör yardımcısı/ları mevcuttur. Öğrenciler; ders, sınav, mazeret sınavı, mazeret bildirimi ve öğretimle ilgili diğer konularda koordinatör veya koordinatör yardımcılarına başvururlar. Başvurular öğretim elemanlarının belirttiği ofis saatlerinde yapılır; öğretim elemanı ofis saatini belirlememiş ise öğrenciler çalışma saatleri içinde öğretim elemanları ile görüşebilirler. Öğrenciler öğretimle ilgili başvuruları belirtilmiş sürelerde yapmak zorundadırlar. Dönem 1, 2, 3 ve 6 ‘dan sorumlu koordinatörler ve yardımcılarının ofisleri Tıp Fakültesi binasındadır. Dönem 4 ve dönem 5 koordinatörleri klinik bilim dallarından olduğu için bu öğretim elemanlarının ofisleri Yakın Doğu Üniversitesi Hastanesi içinde yer almaktadır. </w:t>
      </w:r>
    </w:p>
    <w:p w14:paraId="56C0A0E3" w14:textId="77777777" w:rsidR="00ED5B7E" w:rsidRPr="00ED5B7E" w:rsidRDefault="00ED5B7E" w:rsidP="008153E2">
      <w:pPr>
        <w:jc w:val="both"/>
        <w:rPr>
          <w:rFonts w:ascii="Lexend" w:hAnsi="Lexend" w:cs="Times New Roman"/>
          <w:sz w:val="20"/>
          <w:szCs w:val="20"/>
        </w:rPr>
      </w:pPr>
    </w:p>
    <w:p w14:paraId="469E2E16" w14:textId="73FF6532" w:rsidR="008153E2" w:rsidRPr="00C44892" w:rsidRDefault="008153E2" w:rsidP="008153E2">
      <w:pPr>
        <w:jc w:val="both"/>
        <w:rPr>
          <w:rFonts w:ascii="Lexend" w:hAnsi="Lexend" w:cs="Times New Roman"/>
          <w:b/>
          <w:bCs/>
        </w:rPr>
      </w:pPr>
      <w:r w:rsidRPr="00C44892">
        <w:rPr>
          <w:rFonts w:ascii="Lexend" w:hAnsi="Lexend" w:cs="Times New Roman"/>
          <w:b/>
          <w:bCs/>
        </w:rPr>
        <w:t xml:space="preserve">Başkoordinatör </w:t>
      </w:r>
    </w:p>
    <w:p w14:paraId="3D5AED24" w14:textId="60EFD3B9" w:rsidR="008153E2" w:rsidRPr="00716596" w:rsidRDefault="008153E2" w:rsidP="008153E2">
      <w:pPr>
        <w:jc w:val="both"/>
        <w:rPr>
          <w:rFonts w:ascii="Lexend" w:hAnsi="Lexend" w:cs="Times New Roman"/>
          <w:sz w:val="20"/>
          <w:szCs w:val="20"/>
        </w:rPr>
      </w:pPr>
      <w:r w:rsidRPr="00716596">
        <w:rPr>
          <w:rFonts w:ascii="Lexend" w:hAnsi="Lexend" w:cs="Times New Roman"/>
          <w:sz w:val="20"/>
          <w:szCs w:val="20"/>
        </w:rPr>
        <w:t xml:space="preserve">Prof. Dr. </w:t>
      </w:r>
      <w:r w:rsidR="006056F5">
        <w:rPr>
          <w:rFonts w:ascii="Lexend" w:hAnsi="Lexend" w:cs="Times New Roman"/>
          <w:sz w:val="20"/>
          <w:szCs w:val="20"/>
        </w:rPr>
        <w:t xml:space="preserve">Nedim </w:t>
      </w:r>
      <w:r w:rsidRPr="00716596">
        <w:rPr>
          <w:rFonts w:ascii="Lexend" w:hAnsi="Lexend" w:cs="Times New Roman"/>
          <w:sz w:val="20"/>
          <w:szCs w:val="20"/>
        </w:rPr>
        <w:t>Sezgin İ</w:t>
      </w:r>
      <w:r w:rsidR="00562E01" w:rsidRPr="00716596">
        <w:rPr>
          <w:rFonts w:ascii="Lexend" w:hAnsi="Lexend" w:cs="Times New Roman"/>
          <w:sz w:val="20"/>
          <w:szCs w:val="20"/>
        </w:rPr>
        <w:t>lgi</w:t>
      </w:r>
      <w:r w:rsidRPr="00716596">
        <w:rPr>
          <w:rFonts w:ascii="Lexend" w:hAnsi="Lexend" w:cs="Times New Roman"/>
          <w:sz w:val="20"/>
          <w:szCs w:val="20"/>
        </w:rPr>
        <w:t xml:space="preserve"> – Anatomi AD </w:t>
      </w:r>
    </w:p>
    <w:p w14:paraId="76BA5E88" w14:textId="746270CD" w:rsidR="00D51D6C" w:rsidRDefault="008153E2" w:rsidP="008153E2">
      <w:pPr>
        <w:jc w:val="both"/>
      </w:pPr>
      <w:r w:rsidRPr="00716596">
        <w:rPr>
          <w:rFonts w:ascii="Lexend" w:hAnsi="Lexend" w:cs="Times New Roman"/>
          <w:sz w:val="20"/>
          <w:szCs w:val="20"/>
        </w:rPr>
        <w:t>E</w:t>
      </w:r>
      <w:r w:rsidR="00562E01" w:rsidRPr="00716596">
        <w:rPr>
          <w:rFonts w:ascii="Lexend" w:hAnsi="Lexend" w:cs="Times New Roman"/>
          <w:sz w:val="20"/>
          <w:szCs w:val="20"/>
        </w:rPr>
        <w:t xml:space="preserve">-posta: </w:t>
      </w:r>
      <w:hyperlink r:id="rId21" w:history="1">
        <w:r w:rsidR="00562E01" w:rsidRPr="00716596">
          <w:rPr>
            <w:rStyle w:val="Kpr"/>
            <w:rFonts w:ascii="Lexend" w:hAnsi="Lexend" w:cs="Times New Roman"/>
            <w:sz w:val="20"/>
            <w:szCs w:val="20"/>
          </w:rPr>
          <w:t>sezgin.ilgi@neu.edu.tr</w:t>
        </w:r>
      </w:hyperlink>
    </w:p>
    <w:p w14:paraId="3E0E3389" w14:textId="77777777" w:rsidR="008617CE" w:rsidRDefault="008617CE" w:rsidP="00D51D6C">
      <w:pPr>
        <w:jc w:val="both"/>
        <w:rPr>
          <w:rFonts w:ascii="Lexend" w:hAnsi="Lexend" w:cs="Times New Roman"/>
          <w:b/>
          <w:bCs/>
          <w:sz w:val="20"/>
          <w:szCs w:val="20"/>
        </w:rPr>
        <w:sectPr w:rsidR="008617CE" w:rsidSect="00D51D6C">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14:paraId="3C10DA13" w14:textId="77777777" w:rsidR="00D51D6C" w:rsidRPr="008617CE" w:rsidRDefault="00D51D6C" w:rsidP="00D51D6C">
      <w:pPr>
        <w:jc w:val="both"/>
        <w:rPr>
          <w:rFonts w:ascii="Lexend" w:hAnsi="Lexend" w:cs="Times New Roman"/>
          <w:b/>
          <w:bCs/>
          <w:sz w:val="22"/>
          <w:szCs w:val="22"/>
        </w:rPr>
      </w:pPr>
      <w:r w:rsidRPr="008617CE">
        <w:rPr>
          <w:rFonts w:ascii="Lexend" w:hAnsi="Lexend" w:cs="Times New Roman"/>
          <w:b/>
          <w:bCs/>
          <w:sz w:val="22"/>
          <w:szCs w:val="22"/>
        </w:rPr>
        <w:t xml:space="preserve">Dönem I Koordinatörü </w:t>
      </w:r>
    </w:p>
    <w:p w14:paraId="6D8AED81" w14:textId="77777777" w:rsidR="00D51D6C" w:rsidRPr="00D51D6C" w:rsidRDefault="00D51D6C" w:rsidP="00D51D6C">
      <w:pPr>
        <w:jc w:val="both"/>
        <w:rPr>
          <w:rFonts w:ascii="Lexend" w:hAnsi="Lexend" w:cs="Times New Roman"/>
          <w:sz w:val="20"/>
          <w:szCs w:val="20"/>
        </w:rPr>
      </w:pPr>
      <w:r w:rsidRPr="00D51D6C">
        <w:rPr>
          <w:rFonts w:ascii="Lexend" w:hAnsi="Lexend" w:cs="Times New Roman"/>
          <w:sz w:val="20"/>
          <w:szCs w:val="20"/>
        </w:rPr>
        <w:t xml:space="preserve">Prof. Dr. Özlem Dalmızrak - Tıbbi Biyokimya AD </w:t>
      </w:r>
    </w:p>
    <w:p w14:paraId="05C66F91" w14:textId="565EBC2B" w:rsidR="00D51D6C" w:rsidRDefault="00D51D6C" w:rsidP="00D51D6C">
      <w:pPr>
        <w:jc w:val="both"/>
        <w:rPr>
          <w:rFonts w:ascii="Lexend" w:hAnsi="Lexend" w:cs="Times New Roman"/>
          <w:sz w:val="20"/>
          <w:szCs w:val="20"/>
        </w:rPr>
      </w:pPr>
      <w:r w:rsidRPr="00D51D6C">
        <w:rPr>
          <w:rFonts w:ascii="Lexend" w:hAnsi="Lexend" w:cs="Times New Roman"/>
          <w:sz w:val="20"/>
          <w:szCs w:val="20"/>
        </w:rPr>
        <w:t xml:space="preserve">E-posta: </w:t>
      </w:r>
      <w:hyperlink r:id="rId22" w:history="1">
        <w:r w:rsidR="008617CE" w:rsidRPr="00A11589">
          <w:rPr>
            <w:rStyle w:val="Kpr"/>
            <w:rFonts w:ascii="Lexend" w:hAnsi="Lexend" w:cs="Times New Roman"/>
            <w:sz w:val="20"/>
            <w:szCs w:val="20"/>
          </w:rPr>
          <w:t>ozlem.dalmizrak@neu.edu.tr</w:t>
        </w:r>
      </w:hyperlink>
    </w:p>
    <w:p w14:paraId="68DFF1DA" w14:textId="77777777" w:rsidR="008617CE" w:rsidRPr="00D51D6C" w:rsidRDefault="008617CE" w:rsidP="00D51D6C">
      <w:pPr>
        <w:jc w:val="both"/>
        <w:rPr>
          <w:rFonts w:ascii="Lexend" w:hAnsi="Lexend" w:cs="Times New Roman"/>
          <w:sz w:val="20"/>
          <w:szCs w:val="20"/>
        </w:rPr>
      </w:pPr>
    </w:p>
    <w:p w14:paraId="2D4A57E1" w14:textId="77777777" w:rsidR="00D51D6C" w:rsidRDefault="00D51D6C" w:rsidP="00D51D6C">
      <w:pPr>
        <w:jc w:val="both"/>
        <w:rPr>
          <w:rFonts w:ascii="Lexend" w:hAnsi="Lexend" w:cs="Times New Roman"/>
          <w:sz w:val="20"/>
          <w:szCs w:val="20"/>
        </w:rPr>
      </w:pPr>
    </w:p>
    <w:p w14:paraId="2AA8AF2B" w14:textId="77777777" w:rsidR="008617CE" w:rsidRDefault="008617CE" w:rsidP="00D51D6C">
      <w:pPr>
        <w:jc w:val="both"/>
        <w:rPr>
          <w:rFonts w:ascii="Lexend" w:hAnsi="Lexend" w:cs="Times New Roman"/>
          <w:sz w:val="20"/>
          <w:szCs w:val="20"/>
        </w:rPr>
      </w:pPr>
    </w:p>
    <w:p w14:paraId="6925581B" w14:textId="77777777" w:rsidR="008617CE" w:rsidRPr="00D51D6C" w:rsidRDefault="008617CE" w:rsidP="00D51D6C">
      <w:pPr>
        <w:jc w:val="both"/>
        <w:rPr>
          <w:rFonts w:ascii="Lexend" w:hAnsi="Lexend" w:cs="Times New Roman"/>
          <w:sz w:val="20"/>
          <w:szCs w:val="20"/>
        </w:rPr>
      </w:pPr>
    </w:p>
    <w:p w14:paraId="181A253D" w14:textId="77777777" w:rsidR="00D51D6C" w:rsidRPr="008617CE" w:rsidRDefault="00D51D6C" w:rsidP="00D51D6C">
      <w:pPr>
        <w:jc w:val="both"/>
        <w:rPr>
          <w:rFonts w:ascii="Lexend" w:hAnsi="Lexend" w:cs="Times New Roman"/>
          <w:b/>
          <w:bCs/>
          <w:sz w:val="22"/>
          <w:szCs w:val="22"/>
        </w:rPr>
      </w:pPr>
      <w:r w:rsidRPr="008617CE">
        <w:rPr>
          <w:rFonts w:ascii="Lexend" w:hAnsi="Lexend" w:cs="Times New Roman"/>
          <w:b/>
          <w:bCs/>
          <w:sz w:val="22"/>
          <w:szCs w:val="22"/>
        </w:rPr>
        <w:t xml:space="preserve">Koordinatör Yardımcıları </w:t>
      </w:r>
    </w:p>
    <w:p w14:paraId="3E13481D" w14:textId="78B8BC85" w:rsidR="00D51D6C" w:rsidRPr="00D51D6C" w:rsidRDefault="00D51D6C" w:rsidP="00D51D6C">
      <w:pPr>
        <w:jc w:val="both"/>
        <w:rPr>
          <w:rFonts w:ascii="Lexend" w:hAnsi="Lexend" w:cs="Times New Roman"/>
          <w:sz w:val="20"/>
          <w:szCs w:val="20"/>
        </w:rPr>
      </w:pPr>
      <w:r w:rsidRPr="00D51D6C">
        <w:rPr>
          <w:rFonts w:ascii="Lexend" w:hAnsi="Lexend" w:cs="Times New Roman"/>
          <w:sz w:val="20"/>
          <w:szCs w:val="20"/>
        </w:rPr>
        <w:t>Prof. Dr. Umut Gazi - Tıbbi Mikrobiyoloji ve</w:t>
      </w:r>
      <w:r w:rsidR="008617CE">
        <w:rPr>
          <w:rFonts w:ascii="Lexend" w:hAnsi="Lexend" w:cs="Times New Roman"/>
          <w:sz w:val="20"/>
          <w:szCs w:val="20"/>
        </w:rPr>
        <w:t xml:space="preserve"> </w:t>
      </w:r>
      <w:r w:rsidRPr="00D51D6C">
        <w:rPr>
          <w:rFonts w:ascii="Lexend" w:hAnsi="Lexend" w:cs="Times New Roman"/>
          <w:sz w:val="20"/>
          <w:szCs w:val="20"/>
        </w:rPr>
        <w:t xml:space="preserve">Klinik Mikrobiyoloji AD </w:t>
      </w:r>
    </w:p>
    <w:p w14:paraId="32E6A596" w14:textId="7ABB8FB9" w:rsidR="008617CE" w:rsidRPr="00D51D6C" w:rsidRDefault="00D51D6C" w:rsidP="00D51D6C">
      <w:pPr>
        <w:jc w:val="both"/>
        <w:rPr>
          <w:rFonts w:ascii="Lexend" w:hAnsi="Lexend" w:cs="Times New Roman"/>
          <w:sz w:val="20"/>
          <w:szCs w:val="20"/>
        </w:rPr>
      </w:pPr>
      <w:r w:rsidRPr="00D51D6C">
        <w:rPr>
          <w:rFonts w:ascii="Lexend" w:hAnsi="Lexend" w:cs="Times New Roman"/>
          <w:sz w:val="20"/>
          <w:szCs w:val="20"/>
        </w:rPr>
        <w:t xml:space="preserve">E- posta: </w:t>
      </w:r>
      <w:hyperlink r:id="rId23" w:history="1">
        <w:r w:rsidR="008617CE" w:rsidRPr="00A11589">
          <w:rPr>
            <w:rStyle w:val="Kpr"/>
            <w:rFonts w:ascii="Lexend" w:hAnsi="Lexend" w:cs="Times New Roman"/>
            <w:sz w:val="20"/>
            <w:szCs w:val="20"/>
          </w:rPr>
          <w:t>umut.gazi@neu.edu.tr</w:t>
        </w:r>
      </w:hyperlink>
    </w:p>
    <w:p w14:paraId="2C49069F" w14:textId="41319A40" w:rsidR="00D51D6C" w:rsidRPr="00D51D6C" w:rsidRDefault="00D51D6C" w:rsidP="00D51D6C">
      <w:pPr>
        <w:jc w:val="both"/>
        <w:rPr>
          <w:rFonts w:ascii="Lexend" w:hAnsi="Lexend" w:cs="Times New Roman"/>
          <w:sz w:val="20"/>
          <w:szCs w:val="20"/>
        </w:rPr>
      </w:pPr>
      <w:r w:rsidRPr="00D51D6C">
        <w:rPr>
          <w:rFonts w:ascii="Lexend" w:hAnsi="Lexend" w:cs="Times New Roman"/>
          <w:sz w:val="20"/>
          <w:szCs w:val="20"/>
        </w:rPr>
        <w:t>Yrd. Doç. Dr. Gizem Söyler – Histoloji ve</w:t>
      </w:r>
      <w:r w:rsidR="008617CE">
        <w:rPr>
          <w:rFonts w:ascii="Lexend" w:hAnsi="Lexend" w:cs="Times New Roman"/>
          <w:sz w:val="20"/>
          <w:szCs w:val="20"/>
        </w:rPr>
        <w:t xml:space="preserve"> </w:t>
      </w:r>
      <w:r w:rsidRPr="00D51D6C">
        <w:rPr>
          <w:rFonts w:ascii="Lexend" w:hAnsi="Lexend" w:cs="Times New Roman"/>
          <w:sz w:val="20"/>
          <w:szCs w:val="20"/>
        </w:rPr>
        <w:t>Embriyoloji AD</w:t>
      </w:r>
    </w:p>
    <w:p w14:paraId="7BC22A3F" w14:textId="6E1942ED" w:rsidR="00CA40EB" w:rsidRPr="00D51D6C" w:rsidRDefault="00D51D6C" w:rsidP="00D51D6C">
      <w:pPr>
        <w:jc w:val="both"/>
        <w:rPr>
          <w:rFonts w:ascii="Lexend" w:hAnsi="Lexend" w:cs="Times New Roman"/>
          <w:sz w:val="20"/>
          <w:szCs w:val="20"/>
        </w:rPr>
        <w:sectPr w:rsidR="00CA40EB" w:rsidRPr="00D51D6C" w:rsidSect="008617CE">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titlePg/>
          <w:docGrid w:linePitch="360"/>
        </w:sectPr>
      </w:pPr>
      <w:r w:rsidRPr="00D51D6C">
        <w:rPr>
          <w:rFonts w:ascii="Lexend" w:hAnsi="Lexend" w:cs="Times New Roman"/>
          <w:sz w:val="20"/>
          <w:szCs w:val="20"/>
        </w:rPr>
        <w:t>E-posta: gizem.soyler@neu.edu.t</w:t>
      </w:r>
      <w:r w:rsidR="00CA40EB">
        <w:rPr>
          <w:rFonts w:ascii="Lexend" w:hAnsi="Lexend" w:cs="Times New Roman"/>
          <w:sz w:val="20"/>
          <w:szCs w:val="20"/>
        </w:rPr>
        <w:t>r</w:t>
      </w:r>
    </w:p>
    <w:p w14:paraId="6EB2E045" w14:textId="77777777" w:rsidR="006F5F3F" w:rsidRPr="00716596" w:rsidRDefault="006F5F3F" w:rsidP="008153E2">
      <w:pPr>
        <w:jc w:val="both"/>
        <w:rPr>
          <w:rFonts w:ascii="Lexend" w:hAnsi="Lexend" w:cs="Times New Roman"/>
          <w:b/>
          <w:bCs/>
          <w:sz w:val="22"/>
          <w:szCs w:val="22"/>
        </w:rPr>
        <w:sectPr w:rsidR="006F5F3F" w:rsidRPr="00716596" w:rsidSect="008617CE">
          <w:footerReference w:type="default" r:id="rId24"/>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4382042B" w14:textId="77777777" w:rsidR="00A13092" w:rsidRPr="00A13092" w:rsidRDefault="00A13092" w:rsidP="00A13092">
      <w:pPr>
        <w:rPr>
          <w:rFonts w:ascii="Lexend" w:hAnsi="Lexend" w:cs="Times New Roman"/>
          <w:sz w:val="20"/>
          <w:szCs w:val="20"/>
        </w:rPr>
        <w:sectPr w:rsidR="00A13092" w:rsidRPr="00A13092" w:rsidSect="00A13092">
          <w:footerReference w:type="default" r:id="rId25"/>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0"/>
          <w:cols w:space="720"/>
          <w:docGrid w:linePitch="360"/>
        </w:sectPr>
      </w:pPr>
    </w:p>
    <w:p w14:paraId="661C374D"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Dönem II Koordinatörü</w:t>
      </w:r>
    </w:p>
    <w:p w14:paraId="63826B3F"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Prof. Dr. Nedim Sezgin İlgi – Anatomi AD </w:t>
      </w:r>
    </w:p>
    <w:p w14:paraId="6E5DDE09" w14:textId="058639BC" w:rsid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 posta: </w:t>
      </w:r>
      <w:hyperlink r:id="rId26" w:history="1">
        <w:r w:rsidRPr="00C6641E">
          <w:rPr>
            <w:rStyle w:val="Kpr"/>
            <w:rFonts w:ascii="Lexend" w:hAnsi="Lexend" w:cs="Times New Roman"/>
            <w:sz w:val="22"/>
            <w:szCs w:val="22"/>
          </w:rPr>
          <w:t>sezgin.ilgi@neu.edu.tr</w:t>
        </w:r>
      </w:hyperlink>
    </w:p>
    <w:p w14:paraId="3F28AECD" w14:textId="77777777" w:rsidR="00CA40EB" w:rsidRDefault="00CA40EB" w:rsidP="00CA40EB">
      <w:pPr>
        <w:tabs>
          <w:tab w:val="left" w:pos="2240"/>
        </w:tabs>
        <w:rPr>
          <w:rFonts w:ascii="Lexend" w:hAnsi="Lexend" w:cs="Times New Roman"/>
          <w:sz w:val="22"/>
          <w:szCs w:val="22"/>
        </w:rPr>
      </w:pPr>
    </w:p>
    <w:p w14:paraId="0D72F561" w14:textId="77777777" w:rsidR="00CA40EB" w:rsidRDefault="00CA40EB" w:rsidP="00CA40EB">
      <w:pPr>
        <w:tabs>
          <w:tab w:val="left" w:pos="2240"/>
        </w:tabs>
        <w:rPr>
          <w:rFonts w:ascii="Lexend" w:hAnsi="Lexend" w:cs="Times New Roman"/>
          <w:sz w:val="22"/>
          <w:szCs w:val="22"/>
        </w:rPr>
      </w:pPr>
    </w:p>
    <w:p w14:paraId="3868E388" w14:textId="77777777" w:rsidR="00CA40EB" w:rsidRDefault="00CA40EB" w:rsidP="00CA40EB">
      <w:pPr>
        <w:tabs>
          <w:tab w:val="left" w:pos="2240"/>
        </w:tabs>
        <w:rPr>
          <w:rFonts w:ascii="Lexend" w:hAnsi="Lexend" w:cs="Times New Roman"/>
          <w:sz w:val="22"/>
          <w:szCs w:val="22"/>
        </w:rPr>
      </w:pPr>
    </w:p>
    <w:p w14:paraId="7BBF2DD9" w14:textId="77777777" w:rsidR="00CA40EB" w:rsidRPr="00CA40EB" w:rsidRDefault="00CA40EB" w:rsidP="00CA40EB">
      <w:pPr>
        <w:tabs>
          <w:tab w:val="left" w:pos="2240"/>
        </w:tabs>
        <w:rPr>
          <w:rFonts w:ascii="Lexend" w:hAnsi="Lexend" w:cs="Times New Roman"/>
          <w:sz w:val="22"/>
          <w:szCs w:val="22"/>
        </w:rPr>
      </w:pPr>
    </w:p>
    <w:p w14:paraId="221BE433"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Koordinatör Yardımcıları</w:t>
      </w:r>
    </w:p>
    <w:p w14:paraId="230E45C8"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Doç. Dr. Günnur Koçer – Tıbbi Fizyoloji AD</w:t>
      </w:r>
    </w:p>
    <w:p w14:paraId="1D04CCE1" w14:textId="09FEDB7B"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27" w:history="1">
        <w:r w:rsidRPr="00C6641E">
          <w:rPr>
            <w:rStyle w:val="Kpr"/>
            <w:rFonts w:ascii="Lexend" w:hAnsi="Lexend" w:cs="Times New Roman"/>
            <w:sz w:val="22"/>
            <w:szCs w:val="22"/>
          </w:rPr>
          <w:t>gunnur.kocer@neu.edu.tr</w:t>
        </w:r>
      </w:hyperlink>
    </w:p>
    <w:p w14:paraId="5ACF210C" w14:textId="58D0A74E"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Doç. Dr. Özgür T</w:t>
      </w:r>
      <w:r w:rsidR="00D5639F">
        <w:rPr>
          <w:rFonts w:ascii="Lexend" w:hAnsi="Lexend" w:cs="Times New Roman"/>
          <w:sz w:val="22"/>
          <w:szCs w:val="22"/>
        </w:rPr>
        <w:t>osun</w:t>
      </w:r>
      <w:r w:rsidRPr="00CA40EB">
        <w:rPr>
          <w:rFonts w:ascii="Lexend" w:hAnsi="Lexend" w:cs="Times New Roman"/>
          <w:sz w:val="22"/>
          <w:szCs w:val="22"/>
        </w:rPr>
        <w:t xml:space="preserve"> - Biyoistatistik AD </w:t>
      </w:r>
    </w:p>
    <w:p w14:paraId="7B8A744D" w14:textId="50210348"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28" w:history="1">
        <w:r w:rsidRPr="00C6641E">
          <w:rPr>
            <w:rStyle w:val="Kpr"/>
            <w:rFonts w:ascii="Lexend" w:hAnsi="Lexend" w:cs="Times New Roman"/>
            <w:sz w:val="22"/>
            <w:szCs w:val="22"/>
          </w:rPr>
          <w:t>ozgur.tosun@neu.edu.tr</w:t>
        </w:r>
      </w:hyperlink>
    </w:p>
    <w:p w14:paraId="735EE951"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Yrd. Doç. Dr. Meliz Yuvalı – Biyoistatistik AD</w:t>
      </w:r>
    </w:p>
    <w:p w14:paraId="1B29BFA4"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E-posta: meliz.yuvalı@neu.edu.tr </w:t>
      </w:r>
    </w:p>
    <w:p w14:paraId="45FBF68F" w14:textId="77777777" w:rsidR="00CA40EB" w:rsidRDefault="00CA40EB" w:rsidP="00CA40EB">
      <w:pPr>
        <w:tabs>
          <w:tab w:val="left" w:pos="2240"/>
        </w:tabs>
        <w:rPr>
          <w:rFonts w:ascii="Lexend" w:hAnsi="Lexend" w:cs="Times New Roman"/>
          <w:sz w:val="22"/>
          <w:szCs w:val="22"/>
        </w:rPr>
        <w:sectPr w:rsidR="00CA40EB" w:rsidSect="00CA40EB">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docGrid w:linePitch="360"/>
        </w:sectPr>
      </w:pPr>
    </w:p>
    <w:p w14:paraId="2BA9A9C1" w14:textId="77777777" w:rsidR="00CA40EB" w:rsidRPr="00CA40EB" w:rsidRDefault="00CA40EB" w:rsidP="00CA40EB">
      <w:pPr>
        <w:tabs>
          <w:tab w:val="left" w:pos="2240"/>
        </w:tabs>
        <w:rPr>
          <w:rFonts w:ascii="Lexend" w:hAnsi="Lexend" w:cs="Times New Roman"/>
          <w:b/>
          <w:bCs/>
          <w:sz w:val="22"/>
          <w:szCs w:val="22"/>
        </w:rPr>
      </w:pPr>
    </w:p>
    <w:p w14:paraId="4B8B72A9" w14:textId="77777777" w:rsidR="00CA40EB" w:rsidRPr="00CA40EB" w:rsidRDefault="00CA40EB" w:rsidP="00CA40EB">
      <w:pPr>
        <w:tabs>
          <w:tab w:val="left" w:pos="2240"/>
        </w:tabs>
        <w:rPr>
          <w:rFonts w:ascii="Lexend" w:hAnsi="Lexend" w:cs="Times New Roman"/>
          <w:b/>
          <w:bCs/>
          <w:sz w:val="22"/>
          <w:szCs w:val="22"/>
        </w:rPr>
        <w:sectPr w:rsidR="00CA40EB" w:rsidRPr="00CA40EB" w:rsidSect="008617CE">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6E22D47"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 xml:space="preserve">Dönem III Koordinatörü </w:t>
      </w:r>
    </w:p>
    <w:p w14:paraId="4DEFC04E"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Prof. Dr. Fazilet Aksu – Tıbbi Farmakoloji AD</w:t>
      </w:r>
    </w:p>
    <w:p w14:paraId="729E6A39" w14:textId="150E04DD"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29" w:history="1">
        <w:r w:rsidRPr="00C6641E">
          <w:rPr>
            <w:rStyle w:val="Kpr"/>
            <w:rFonts w:ascii="Lexend" w:hAnsi="Lexend" w:cs="Times New Roman"/>
            <w:sz w:val="22"/>
            <w:szCs w:val="22"/>
          </w:rPr>
          <w:t>fazilet.aksu@neu.edu.tr</w:t>
        </w:r>
      </w:hyperlink>
    </w:p>
    <w:p w14:paraId="4FF97DD7" w14:textId="77777777" w:rsidR="00CA40EB" w:rsidRDefault="00CA40EB" w:rsidP="00CA40EB">
      <w:pPr>
        <w:tabs>
          <w:tab w:val="left" w:pos="2240"/>
        </w:tabs>
        <w:rPr>
          <w:rFonts w:ascii="Lexend" w:hAnsi="Lexend" w:cs="Times New Roman"/>
          <w:sz w:val="22"/>
          <w:szCs w:val="22"/>
        </w:rPr>
      </w:pPr>
    </w:p>
    <w:p w14:paraId="5238AD1E" w14:textId="77777777" w:rsidR="00CA40EB" w:rsidRDefault="00CA40EB" w:rsidP="00CA40EB">
      <w:pPr>
        <w:tabs>
          <w:tab w:val="left" w:pos="2240"/>
        </w:tabs>
        <w:rPr>
          <w:rFonts w:ascii="Lexend" w:hAnsi="Lexend" w:cs="Times New Roman"/>
          <w:sz w:val="22"/>
          <w:szCs w:val="22"/>
        </w:rPr>
      </w:pPr>
    </w:p>
    <w:p w14:paraId="004B4878" w14:textId="77777777" w:rsidR="00CA40EB" w:rsidRDefault="00CA40EB" w:rsidP="00CA40EB">
      <w:pPr>
        <w:tabs>
          <w:tab w:val="left" w:pos="2240"/>
        </w:tabs>
        <w:rPr>
          <w:rFonts w:ascii="Lexend" w:hAnsi="Lexend" w:cs="Times New Roman"/>
          <w:sz w:val="22"/>
          <w:szCs w:val="22"/>
        </w:rPr>
      </w:pPr>
    </w:p>
    <w:p w14:paraId="0AB1DC5F" w14:textId="77777777" w:rsidR="00CA40EB" w:rsidRDefault="00CA40EB" w:rsidP="00CA40EB">
      <w:pPr>
        <w:tabs>
          <w:tab w:val="left" w:pos="2240"/>
        </w:tabs>
        <w:rPr>
          <w:rFonts w:ascii="Lexend" w:hAnsi="Lexend" w:cs="Times New Roman"/>
          <w:sz w:val="22"/>
          <w:szCs w:val="22"/>
        </w:rPr>
      </w:pPr>
    </w:p>
    <w:p w14:paraId="4C874A95" w14:textId="77777777" w:rsidR="00CA40EB" w:rsidRDefault="00CA40EB" w:rsidP="00CA40EB">
      <w:pPr>
        <w:tabs>
          <w:tab w:val="left" w:pos="2240"/>
        </w:tabs>
        <w:rPr>
          <w:rFonts w:ascii="Lexend" w:hAnsi="Lexend" w:cs="Times New Roman"/>
          <w:sz w:val="22"/>
          <w:szCs w:val="22"/>
        </w:rPr>
      </w:pPr>
    </w:p>
    <w:p w14:paraId="5D712F8A" w14:textId="77777777" w:rsidR="00CA40EB" w:rsidRPr="00CA40EB" w:rsidRDefault="00CA40EB" w:rsidP="00CA40EB">
      <w:pPr>
        <w:tabs>
          <w:tab w:val="left" w:pos="2240"/>
        </w:tabs>
        <w:rPr>
          <w:rFonts w:ascii="Lexend" w:hAnsi="Lexend" w:cs="Times New Roman"/>
          <w:sz w:val="22"/>
          <w:szCs w:val="22"/>
        </w:rPr>
      </w:pPr>
    </w:p>
    <w:p w14:paraId="315D6F42"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 xml:space="preserve">Koordinatör Yardımcıları </w:t>
      </w:r>
    </w:p>
    <w:p w14:paraId="6881FBC2"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Doç. Dr. Ayşe Arıkan Sarıoğlu – Tıbbi Mikrobiyoloji ve Klinik Mikrobiyoloji AD </w:t>
      </w:r>
    </w:p>
    <w:p w14:paraId="535356CE" w14:textId="0943B036"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30" w:history="1">
        <w:r w:rsidRPr="00C6641E">
          <w:rPr>
            <w:rStyle w:val="Kpr"/>
            <w:rFonts w:ascii="Lexend" w:hAnsi="Lexend" w:cs="Times New Roman"/>
            <w:sz w:val="22"/>
            <w:szCs w:val="22"/>
          </w:rPr>
          <w:t>ayse.arikansarioglu@neu.edu.tr</w:t>
        </w:r>
      </w:hyperlink>
    </w:p>
    <w:p w14:paraId="0002D2B3"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Doç. Dr. Neşe Akcan Özlük – Çocuk Sağlığı ve Hastalıkları AD</w:t>
      </w:r>
    </w:p>
    <w:p w14:paraId="179BB078" w14:textId="4AAFABA3"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31" w:history="1">
        <w:r w:rsidRPr="00C6641E">
          <w:rPr>
            <w:rStyle w:val="Kpr"/>
            <w:rFonts w:ascii="Lexend" w:hAnsi="Lexend" w:cs="Times New Roman"/>
            <w:sz w:val="22"/>
            <w:szCs w:val="22"/>
          </w:rPr>
          <w:t>nese.akcan@neu.edu.tr</w:t>
        </w:r>
      </w:hyperlink>
    </w:p>
    <w:p w14:paraId="1B5BB9A5"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Yrd. Doç. Dr. Burak Durmaz – Tıbbi Biyokimya AD</w:t>
      </w:r>
    </w:p>
    <w:p w14:paraId="28ED9F9E"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E-posta: burak.durmaz@neu.edu.tr</w:t>
      </w:r>
    </w:p>
    <w:p w14:paraId="3FBA8EEB" w14:textId="77777777" w:rsidR="00CA40EB" w:rsidRDefault="00CA40EB" w:rsidP="00CA40EB">
      <w:pPr>
        <w:tabs>
          <w:tab w:val="left" w:pos="2240"/>
        </w:tabs>
        <w:rPr>
          <w:rFonts w:ascii="Lexend" w:hAnsi="Lexend" w:cs="Times New Roman"/>
          <w:sz w:val="22"/>
          <w:szCs w:val="22"/>
        </w:rPr>
        <w:sectPr w:rsidR="00CA40EB" w:rsidSect="00CA40EB">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docGrid w:linePitch="360"/>
        </w:sectPr>
      </w:pPr>
    </w:p>
    <w:p w14:paraId="3F11455E" w14:textId="77777777" w:rsidR="00CA40EB" w:rsidRPr="00CA40EB" w:rsidRDefault="00CA40EB" w:rsidP="00CA40EB">
      <w:pPr>
        <w:tabs>
          <w:tab w:val="left" w:pos="2240"/>
        </w:tabs>
        <w:rPr>
          <w:rFonts w:ascii="Lexend" w:hAnsi="Lexend" w:cs="Times New Roman"/>
          <w:sz w:val="22"/>
          <w:szCs w:val="22"/>
        </w:rPr>
      </w:pPr>
    </w:p>
    <w:p w14:paraId="50587809" w14:textId="77777777" w:rsidR="00CA40EB" w:rsidRDefault="00CA40EB" w:rsidP="00CA40EB">
      <w:pPr>
        <w:tabs>
          <w:tab w:val="left" w:pos="2240"/>
        </w:tabs>
        <w:rPr>
          <w:rFonts w:ascii="Lexend" w:hAnsi="Lexend" w:cs="Times New Roman"/>
          <w:sz w:val="22"/>
          <w:szCs w:val="22"/>
        </w:rPr>
        <w:sectPr w:rsidR="00CA40EB" w:rsidSect="008617CE">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32D8FCE0"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 xml:space="preserve">Dönem IV Koordinatörü </w:t>
      </w:r>
    </w:p>
    <w:p w14:paraId="4969F99D"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Yrd. Doç. Dr. Burcu Özbakır - Kadın Hastalıkları ve Doğum AD</w:t>
      </w:r>
    </w:p>
    <w:p w14:paraId="54B75A9D" w14:textId="3C93359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32" w:history="1">
        <w:r w:rsidRPr="00C6641E">
          <w:rPr>
            <w:rStyle w:val="Kpr"/>
            <w:rFonts w:ascii="Lexend" w:hAnsi="Lexend" w:cs="Times New Roman"/>
            <w:sz w:val="22"/>
            <w:szCs w:val="22"/>
          </w:rPr>
          <w:t>burcu.ozbakir@med.neu.edu.tr</w:t>
        </w:r>
      </w:hyperlink>
    </w:p>
    <w:p w14:paraId="03617E90"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 xml:space="preserve">Koordinatör Yardımcısı </w:t>
      </w:r>
    </w:p>
    <w:p w14:paraId="4E410E2A"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Prof. Dr. Burçin Şanlıdağ – Çocuk Sağlığı ve Hastalıkları AD</w:t>
      </w:r>
    </w:p>
    <w:p w14:paraId="6D01D9B8" w14:textId="62B089B2" w:rsidR="00CA40EB" w:rsidRDefault="00CA40EB" w:rsidP="00CA40EB">
      <w:pPr>
        <w:tabs>
          <w:tab w:val="left" w:pos="2240"/>
        </w:tabs>
        <w:rPr>
          <w:rFonts w:ascii="Lexend" w:hAnsi="Lexend" w:cs="Times New Roman"/>
          <w:sz w:val="22"/>
          <w:szCs w:val="22"/>
        </w:rPr>
        <w:sectPr w:rsidR="00CA40EB" w:rsidSect="00CA40EB">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docGrid w:linePitch="360"/>
        </w:sectPr>
      </w:pPr>
      <w:r w:rsidRPr="00CA40EB">
        <w:rPr>
          <w:rFonts w:ascii="Lexend" w:hAnsi="Lexend" w:cs="Times New Roman"/>
          <w:sz w:val="22"/>
          <w:szCs w:val="22"/>
        </w:rPr>
        <w:t xml:space="preserve">E-posta:  burcin.sanlidag@neu.edu.tr </w:t>
      </w:r>
    </w:p>
    <w:p w14:paraId="32E5A21C" w14:textId="77777777" w:rsidR="00CA40EB" w:rsidRPr="00CA40EB" w:rsidRDefault="00CA40EB" w:rsidP="00CA40EB">
      <w:pPr>
        <w:tabs>
          <w:tab w:val="left" w:pos="2240"/>
        </w:tabs>
        <w:rPr>
          <w:rFonts w:ascii="Lexend" w:hAnsi="Lexend" w:cs="Times New Roman"/>
          <w:sz w:val="22"/>
          <w:szCs w:val="22"/>
        </w:rPr>
      </w:pPr>
    </w:p>
    <w:p w14:paraId="17F7BAB6" w14:textId="7B7A7601" w:rsidR="00CA40EB" w:rsidRDefault="00CA40EB" w:rsidP="00CA40EB">
      <w:pPr>
        <w:tabs>
          <w:tab w:val="left" w:pos="2240"/>
        </w:tabs>
        <w:rPr>
          <w:rFonts w:ascii="Lexend" w:hAnsi="Lexend" w:cs="Times New Roman"/>
          <w:sz w:val="22"/>
          <w:szCs w:val="22"/>
        </w:rPr>
        <w:sectPr w:rsidR="00CA40EB" w:rsidSect="008617CE">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3E45EA9"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 xml:space="preserve">Dönem V Koordinatörü </w:t>
      </w:r>
    </w:p>
    <w:p w14:paraId="7B104E49" w14:textId="669F4EF3"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Doç. Dr. </w:t>
      </w:r>
      <w:r w:rsidR="001B29B1">
        <w:rPr>
          <w:rFonts w:ascii="Lexend" w:hAnsi="Lexend" w:cs="Times New Roman"/>
          <w:sz w:val="22"/>
          <w:szCs w:val="22"/>
        </w:rPr>
        <w:t>İlke Beyitler</w:t>
      </w:r>
      <w:r w:rsidR="008B097E">
        <w:rPr>
          <w:rFonts w:ascii="Lexend" w:hAnsi="Lexend" w:cs="Times New Roman"/>
          <w:sz w:val="22"/>
          <w:szCs w:val="22"/>
        </w:rPr>
        <w:t>- Çocuk Sağlığı ve Hastalıkları</w:t>
      </w:r>
    </w:p>
    <w:p w14:paraId="75AA91EA" w14:textId="4047F8A1"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33" w:history="1">
        <w:r w:rsidRPr="00C6641E">
          <w:rPr>
            <w:rStyle w:val="Kpr"/>
            <w:rFonts w:ascii="Lexend" w:hAnsi="Lexend" w:cs="Times New Roman"/>
            <w:sz w:val="22"/>
            <w:szCs w:val="22"/>
          </w:rPr>
          <w:t>fikret.dirilenoglu@neu.edu.tr</w:t>
        </w:r>
      </w:hyperlink>
    </w:p>
    <w:p w14:paraId="0F4D0E65" w14:textId="27A4C032" w:rsidR="00CA40EB" w:rsidRDefault="00CA40EB" w:rsidP="00CA40EB">
      <w:pPr>
        <w:tabs>
          <w:tab w:val="left" w:pos="2240"/>
        </w:tabs>
        <w:rPr>
          <w:rFonts w:ascii="Lexend" w:hAnsi="Lexend" w:cs="Times New Roman"/>
          <w:sz w:val="22"/>
          <w:szCs w:val="22"/>
        </w:rPr>
      </w:pPr>
    </w:p>
    <w:p w14:paraId="7EFC1453" w14:textId="77777777" w:rsidR="00CA40EB" w:rsidRPr="00CA40EB" w:rsidRDefault="00CA40EB" w:rsidP="00CA40EB">
      <w:pPr>
        <w:tabs>
          <w:tab w:val="left" w:pos="2240"/>
        </w:tabs>
        <w:rPr>
          <w:rFonts w:ascii="Lexend" w:hAnsi="Lexend" w:cs="Times New Roman"/>
          <w:sz w:val="22"/>
          <w:szCs w:val="22"/>
        </w:rPr>
      </w:pPr>
    </w:p>
    <w:p w14:paraId="1A2DE055"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Koordinatör Yardımcısı</w:t>
      </w:r>
    </w:p>
    <w:p w14:paraId="6D03D3B9"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Yrd. Doç. Dr. Özlem Önder – Nöroloji AD</w:t>
      </w:r>
    </w:p>
    <w:p w14:paraId="16D956B7" w14:textId="70884B91"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34" w:history="1">
        <w:r w:rsidRPr="00C6641E">
          <w:rPr>
            <w:rStyle w:val="Kpr"/>
            <w:rFonts w:ascii="Lexend" w:hAnsi="Lexend" w:cs="Times New Roman"/>
            <w:sz w:val="22"/>
            <w:szCs w:val="22"/>
          </w:rPr>
          <w:t>ozlem.onder@neu.edu.tr</w:t>
        </w:r>
      </w:hyperlink>
    </w:p>
    <w:p w14:paraId="5BEBF07A"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Dr. Burak Akdöner - Psikiyatri AD</w:t>
      </w:r>
    </w:p>
    <w:p w14:paraId="15C2994F" w14:textId="015437DC" w:rsidR="00CA40EB" w:rsidRDefault="00CA40EB" w:rsidP="00CA40EB">
      <w:pPr>
        <w:tabs>
          <w:tab w:val="left" w:pos="2240"/>
        </w:tabs>
        <w:rPr>
          <w:rFonts w:ascii="Lexend" w:hAnsi="Lexend" w:cs="Times New Roman"/>
          <w:sz w:val="22"/>
          <w:szCs w:val="22"/>
        </w:rPr>
        <w:sectPr w:rsidR="00CA40EB" w:rsidSect="00CA40EB">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docGrid w:linePitch="360"/>
        </w:sectPr>
      </w:pPr>
      <w:r w:rsidRPr="00CA40EB">
        <w:rPr>
          <w:rFonts w:ascii="Lexend" w:hAnsi="Lexend" w:cs="Times New Roman"/>
          <w:sz w:val="22"/>
          <w:szCs w:val="22"/>
        </w:rPr>
        <w:t>E-posta: burak.akdoner@neu.edu.t</w:t>
      </w:r>
      <w:r>
        <w:rPr>
          <w:rFonts w:ascii="Lexend" w:hAnsi="Lexend" w:cs="Times New Roman"/>
          <w:sz w:val="22"/>
          <w:szCs w:val="22"/>
        </w:rPr>
        <w:t>r</w:t>
      </w:r>
    </w:p>
    <w:p w14:paraId="0DCD030A" w14:textId="77777777" w:rsidR="00CA40EB" w:rsidRDefault="00CA40EB" w:rsidP="00CA40EB">
      <w:pPr>
        <w:tabs>
          <w:tab w:val="left" w:pos="2240"/>
        </w:tabs>
        <w:rPr>
          <w:rFonts w:ascii="Lexend" w:hAnsi="Lexend" w:cs="Times New Roman"/>
          <w:b/>
          <w:bCs/>
          <w:sz w:val="22"/>
          <w:szCs w:val="22"/>
        </w:rPr>
      </w:pPr>
    </w:p>
    <w:p w14:paraId="16EF9AB6" w14:textId="77777777" w:rsidR="00C47F30" w:rsidRPr="00C47F30" w:rsidRDefault="00C47F30" w:rsidP="00C47F30">
      <w:pPr>
        <w:rPr>
          <w:rFonts w:ascii="Lexend" w:hAnsi="Lexend" w:cs="Times New Roman"/>
          <w:sz w:val="22"/>
          <w:szCs w:val="22"/>
        </w:rPr>
        <w:sectPr w:rsidR="00C47F30" w:rsidRPr="00C47F30" w:rsidSect="008617CE">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300DDCB2"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 xml:space="preserve">Dönem VI Koordinatörü </w:t>
      </w:r>
    </w:p>
    <w:p w14:paraId="1ED85D60"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Prof. Dr. Fatma Şanda Çalı Çelikler - Halk Sağlığı AD </w:t>
      </w:r>
    </w:p>
    <w:p w14:paraId="7025881C" w14:textId="5C71FC3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E- posta: </w:t>
      </w:r>
      <w:hyperlink r:id="rId35" w:history="1">
        <w:r w:rsidRPr="00C6641E">
          <w:rPr>
            <w:rStyle w:val="Kpr"/>
            <w:rFonts w:ascii="Lexend" w:hAnsi="Lexend" w:cs="Times New Roman"/>
            <w:sz w:val="22"/>
            <w:szCs w:val="22"/>
          </w:rPr>
          <w:t>sanda.cali@neu.edu.tr</w:t>
        </w:r>
      </w:hyperlink>
    </w:p>
    <w:p w14:paraId="53FE0BFE" w14:textId="77777777" w:rsidR="00CA40EB" w:rsidRPr="00CA40EB" w:rsidRDefault="00CA40EB" w:rsidP="00CA40EB">
      <w:pPr>
        <w:tabs>
          <w:tab w:val="left" w:pos="2240"/>
        </w:tabs>
        <w:rPr>
          <w:rFonts w:ascii="Lexend" w:hAnsi="Lexend" w:cs="Times New Roman"/>
          <w:b/>
          <w:bCs/>
          <w:sz w:val="22"/>
          <w:szCs w:val="22"/>
        </w:rPr>
      </w:pPr>
      <w:r w:rsidRPr="00CA40EB">
        <w:rPr>
          <w:rFonts w:ascii="Lexend" w:hAnsi="Lexend" w:cs="Times New Roman"/>
          <w:b/>
          <w:bCs/>
          <w:sz w:val="22"/>
          <w:szCs w:val="22"/>
        </w:rPr>
        <w:t>Koordinatör Yardımcısı</w:t>
      </w:r>
    </w:p>
    <w:p w14:paraId="541EE703" w14:textId="77777777" w:rsidR="00CA40EB" w:rsidRPr="00CA40EB" w:rsidRDefault="00CA40EB" w:rsidP="00CA40EB">
      <w:pPr>
        <w:tabs>
          <w:tab w:val="left" w:pos="2240"/>
        </w:tabs>
        <w:rPr>
          <w:rFonts w:ascii="Lexend" w:hAnsi="Lexend" w:cs="Times New Roman"/>
          <w:sz w:val="22"/>
          <w:szCs w:val="22"/>
        </w:rPr>
      </w:pPr>
      <w:r w:rsidRPr="00CA40EB">
        <w:rPr>
          <w:rFonts w:ascii="Lexend" w:hAnsi="Lexend" w:cs="Times New Roman"/>
          <w:sz w:val="22"/>
          <w:szCs w:val="22"/>
        </w:rPr>
        <w:t>Yrd. Doç. Dr. Duygu Rüstem – Tıbbi Biyokimya AD</w:t>
      </w:r>
    </w:p>
    <w:p w14:paraId="010EFCE8" w14:textId="08CA6670" w:rsidR="00CA40EB" w:rsidRDefault="00CA40EB" w:rsidP="00CA40EB">
      <w:pPr>
        <w:tabs>
          <w:tab w:val="left" w:pos="2240"/>
        </w:tabs>
        <w:rPr>
          <w:rFonts w:ascii="Lexend" w:hAnsi="Lexend" w:cs="Times New Roman"/>
          <w:sz w:val="22"/>
          <w:szCs w:val="22"/>
        </w:rPr>
        <w:sectPr w:rsidR="00CA40EB" w:rsidSect="00A13092">
          <w:footerReference w:type="default" r:id="rId36"/>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1"/>
          <w:cols w:num="2" w:space="720"/>
          <w:docGrid w:linePitch="360"/>
        </w:sectPr>
      </w:pPr>
      <w:r w:rsidRPr="00CA40EB">
        <w:rPr>
          <w:rFonts w:ascii="Lexend" w:hAnsi="Lexend" w:cs="Times New Roman"/>
          <w:sz w:val="22"/>
          <w:szCs w:val="22"/>
        </w:rPr>
        <w:t>E- posta: duygu.rustem@neu.edu.tr</w:t>
      </w:r>
    </w:p>
    <w:p w14:paraId="0A7EC96E" w14:textId="601C4713" w:rsidR="006B05BF" w:rsidRDefault="00CA40EB" w:rsidP="00CA40EB">
      <w:pPr>
        <w:tabs>
          <w:tab w:val="left" w:pos="2240"/>
        </w:tabs>
        <w:rPr>
          <w:rFonts w:ascii="Lexend" w:hAnsi="Lexend" w:cs="Times New Roman"/>
          <w:sz w:val="22"/>
          <w:szCs w:val="22"/>
        </w:rPr>
      </w:pPr>
      <w:r w:rsidRPr="00CA40EB">
        <w:rPr>
          <w:rFonts w:ascii="Lexend" w:hAnsi="Lexend" w:cs="Times New Roman"/>
          <w:sz w:val="22"/>
          <w:szCs w:val="22"/>
        </w:rPr>
        <w:t xml:space="preserve"> </w:t>
      </w:r>
    </w:p>
    <w:p w14:paraId="5394D5BE" w14:textId="77777777" w:rsidR="0069661D" w:rsidRDefault="0069661D" w:rsidP="00154EF1">
      <w:pPr>
        <w:tabs>
          <w:tab w:val="left" w:pos="2240"/>
        </w:tabs>
        <w:rPr>
          <w:rFonts w:ascii="Lexend" w:hAnsi="Lexend" w:cs="Times New Roman"/>
          <w:b/>
          <w:bCs/>
          <w:sz w:val="22"/>
          <w:szCs w:val="22"/>
        </w:rPr>
        <w:sectPr w:rsidR="0069661D" w:rsidSect="008617CE">
          <w:footerReference w:type="default" r:id="rId3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08F21C5D" w14:textId="77777777" w:rsidR="00154EF1" w:rsidRPr="00CA40EB" w:rsidRDefault="00154EF1" w:rsidP="00154EF1">
      <w:pPr>
        <w:tabs>
          <w:tab w:val="left" w:pos="2240"/>
        </w:tabs>
        <w:rPr>
          <w:rFonts w:ascii="Lexend" w:hAnsi="Lexend" w:cs="Times New Roman"/>
          <w:b/>
          <w:bCs/>
          <w:sz w:val="22"/>
          <w:szCs w:val="22"/>
        </w:rPr>
      </w:pPr>
      <w:r w:rsidRPr="00CA40EB">
        <w:rPr>
          <w:rFonts w:ascii="Lexend" w:hAnsi="Lexend" w:cs="Times New Roman"/>
          <w:b/>
          <w:bCs/>
          <w:sz w:val="22"/>
          <w:szCs w:val="22"/>
        </w:rPr>
        <w:t xml:space="preserve">• Ortak Seçmeli Dersler Fakülte Koordinatörü </w:t>
      </w:r>
    </w:p>
    <w:p w14:paraId="4B36C718" w14:textId="0C0781F7" w:rsidR="00154EF1" w:rsidRPr="00CA40EB" w:rsidRDefault="00154EF1" w:rsidP="00154EF1">
      <w:pPr>
        <w:tabs>
          <w:tab w:val="left" w:pos="2240"/>
        </w:tabs>
        <w:rPr>
          <w:rFonts w:ascii="Lexend" w:hAnsi="Lexend" w:cs="Times New Roman"/>
          <w:sz w:val="22"/>
          <w:szCs w:val="22"/>
        </w:rPr>
      </w:pPr>
      <w:r w:rsidRPr="00CA40EB">
        <w:rPr>
          <w:rFonts w:ascii="Lexend" w:hAnsi="Lexend" w:cs="Times New Roman"/>
          <w:sz w:val="22"/>
          <w:szCs w:val="22"/>
        </w:rPr>
        <w:t>Prof. Dr. Ayse</w:t>
      </w:r>
      <w:r>
        <w:rPr>
          <w:rFonts w:ascii="Lexend" w:hAnsi="Lexend" w:cs="Times New Roman"/>
          <w:sz w:val="22"/>
          <w:szCs w:val="22"/>
        </w:rPr>
        <w:t>l</w:t>
      </w:r>
      <w:r w:rsidRPr="00CA40EB">
        <w:rPr>
          <w:rFonts w:ascii="Lexend" w:hAnsi="Lexend" w:cs="Times New Roman"/>
          <w:sz w:val="22"/>
          <w:szCs w:val="22"/>
        </w:rPr>
        <w:t xml:space="preserve"> Kükner –</w:t>
      </w:r>
      <w:r>
        <w:rPr>
          <w:rFonts w:ascii="Lexend" w:hAnsi="Lexend" w:cs="Times New Roman"/>
          <w:sz w:val="22"/>
          <w:szCs w:val="22"/>
        </w:rPr>
        <w:t xml:space="preserve"> </w:t>
      </w:r>
      <w:r w:rsidRPr="00CA40EB">
        <w:rPr>
          <w:rFonts w:ascii="Lexend" w:hAnsi="Lexend" w:cs="Times New Roman"/>
          <w:sz w:val="22"/>
          <w:szCs w:val="22"/>
        </w:rPr>
        <w:t>Histoloji</w:t>
      </w:r>
      <w:r>
        <w:rPr>
          <w:rFonts w:ascii="Lexend" w:hAnsi="Lexend" w:cs="Times New Roman"/>
          <w:sz w:val="22"/>
          <w:szCs w:val="22"/>
        </w:rPr>
        <w:t xml:space="preserve"> </w:t>
      </w:r>
      <w:r w:rsidRPr="00CA40EB">
        <w:rPr>
          <w:rFonts w:ascii="Lexend" w:hAnsi="Lexend" w:cs="Times New Roman"/>
          <w:sz w:val="22"/>
          <w:szCs w:val="22"/>
        </w:rPr>
        <w:t>ve</w:t>
      </w:r>
      <w:r>
        <w:rPr>
          <w:rFonts w:ascii="Lexend" w:hAnsi="Lexend" w:cs="Times New Roman"/>
          <w:sz w:val="22"/>
          <w:szCs w:val="22"/>
        </w:rPr>
        <w:t xml:space="preserve"> </w:t>
      </w:r>
      <w:r w:rsidRPr="00CA40EB">
        <w:rPr>
          <w:rFonts w:ascii="Lexend" w:hAnsi="Lexend" w:cs="Times New Roman"/>
          <w:sz w:val="22"/>
          <w:szCs w:val="22"/>
        </w:rPr>
        <w:t xml:space="preserve">Embriyoloji AD </w:t>
      </w:r>
    </w:p>
    <w:p w14:paraId="0F80BD1D" w14:textId="77777777" w:rsidR="00154EF1" w:rsidRPr="00CA40EB" w:rsidRDefault="00154EF1" w:rsidP="00154EF1">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38" w:history="1">
        <w:r w:rsidRPr="00C6641E">
          <w:rPr>
            <w:rStyle w:val="Kpr"/>
            <w:rFonts w:ascii="Lexend" w:hAnsi="Lexend" w:cs="Times New Roman"/>
            <w:sz w:val="22"/>
            <w:szCs w:val="22"/>
          </w:rPr>
          <w:t>aysel.kukner@neu.edu.tr</w:t>
        </w:r>
      </w:hyperlink>
    </w:p>
    <w:p w14:paraId="58E3A965" w14:textId="77777777" w:rsidR="00154EF1" w:rsidRPr="00CA40EB" w:rsidRDefault="00154EF1" w:rsidP="00154EF1">
      <w:pPr>
        <w:tabs>
          <w:tab w:val="left" w:pos="2240"/>
        </w:tabs>
        <w:rPr>
          <w:rFonts w:ascii="Lexend" w:hAnsi="Lexend" w:cs="Times New Roman"/>
          <w:b/>
          <w:bCs/>
          <w:sz w:val="22"/>
          <w:szCs w:val="22"/>
        </w:rPr>
      </w:pPr>
      <w:r w:rsidRPr="00CA40EB">
        <w:rPr>
          <w:rFonts w:ascii="Lexend" w:hAnsi="Lexend" w:cs="Times New Roman"/>
          <w:b/>
          <w:bCs/>
          <w:sz w:val="22"/>
          <w:szCs w:val="22"/>
        </w:rPr>
        <w:t>Koordinatör Yardımcısı</w:t>
      </w:r>
    </w:p>
    <w:p w14:paraId="30E679CF" w14:textId="77777777" w:rsidR="00154EF1" w:rsidRPr="00CA40EB" w:rsidRDefault="00154EF1" w:rsidP="00154EF1">
      <w:pPr>
        <w:tabs>
          <w:tab w:val="left" w:pos="2240"/>
        </w:tabs>
        <w:rPr>
          <w:rFonts w:ascii="Lexend" w:hAnsi="Lexend" w:cs="Times New Roman"/>
          <w:sz w:val="22"/>
          <w:szCs w:val="22"/>
        </w:rPr>
      </w:pPr>
      <w:r w:rsidRPr="00CA40EB">
        <w:rPr>
          <w:rFonts w:ascii="Lexend" w:hAnsi="Lexend" w:cs="Times New Roman"/>
          <w:sz w:val="22"/>
          <w:szCs w:val="22"/>
        </w:rPr>
        <w:t>Arş. Gör. Gözde Öğütçü - Histoloji ve Embriyoloji AD</w:t>
      </w:r>
    </w:p>
    <w:p w14:paraId="0FD8BA76" w14:textId="2F4FF8C3" w:rsidR="00154EF1" w:rsidRDefault="00154EF1" w:rsidP="00CA40EB">
      <w:pPr>
        <w:tabs>
          <w:tab w:val="left" w:pos="2240"/>
        </w:tabs>
        <w:rPr>
          <w:rFonts w:ascii="Lexend" w:hAnsi="Lexend" w:cs="Times New Roman"/>
          <w:sz w:val="22"/>
          <w:szCs w:val="22"/>
        </w:rPr>
        <w:sectPr w:rsidR="00154EF1" w:rsidSect="00154EF1">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docGrid w:linePitch="360"/>
        </w:sectPr>
      </w:pPr>
      <w:r w:rsidRPr="00CA40EB">
        <w:rPr>
          <w:rFonts w:ascii="Lexend" w:hAnsi="Lexend" w:cs="Times New Roman"/>
          <w:sz w:val="22"/>
          <w:szCs w:val="22"/>
        </w:rPr>
        <w:t xml:space="preserve">E-posta: gozde.ogutcu@neu.edu.tr </w:t>
      </w:r>
    </w:p>
    <w:p w14:paraId="3070DBE5" w14:textId="77777777" w:rsidR="00ED5B7E" w:rsidRDefault="00ED5B7E" w:rsidP="00CA40EB">
      <w:pPr>
        <w:tabs>
          <w:tab w:val="left" w:pos="2240"/>
        </w:tabs>
        <w:rPr>
          <w:rFonts w:ascii="Lexend" w:hAnsi="Lexend" w:cs="Times New Roman"/>
          <w:sz w:val="22"/>
          <w:szCs w:val="22"/>
        </w:rPr>
      </w:pPr>
    </w:p>
    <w:p w14:paraId="6961B9EF" w14:textId="77777777" w:rsidR="009A6584" w:rsidRPr="00CA40EB" w:rsidRDefault="009A6584" w:rsidP="009A6584">
      <w:pPr>
        <w:tabs>
          <w:tab w:val="left" w:pos="2240"/>
        </w:tabs>
        <w:rPr>
          <w:rFonts w:ascii="Lexend" w:hAnsi="Lexend" w:cs="Times New Roman"/>
          <w:b/>
          <w:bCs/>
          <w:sz w:val="22"/>
          <w:szCs w:val="22"/>
        </w:rPr>
      </w:pPr>
      <w:r w:rsidRPr="00CA40EB">
        <w:rPr>
          <w:rFonts w:ascii="Lexend" w:hAnsi="Lexend" w:cs="Times New Roman"/>
          <w:b/>
          <w:bCs/>
          <w:sz w:val="22"/>
          <w:szCs w:val="22"/>
        </w:rPr>
        <w:t xml:space="preserve">• ECFMG (USA) Fakülte İletişim Kişisi </w:t>
      </w:r>
    </w:p>
    <w:p w14:paraId="4ABD9617" w14:textId="77777777" w:rsidR="008B097E" w:rsidRDefault="009A6584" w:rsidP="009A6584">
      <w:pPr>
        <w:tabs>
          <w:tab w:val="left" w:pos="2240"/>
        </w:tabs>
        <w:rPr>
          <w:rFonts w:ascii="Lexend" w:hAnsi="Lexend" w:cs="Times New Roman"/>
          <w:sz w:val="22"/>
          <w:szCs w:val="22"/>
        </w:rPr>
      </w:pPr>
      <w:r w:rsidRPr="00CA40EB">
        <w:rPr>
          <w:rFonts w:ascii="Lexend" w:hAnsi="Lexend" w:cs="Times New Roman"/>
          <w:sz w:val="22"/>
          <w:szCs w:val="22"/>
        </w:rPr>
        <w:t xml:space="preserve">Prof. Dr. Emrah Ruh – </w:t>
      </w:r>
      <w:r w:rsidR="008B097E" w:rsidRPr="00CA40EB">
        <w:rPr>
          <w:rFonts w:ascii="Lexend" w:hAnsi="Lexend" w:cs="Times New Roman"/>
          <w:sz w:val="22"/>
          <w:szCs w:val="22"/>
        </w:rPr>
        <w:t xml:space="preserve">Tıbbi Mikrobiyoloji ve Klinik Mikrobiyoloji AD </w:t>
      </w:r>
    </w:p>
    <w:p w14:paraId="22112F65" w14:textId="14EFB348" w:rsidR="009A6584" w:rsidRPr="00CA40EB" w:rsidRDefault="009A6584" w:rsidP="009A6584">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39" w:history="1">
        <w:r w:rsidRPr="00C6641E">
          <w:rPr>
            <w:rStyle w:val="Kpr"/>
            <w:rFonts w:ascii="Lexend" w:hAnsi="Lexend" w:cs="Times New Roman"/>
            <w:sz w:val="22"/>
            <w:szCs w:val="22"/>
          </w:rPr>
          <w:t>emrah.ruh@neu.edu.tr</w:t>
        </w:r>
      </w:hyperlink>
    </w:p>
    <w:p w14:paraId="118658BF" w14:textId="6183B0E8" w:rsidR="0069661D" w:rsidRDefault="00ED5B7E" w:rsidP="00CA40EB">
      <w:pPr>
        <w:tabs>
          <w:tab w:val="left" w:pos="2240"/>
        </w:tabs>
        <w:rPr>
          <w:rFonts w:ascii="Lexend" w:hAnsi="Lexend" w:cs="Times New Roman"/>
          <w:sz w:val="22"/>
          <w:szCs w:val="22"/>
        </w:rPr>
      </w:pPr>
      <w:r>
        <w:rPr>
          <w:rFonts w:ascii="Lexend" w:hAnsi="Lexend" w:cs="Times New Roman"/>
          <w:sz w:val="22"/>
          <w:szCs w:val="22"/>
        </w:rPr>
        <w:t xml:space="preserve"> </w:t>
      </w:r>
    </w:p>
    <w:p w14:paraId="6EA761FC" w14:textId="77777777" w:rsidR="0069661D" w:rsidRPr="00CA40EB" w:rsidRDefault="0069661D" w:rsidP="0069661D">
      <w:pPr>
        <w:tabs>
          <w:tab w:val="left" w:pos="2240"/>
        </w:tabs>
        <w:rPr>
          <w:rFonts w:ascii="Lexend" w:hAnsi="Lexend" w:cs="Times New Roman"/>
          <w:b/>
          <w:bCs/>
          <w:sz w:val="22"/>
          <w:szCs w:val="22"/>
        </w:rPr>
      </w:pPr>
      <w:r w:rsidRPr="00CA40EB">
        <w:rPr>
          <w:rFonts w:ascii="Lexend" w:hAnsi="Lexend" w:cs="Times New Roman"/>
          <w:b/>
          <w:bCs/>
          <w:sz w:val="22"/>
          <w:szCs w:val="22"/>
        </w:rPr>
        <w:t>• Tıp Öğrencileri Birliği Danışman Öğretim Üyeleri</w:t>
      </w:r>
    </w:p>
    <w:p w14:paraId="2666F390" w14:textId="77777777" w:rsidR="0069661D" w:rsidRPr="00CA40EB" w:rsidRDefault="0069661D" w:rsidP="0069661D">
      <w:pPr>
        <w:tabs>
          <w:tab w:val="left" w:pos="2240"/>
        </w:tabs>
        <w:rPr>
          <w:rFonts w:ascii="Lexend" w:hAnsi="Lexend" w:cs="Times New Roman"/>
          <w:sz w:val="22"/>
          <w:szCs w:val="22"/>
        </w:rPr>
      </w:pPr>
      <w:r w:rsidRPr="00CA40EB">
        <w:rPr>
          <w:rFonts w:ascii="Lexend" w:hAnsi="Lexend" w:cs="Times New Roman"/>
          <w:sz w:val="22"/>
          <w:szCs w:val="22"/>
        </w:rPr>
        <w:t>Prof. Dr. Murat Özgören – Biyofizik AD</w:t>
      </w:r>
    </w:p>
    <w:p w14:paraId="569AAE42" w14:textId="77777777" w:rsidR="0069661D" w:rsidRPr="00CA40EB" w:rsidRDefault="0069661D" w:rsidP="0069661D">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40" w:history="1">
        <w:r w:rsidRPr="00C6641E">
          <w:rPr>
            <w:rStyle w:val="Kpr"/>
            <w:rFonts w:ascii="Lexend" w:hAnsi="Lexend" w:cs="Times New Roman"/>
            <w:sz w:val="22"/>
            <w:szCs w:val="22"/>
          </w:rPr>
          <w:t>murat.ozgoren@neu.edu.tr</w:t>
        </w:r>
      </w:hyperlink>
    </w:p>
    <w:p w14:paraId="071BF6BE" w14:textId="77777777" w:rsidR="0069661D" w:rsidRPr="00CA40EB" w:rsidRDefault="0069661D" w:rsidP="0069661D">
      <w:pPr>
        <w:tabs>
          <w:tab w:val="left" w:pos="2240"/>
        </w:tabs>
        <w:rPr>
          <w:rFonts w:ascii="Lexend" w:hAnsi="Lexend" w:cs="Times New Roman"/>
          <w:sz w:val="22"/>
          <w:szCs w:val="22"/>
        </w:rPr>
      </w:pPr>
      <w:r w:rsidRPr="00CA40EB">
        <w:rPr>
          <w:rFonts w:ascii="Lexend" w:hAnsi="Lexend" w:cs="Times New Roman"/>
          <w:sz w:val="22"/>
          <w:szCs w:val="22"/>
        </w:rPr>
        <w:t>Yrd. Doç. Dr. Gizem Söyler - Histoloji ve Embriyoloji AD</w:t>
      </w:r>
    </w:p>
    <w:p w14:paraId="56D5858E" w14:textId="77777777" w:rsidR="0069661D" w:rsidRPr="00CA40EB" w:rsidRDefault="0069661D" w:rsidP="0069661D">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41" w:history="1">
        <w:r w:rsidRPr="00C6641E">
          <w:rPr>
            <w:rStyle w:val="Kpr"/>
            <w:rFonts w:ascii="Lexend" w:hAnsi="Lexend" w:cs="Times New Roman"/>
            <w:sz w:val="22"/>
            <w:szCs w:val="22"/>
          </w:rPr>
          <w:t>gizem.soyler@neu.edu.tr</w:t>
        </w:r>
      </w:hyperlink>
    </w:p>
    <w:p w14:paraId="3667FF98" w14:textId="77777777" w:rsidR="0069661D" w:rsidRDefault="0069661D" w:rsidP="00CA40EB">
      <w:pPr>
        <w:tabs>
          <w:tab w:val="left" w:pos="2240"/>
        </w:tabs>
        <w:rPr>
          <w:rFonts w:ascii="Lexend" w:hAnsi="Lexend" w:cs="Times New Roman"/>
          <w:sz w:val="22"/>
          <w:szCs w:val="22"/>
        </w:rPr>
      </w:pPr>
    </w:p>
    <w:p w14:paraId="4D3FF5A7" w14:textId="77777777" w:rsidR="0069661D" w:rsidRPr="00CA40EB" w:rsidRDefault="0069661D" w:rsidP="0069661D">
      <w:pPr>
        <w:tabs>
          <w:tab w:val="left" w:pos="2240"/>
        </w:tabs>
        <w:rPr>
          <w:rFonts w:ascii="Lexend" w:hAnsi="Lexend" w:cs="Times New Roman"/>
          <w:b/>
          <w:bCs/>
          <w:sz w:val="22"/>
          <w:szCs w:val="22"/>
        </w:rPr>
      </w:pPr>
      <w:r w:rsidRPr="00CA40EB">
        <w:rPr>
          <w:rFonts w:ascii="Lexend" w:hAnsi="Lexend" w:cs="Times New Roman"/>
          <w:b/>
          <w:bCs/>
          <w:sz w:val="22"/>
          <w:szCs w:val="22"/>
        </w:rPr>
        <w:t xml:space="preserve">• </w:t>
      </w:r>
      <w:r>
        <w:rPr>
          <w:rFonts w:ascii="Lexend" w:hAnsi="Lexend" w:cs="Times New Roman"/>
          <w:b/>
          <w:bCs/>
          <w:sz w:val="22"/>
          <w:szCs w:val="22"/>
        </w:rPr>
        <w:t>Bilimsel ve Sosyal Organizasyon Komisyonu, Sürekli Tıp Eğitimi</w:t>
      </w:r>
    </w:p>
    <w:p w14:paraId="29BFF4EA" w14:textId="77777777" w:rsidR="0069661D" w:rsidRPr="00CA40EB" w:rsidRDefault="0069661D" w:rsidP="0069661D">
      <w:pPr>
        <w:tabs>
          <w:tab w:val="left" w:pos="2240"/>
        </w:tabs>
        <w:rPr>
          <w:rFonts w:ascii="Lexend" w:hAnsi="Lexend" w:cs="Times New Roman"/>
          <w:sz w:val="22"/>
          <w:szCs w:val="22"/>
        </w:rPr>
      </w:pPr>
      <w:r w:rsidRPr="00CA40EB">
        <w:rPr>
          <w:rFonts w:ascii="Lexend" w:hAnsi="Lexend" w:cs="Times New Roman"/>
          <w:sz w:val="22"/>
          <w:szCs w:val="22"/>
        </w:rPr>
        <w:t xml:space="preserve">Prof. Dr. Emrah Ruh – </w:t>
      </w:r>
      <w:bookmarkStart w:id="8" w:name="_Hlk210647748"/>
      <w:r w:rsidRPr="00CA40EB">
        <w:rPr>
          <w:rFonts w:ascii="Lexend" w:hAnsi="Lexend" w:cs="Times New Roman"/>
          <w:sz w:val="22"/>
          <w:szCs w:val="22"/>
        </w:rPr>
        <w:t xml:space="preserve">Tıbbi Mikrobiyoloji ve Klinik Mikrobiyoloji AD </w:t>
      </w:r>
      <w:bookmarkEnd w:id="8"/>
    </w:p>
    <w:p w14:paraId="44238867" w14:textId="77777777" w:rsidR="0069661D" w:rsidRPr="00CA40EB" w:rsidRDefault="0069661D" w:rsidP="0069661D">
      <w:pPr>
        <w:tabs>
          <w:tab w:val="left" w:pos="2240"/>
        </w:tabs>
        <w:rPr>
          <w:rFonts w:ascii="Lexend" w:hAnsi="Lexend" w:cs="Times New Roman"/>
          <w:sz w:val="22"/>
          <w:szCs w:val="22"/>
        </w:rPr>
      </w:pPr>
      <w:r w:rsidRPr="00CA40EB">
        <w:rPr>
          <w:rFonts w:ascii="Lexend" w:hAnsi="Lexend" w:cs="Times New Roman"/>
          <w:sz w:val="22"/>
          <w:szCs w:val="22"/>
        </w:rPr>
        <w:t xml:space="preserve">E-posta: </w:t>
      </w:r>
      <w:hyperlink r:id="rId42" w:history="1">
        <w:r w:rsidRPr="00C6641E">
          <w:rPr>
            <w:rStyle w:val="Kpr"/>
            <w:rFonts w:ascii="Lexend" w:hAnsi="Lexend" w:cs="Times New Roman"/>
            <w:sz w:val="22"/>
            <w:szCs w:val="22"/>
          </w:rPr>
          <w:t>emrah.ruh@neu.edu.tr</w:t>
        </w:r>
      </w:hyperlink>
    </w:p>
    <w:p w14:paraId="0905AC65" w14:textId="77777777" w:rsidR="0069661D" w:rsidRDefault="0069661D" w:rsidP="00CA40EB">
      <w:pPr>
        <w:tabs>
          <w:tab w:val="left" w:pos="2240"/>
        </w:tabs>
        <w:rPr>
          <w:rFonts w:ascii="Lexend" w:hAnsi="Lexend" w:cs="Times New Roman"/>
          <w:sz w:val="22"/>
          <w:szCs w:val="22"/>
        </w:rPr>
      </w:pPr>
    </w:p>
    <w:p w14:paraId="5679D9BC" w14:textId="77777777" w:rsidR="00C44892" w:rsidRPr="00E05F25" w:rsidRDefault="00C44892" w:rsidP="00C44892">
      <w:pPr>
        <w:pStyle w:val="ListeParagraf"/>
        <w:numPr>
          <w:ilvl w:val="0"/>
          <w:numId w:val="16"/>
        </w:numPr>
        <w:jc w:val="both"/>
        <w:rPr>
          <w:rFonts w:ascii="Lexend" w:hAnsi="Lexend" w:cs="Times New Roman"/>
          <w:b/>
          <w:bCs/>
        </w:rPr>
      </w:pPr>
      <w:r w:rsidRPr="00E05F25">
        <w:rPr>
          <w:rFonts w:ascii="Lexend" w:hAnsi="Lexend" w:cs="Times New Roman"/>
          <w:b/>
          <w:bCs/>
        </w:rPr>
        <w:t>Eğitim ve Öğretim Komisyo</w:t>
      </w:r>
      <w:r>
        <w:rPr>
          <w:rFonts w:ascii="Lexend" w:hAnsi="Lexend" w:cs="Times New Roman"/>
          <w:b/>
          <w:bCs/>
        </w:rPr>
        <w:t>nu</w:t>
      </w:r>
    </w:p>
    <w:p w14:paraId="4793CB30" w14:textId="77777777" w:rsidR="0001240E" w:rsidRPr="00FE6CFB" w:rsidRDefault="0001240E" w:rsidP="0001240E">
      <w:pPr>
        <w:jc w:val="both"/>
        <w:rPr>
          <w:rFonts w:ascii="Lexend" w:hAnsi="Lexend" w:cs="Times New Roman"/>
          <w:sz w:val="20"/>
          <w:szCs w:val="20"/>
        </w:rPr>
      </w:pPr>
      <w:r w:rsidRPr="00FE6CFB">
        <w:rPr>
          <w:rFonts w:ascii="Lexend" w:hAnsi="Lexend" w:cs="Times New Roman"/>
          <w:sz w:val="20"/>
          <w:szCs w:val="20"/>
        </w:rPr>
        <w:t>Prof. Dr. Selda Önderoğlu</w:t>
      </w:r>
    </w:p>
    <w:p w14:paraId="2FF656F3" w14:textId="77777777" w:rsidR="0001240E" w:rsidRPr="00FE6CFB" w:rsidRDefault="0001240E" w:rsidP="0001240E">
      <w:pPr>
        <w:jc w:val="both"/>
        <w:rPr>
          <w:sz w:val="20"/>
          <w:szCs w:val="20"/>
        </w:rPr>
      </w:pPr>
      <w:r w:rsidRPr="00FE6CFB">
        <w:rPr>
          <w:rFonts w:ascii="Lexend" w:hAnsi="Lexend" w:cs="Times New Roman"/>
          <w:sz w:val="20"/>
          <w:szCs w:val="20"/>
        </w:rPr>
        <w:t xml:space="preserve">E-posta: </w:t>
      </w:r>
      <w:hyperlink r:id="rId43" w:history="1">
        <w:r w:rsidRPr="00FE6CFB">
          <w:rPr>
            <w:rStyle w:val="Kpr"/>
            <w:rFonts w:ascii="Lexend" w:hAnsi="Lexend" w:cs="Times New Roman"/>
            <w:sz w:val="20"/>
            <w:szCs w:val="20"/>
          </w:rPr>
          <w:t>selda.onderoglu@neu.edu.tr</w:t>
        </w:r>
      </w:hyperlink>
    </w:p>
    <w:p w14:paraId="7E508A24" w14:textId="77777777" w:rsidR="0001240E" w:rsidRPr="00FE6CFB" w:rsidRDefault="0001240E" w:rsidP="0001240E">
      <w:pPr>
        <w:jc w:val="both"/>
        <w:rPr>
          <w:rFonts w:ascii="Lexend" w:hAnsi="Lexend" w:cs="Times New Roman"/>
          <w:sz w:val="20"/>
          <w:szCs w:val="20"/>
        </w:rPr>
      </w:pPr>
      <w:r w:rsidRPr="00FE6CFB">
        <w:rPr>
          <w:rFonts w:ascii="Lexend" w:hAnsi="Lexend" w:cs="Times New Roman"/>
          <w:sz w:val="20"/>
          <w:szCs w:val="20"/>
        </w:rPr>
        <w:t xml:space="preserve">Prof. Dr. Nedim Sezgin İlgi – Anatomi AD </w:t>
      </w:r>
    </w:p>
    <w:p w14:paraId="72D0760B" w14:textId="77777777" w:rsidR="0001240E" w:rsidRPr="00FE6CFB" w:rsidRDefault="0001240E" w:rsidP="0001240E">
      <w:pPr>
        <w:jc w:val="both"/>
        <w:rPr>
          <w:sz w:val="20"/>
          <w:szCs w:val="20"/>
        </w:rPr>
      </w:pPr>
      <w:r w:rsidRPr="00FE6CFB">
        <w:rPr>
          <w:rFonts w:ascii="Lexend" w:hAnsi="Lexend" w:cs="Times New Roman"/>
          <w:sz w:val="20"/>
          <w:szCs w:val="20"/>
        </w:rPr>
        <w:t xml:space="preserve">E-posta: </w:t>
      </w:r>
      <w:hyperlink r:id="rId44" w:history="1">
        <w:r w:rsidRPr="00FE6CFB">
          <w:rPr>
            <w:rStyle w:val="Kpr"/>
            <w:rFonts w:ascii="Lexend" w:hAnsi="Lexend" w:cs="Times New Roman"/>
            <w:sz w:val="20"/>
            <w:szCs w:val="20"/>
          </w:rPr>
          <w:t>sezgin.ilgi@neu.edu.tr</w:t>
        </w:r>
      </w:hyperlink>
    </w:p>
    <w:p w14:paraId="3C56C304" w14:textId="77777777" w:rsidR="00DC2CC0" w:rsidRPr="00FE6CFB" w:rsidRDefault="00DC2CC0" w:rsidP="00DC2CC0">
      <w:pPr>
        <w:tabs>
          <w:tab w:val="left" w:pos="2240"/>
        </w:tabs>
        <w:rPr>
          <w:rFonts w:ascii="Lexend" w:hAnsi="Lexend" w:cs="Times New Roman"/>
          <w:sz w:val="20"/>
          <w:szCs w:val="20"/>
        </w:rPr>
      </w:pPr>
      <w:r w:rsidRPr="00FE6CFB">
        <w:rPr>
          <w:rFonts w:ascii="Lexend" w:hAnsi="Lexend" w:cs="Times New Roman"/>
          <w:sz w:val="20"/>
          <w:szCs w:val="20"/>
        </w:rPr>
        <w:lastRenderedPageBreak/>
        <w:t>Prof. Dr. Arzu Balkan - Göğüs Hastalıkları AD</w:t>
      </w:r>
    </w:p>
    <w:p w14:paraId="67843D8D" w14:textId="77777777" w:rsidR="00DC2CC0" w:rsidRPr="00FE6CFB" w:rsidRDefault="00DC2CC0" w:rsidP="00DC2CC0">
      <w:pPr>
        <w:tabs>
          <w:tab w:val="left" w:pos="2240"/>
        </w:tabs>
        <w:rPr>
          <w:rFonts w:ascii="Lexend" w:hAnsi="Lexend" w:cs="Times New Roman"/>
          <w:sz w:val="20"/>
          <w:szCs w:val="20"/>
        </w:rPr>
      </w:pPr>
      <w:r w:rsidRPr="00FE6CFB">
        <w:rPr>
          <w:rFonts w:ascii="Lexend" w:hAnsi="Lexend" w:cs="Times New Roman"/>
          <w:sz w:val="20"/>
          <w:szCs w:val="20"/>
        </w:rPr>
        <w:t xml:space="preserve">E-posta: </w:t>
      </w:r>
      <w:hyperlink r:id="rId45" w:history="1">
        <w:r w:rsidRPr="00FE6CFB">
          <w:rPr>
            <w:rStyle w:val="Kpr"/>
            <w:rFonts w:ascii="Lexend" w:hAnsi="Lexend" w:cs="Times New Roman"/>
            <w:sz w:val="20"/>
            <w:szCs w:val="20"/>
          </w:rPr>
          <w:t>arzu.balkan@neu.edu.tr</w:t>
        </w:r>
      </w:hyperlink>
    </w:p>
    <w:p w14:paraId="7EE2D8D1" w14:textId="77777777" w:rsidR="00DC2CC0" w:rsidRPr="00FE6CFB" w:rsidRDefault="00DC2CC0" w:rsidP="00DC2CC0">
      <w:pPr>
        <w:tabs>
          <w:tab w:val="left" w:pos="2240"/>
        </w:tabs>
        <w:rPr>
          <w:rFonts w:ascii="Lexend" w:hAnsi="Lexend" w:cs="Times New Roman"/>
          <w:sz w:val="20"/>
          <w:szCs w:val="20"/>
        </w:rPr>
      </w:pPr>
      <w:r w:rsidRPr="00FE6CFB">
        <w:rPr>
          <w:rFonts w:ascii="Lexend" w:hAnsi="Lexend" w:cs="Times New Roman"/>
          <w:sz w:val="20"/>
          <w:szCs w:val="20"/>
        </w:rPr>
        <w:t xml:space="preserve"> Prof. Dr. Aysel Kükner – Histoloji ve Embriyoloji AD </w:t>
      </w:r>
    </w:p>
    <w:p w14:paraId="68A1EC29" w14:textId="5FA4CAE0" w:rsidR="0001240E" w:rsidRPr="00FE6CFB" w:rsidRDefault="00DC2CC0" w:rsidP="00DC2CC0">
      <w:pPr>
        <w:tabs>
          <w:tab w:val="left" w:pos="2240"/>
        </w:tabs>
        <w:rPr>
          <w:sz w:val="20"/>
          <w:szCs w:val="20"/>
        </w:rPr>
      </w:pPr>
      <w:r w:rsidRPr="00FE6CFB">
        <w:rPr>
          <w:rFonts w:ascii="Lexend" w:hAnsi="Lexend" w:cs="Times New Roman"/>
          <w:sz w:val="20"/>
          <w:szCs w:val="20"/>
        </w:rPr>
        <w:t xml:space="preserve">E-posta: </w:t>
      </w:r>
      <w:hyperlink r:id="rId46" w:history="1">
        <w:r w:rsidRPr="00FE6CFB">
          <w:rPr>
            <w:rStyle w:val="Kpr"/>
            <w:rFonts w:ascii="Lexend" w:hAnsi="Lexend" w:cs="Times New Roman"/>
            <w:sz w:val="20"/>
            <w:szCs w:val="20"/>
          </w:rPr>
          <w:t>aysel.kukner@neu.edu.tr</w:t>
        </w:r>
      </w:hyperlink>
    </w:p>
    <w:p w14:paraId="095F709A" w14:textId="77777777" w:rsidR="00D552E3" w:rsidRPr="00FE6CFB" w:rsidRDefault="00D552E3" w:rsidP="00D552E3">
      <w:pPr>
        <w:jc w:val="both"/>
        <w:rPr>
          <w:rFonts w:ascii="Lexend" w:hAnsi="Lexend" w:cs="Times New Roman"/>
          <w:sz w:val="20"/>
          <w:szCs w:val="20"/>
        </w:rPr>
      </w:pPr>
      <w:r w:rsidRPr="00FE6CFB">
        <w:rPr>
          <w:rFonts w:ascii="Lexend" w:hAnsi="Lexend" w:cs="Times New Roman"/>
          <w:sz w:val="20"/>
          <w:szCs w:val="20"/>
        </w:rPr>
        <w:t xml:space="preserve">Prof. Dr. Özlem Dalmızrak - Tıbbi Biyokimya AD </w:t>
      </w:r>
    </w:p>
    <w:p w14:paraId="0B68C5FE" w14:textId="2D6F7686" w:rsidR="00DC2CC0" w:rsidRPr="00FE6CFB" w:rsidRDefault="00D552E3" w:rsidP="00D552E3">
      <w:pPr>
        <w:tabs>
          <w:tab w:val="left" w:pos="2240"/>
        </w:tabs>
        <w:rPr>
          <w:sz w:val="20"/>
          <w:szCs w:val="20"/>
        </w:rPr>
      </w:pPr>
      <w:r w:rsidRPr="00FE6CFB">
        <w:rPr>
          <w:rFonts w:ascii="Lexend" w:hAnsi="Lexend" w:cs="Times New Roman"/>
          <w:sz w:val="20"/>
          <w:szCs w:val="20"/>
        </w:rPr>
        <w:t xml:space="preserve">E-posta: </w:t>
      </w:r>
      <w:hyperlink r:id="rId47" w:history="1">
        <w:r w:rsidRPr="00FE6CFB">
          <w:rPr>
            <w:rStyle w:val="Kpr"/>
            <w:rFonts w:ascii="Lexend" w:hAnsi="Lexend" w:cs="Times New Roman"/>
            <w:sz w:val="20"/>
            <w:szCs w:val="20"/>
          </w:rPr>
          <w:t>ozlem.dalmizrak@neu.edu.tr</w:t>
        </w:r>
      </w:hyperlink>
    </w:p>
    <w:p w14:paraId="0B10AFAD" w14:textId="77777777" w:rsidR="00D552E3" w:rsidRPr="00FE6CFB" w:rsidRDefault="00D552E3" w:rsidP="00D552E3">
      <w:pPr>
        <w:tabs>
          <w:tab w:val="left" w:pos="2240"/>
        </w:tabs>
        <w:rPr>
          <w:rFonts w:ascii="Lexend" w:hAnsi="Lexend" w:cs="Times New Roman"/>
          <w:sz w:val="20"/>
          <w:szCs w:val="20"/>
        </w:rPr>
      </w:pPr>
      <w:r w:rsidRPr="00FE6CFB">
        <w:rPr>
          <w:rFonts w:ascii="Lexend" w:hAnsi="Lexend" w:cs="Times New Roman"/>
          <w:sz w:val="20"/>
          <w:szCs w:val="20"/>
        </w:rPr>
        <w:t>Prof. Dr. Fazilet Aksu – Tıbbi Farmakoloji AD</w:t>
      </w:r>
    </w:p>
    <w:p w14:paraId="1A30466F" w14:textId="77777777" w:rsidR="00D552E3" w:rsidRPr="00FE6CFB" w:rsidRDefault="00D552E3" w:rsidP="00D552E3">
      <w:pPr>
        <w:tabs>
          <w:tab w:val="left" w:pos="2240"/>
        </w:tabs>
        <w:rPr>
          <w:rFonts w:ascii="Lexend" w:hAnsi="Lexend" w:cs="Times New Roman"/>
          <w:sz w:val="20"/>
          <w:szCs w:val="20"/>
        </w:rPr>
      </w:pPr>
      <w:r w:rsidRPr="00FE6CFB">
        <w:rPr>
          <w:rFonts w:ascii="Lexend" w:hAnsi="Lexend" w:cs="Times New Roman"/>
          <w:sz w:val="20"/>
          <w:szCs w:val="20"/>
        </w:rPr>
        <w:t xml:space="preserve">E-posta: </w:t>
      </w:r>
      <w:hyperlink r:id="rId48" w:history="1">
        <w:r w:rsidRPr="00FE6CFB">
          <w:rPr>
            <w:rStyle w:val="Kpr"/>
            <w:rFonts w:ascii="Lexend" w:hAnsi="Lexend" w:cs="Times New Roman"/>
            <w:sz w:val="20"/>
            <w:szCs w:val="20"/>
          </w:rPr>
          <w:t>fazilet.aksu@neu.edu.tr</w:t>
        </w:r>
      </w:hyperlink>
    </w:p>
    <w:p w14:paraId="277CB6A0" w14:textId="77777777" w:rsidR="00E35737" w:rsidRPr="00FE6CFB" w:rsidRDefault="00E35737" w:rsidP="00E35737">
      <w:pPr>
        <w:tabs>
          <w:tab w:val="left" w:pos="2240"/>
        </w:tabs>
        <w:rPr>
          <w:rFonts w:ascii="Lexend" w:hAnsi="Lexend" w:cs="Times New Roman"/>
          <w:sz w:val="20"/>
          <w:szCs w:val="20"/>
        </w:rPr>
      </w:pPr>
      <w:r w:rsidRPr="00FE6CFB">
        <w:rPr>
          <w:rFonts w:ascii="Lexend" w:hAnsi="Lexend" w:cs="Times New Roman"/>
          <w:sz w:val="20"/>
          <w:szCs w:val="20"/>
        </w:rPr>
        <w:t>Yrd. Doç. Dr. Burcu Özbakır - Kadın Hastalıkları ve Doğum AD</w:t>
      </w:r>
    </w:p>
    <w:p w14:paraId="7BDDB11C" w14:textId="7676E406" w:rsidR="00D552E3" w:rsidRPr="00FE6CFB" w:rsidRDefault="00E35737" w:rsidP="00E35737">
      <w:pPr>
        <w:tabs>
          <w:tab w:val="left" w:pos="2240"/>
        </w:tabs>
        <w:rPr>
          <w:sz w:val="20"/>
          <w:szCs w:val="20"/>
        </w:rPr>
      </w:pPr>
      <w:r w:rsidRPr="00FE6CFB">
        <w:rPr>
          <w:rFonts w:ascii="Lexend" w:hAnsi="Lexend" w:cs="Times New Roman"/>
          <w:sz w:val="20"/>
          <w:szCs w:val="20"/>
        </w:rPr>
        <w:t xml:space="preserve">E-posta: </w:t>
      </w:r>
      <w:hyperlink r:id="rId49" w:history="1">
        <w:r w:rsidRPr="00FE6CFB">
          <w:rPr>
            <w:rStyle w:val="Kpr"/>
            <w:rFonts w:ascii="Lexend" w:hAnsi="Lexend" w:cs="Times New Roman"/>
            <w:sz w:val="20"/>
            <w:szCs w:val="20"/>
          </w:rPr>
          <w:t>burcu.ozbakir@med.neu.edu.tr</w:t>
        </w:r>
      </w:hyperlink>
    </w:p>
    <w:p w14:paraId="6450DB9D" w14:textId="77777777" w:rsidR="00E35737" w:rsidRPr="00FE6CFB" w:rsidRDefault="00E35737" w:rsidP="00E35737">
      <w:pPr>
        <w:tabs>
          <w:tab w:val="left" w:pos="2240"/>
        </w:tabs>
        <w:rPr>
          <w:rFonts w:ascii="Lexend" w:hAnsi="Lexend" w:cs="Times New Roman"/>
          <w:sz w:val="20"/>
          <w:szCs w:val="20"/>
        </w:rPr>
      </w:pPr>
      <w:r w:rsidRPr="00FE6CFB">
        <w:rPr>
          <w:rFonts w:ascii="Lexend" w:hAnsi="Lexend" w:cs="Times New Roman"/>
          <w:sz w:val="20"/>
          <w:szCs w:val="20"/>
        </w:rPr>
        <w:t>Yrd. Doç. Dr. Özlem Önder – Nöroloji AD</w:t>
      </w:r>
    </w:p>
    <w:p w14:paraId="75C0BE12" w14:textId="0D060D1A" w:rsidR="00E35737" w:rsidRPr="00FE6CFB" w:rsidRDefault="00E35737" w:rsidP="00E35737">
      <w:pPr>
        <w:tabs>
          <w:tab w:val="left" w:pos="2240"/>
        </w:tabs>
        <w:rPr>
          <w:sz w:val="20"/>
          <w:szCs w:val="20"/>
        </w:rPr>
      </w:pPr>
      <w:r w:rsidRPr="00FE6CFB">
        <w:rPr>
          <w:rFonts w:ascii="Lexend" w:hAnsi="Lexend" w:cs="Times New Roman"/>
          <w:sz w:val="20"/>
          <w:szCs w:val="20"/>
        </w:rPr>
        <w:t xml:space="preserve">E-posta: </w:t>
      </w:r>
      <w:hyperlink r:id="rId50" w:history="1">
        <w:r w:rsidRPr="00FE6CFB">
          <w:rPr>
            <w:rStyle w:val="Kpr"/>
            <w:rFonts w:ascii="Lexend" w:hAnsi="Lexend" w:cs="Times New Roman"/>
            <w:sz w:val="20"/>
            <w:szCs w:val="20"/>
          </w:rPr>
          <w:t>ozlem.onder@neu.edu.tr</w:t>
        </w:r>
      </w:hyperlink>
    </w:p>
    <w:p w14:paraId="4E8BCDD4" w14:textId="77777777" w:rsidR="00E35737" w:rsidRPr="00FE6CFB" w:rsidRDefault="00E35737" w:rsidP="00E35737">
      <w:pPr>
        <w:tabs>
          <w:tab w:val="left" w:pos="2240"/>
        </w:tabs>
        <w:rPr>
          <w:rFonts w:ascii="Lexend" w:hAnsi="Lexend" w:cs="Times New Roman"/>
          <w:sz w:val="20"/>
          <w:szCs w:val="20"/>
        </w:rPr>
      </w:pPr>
      <w:r w:rsidRPr="00FE6CFB">
        <w:rPr>
          <w:rFonts w:ascii="Lexend" w:hAnsi="Lexend" w:cs="Times New Roman"/>
          <w:sz w:val="20"/>
          <w:szCs w:val="20"/>
        </w:rPr>
        <w:t xml:space="preserve">Prof. Dr. Fatma Şanda Çalı Çelikler - Halk Sağlığı AD </w:t>
      </w:r>
    </w:p>
    <w:p w14:paraId="64642903" w14:textId="77777777" w:rsidR="00E35737" w:rsidRPr="00FE6CFB" w:rsidRDefault="00E35737" w:rsidP="00E35737">
      <w:pPr>
        <w:tabs>
          <w:tab w:val="left" w:pos="2240"/>
        </w:tabs>
        <w:rPr>
          <w:rFonts w:ascii="Lexend" w:hAnsi="Lexend" w:cs="Times New Roman"/>
          <w:sz w:val="20"/>
          <w:szCs w:val="20"/>
        </w:rPr>
      </w:pPr>
      <w:r w:rsidRPr="00FE6CFB">
        <w:rPr>
          <w:rFonts w:ascii="Lexend" w:hAnsi="Lexend" w:cs="Times New Roman"/>
          <w:sz w:val="20"/>
          <w:szCs w:val="20"/>
        </w:rPr>
        <w:t xml:space="preserve">E- posta: </w:t>
      </w:r>
      <w:hyperlink r:id="rId51" w:history="1">
        <w:r w:rsidRPr="00FE6CFB">
          <w:rPr>
            <w:rStyle w:val="Kpr"/>
            <w:rFonts w:ascii="Lexend" w:hAnsi="Lexend" w:cs="Times New Roman"/>
            <w:sz w:val="20"/>
            <w:szCs w:val="20"/>
          </w:rPr>
          <w:t>sanda.cali@neu.edu.tr</w:t>
        </w:r>
      </w:hyperlink>
    </w:p>
    <w:p w14:paraId="7E0D74F7" w14:textId="31CFB028" w:rsidR="00E35737" w:rsidRPr="00FE6CFB" w:rsidRDefault="00620641" w:rsidP="00E35737">
      <w:pPr>
        <w:tabs>
          <w:tab w:val="left" w:pos="2240"/>
        </w:tabs>
        <w:rPr>
          <w:rFonts w:ascii="Lexend" w:hAnsi="Lexend" w:cs="Times New Roman"/>
          <w:sz w:val="20"/>
          <w:szCs w:val="20"/>
        </w:rPr>
      </w:pPr>
      <w:r w:rsidRPr="00FE6CFB">
        <w:rPr>
          <w:rFonts w:ascii="Lexend" w:hAnsi="Lexend" w:cs="Times New Roman"/>
          <w:sz w:val="20"/>
          <w:szCs w:val="20"/>
        </w:rPr>
        <w:t>Prof. Dr. Selma Yılmaz</w:t>
      </w:r>
      <w:r w:rsidR="00A43121" w:rsidRPr="00FE6CFB">
        <w:rPr>
          <w:rFonts w:ascii="Lexend" w:hAnsi="Lexend" w:cs="Times New Roman"/>
          <w:sz w:val="20"/>
          <w:szCs w:val="20"/>
        </w:rPr>
        <w:t xml:space="preserve"> – Tıbbi Biyoloji AD</w:t>
      </w:r>
    </w:p>
    <w:p w14:paraId="558DFDBF" w14:textId="35402030" w:rsidR="0069661D" w:rsidRDefault="00A43121" w:rsidP="00CA40EB">
      <w:pPr>
        <w:tabs>
          <w:tab w:val="left" w:pos="2240"/>
        </w:tabs>
        <w:rPr>
          <w:rFonts w:ascii="Lexend" w:hAnsi="Lexend" w:cs="Times New Roman"/>
          <w:sz w:val="22"/>
          <w:szCs w:val="22"/>
        </w:rPr>
      </w:pPr>
      <w:r w:rsidRPr="00FE6CFB">
        <w:rPr>
          <w:rFonts w:ascii="Lexend" w:hAnsi="Lexend" w:cs="Times New Roman"/>
          <w:sz w:val="20"/>
          <w:szCs w:val="20"/>
        </w:rPr>
        <w:t>E-posta:</w:t>
      </w:r>
      <w:r w:rsidR="006B05BF" w:rsidRPr="00FE6CFB">
        <w:rPr>
          <w:rFonts w:ascii="Lexend" w:hAnsi="Lexend" w:cs="Times New Roman"/>
          <w:sz w:val="20"/>
          <w:szCs w:val="20"/>
        </w:rPr>
        <w:t xml:space="preserve"> </w:t>
      </w:r>
      <w:hyperlink r:id="rId52" w:history="1">
        <w:r w:rsidR="006B05BF" w:rsidRPr="00FE6CFB">
          <w:rPr>
            <w:rStyle w:val="Kpr"/>
            <w:rFonts w:ascii="Lexend" w:hAnsi="Lexend" w:cs="Times New Roman"/>
            <w:sz w:val="20"/>
            <w:szCs w:val="20"/>
          </w:rPr>
          <w:t>selma.yilmaz@neu.edu.tr</w:t>
        </w:r>
      </w:hyperlink>
    </w:p>
    <w:p w14:paraId="701A8A0F" w14:textId="77777777" w:rsidR="00ED5B7E" w:rsidRDefault="00ED5B7E" w:rsidP="00CA40EB">
      <w:pPr>
        <w:tabs>
          <w:tab w:val="left" w:pos="2240"/>
        </w:tabs>
        <w:rPr>
          <w:rFonts w:ascii="Lexend" w:hAnsi="Lexend" w:cs="Times New Roman"/>
          <w:sz w:val="22"/>
          <w:szCs w:val="22"/>
        </w:rPr>
      </w:pPr>
    </w:p>
    <w:p w14:paraId="418CEB3D" w14:textId="77777777" w:rsidR="00FE6CFB" w:rsidRPr="009F6127" w:rsidRDefault="00FE6CFB" w:rsidP="00FE6CFB">
      <w:pPr>
        <w:tabs>
          <w:tab w:val="left" w:pos="2240"/>
        </w:tabs>
        <w:rPr>
          <w:rFonts w:ascii="Lexend" w:hAnsi="Lexend" w:cs="Times New Roman"/>
          <w:b/>
          <w:bCs/>
        </w:rPr>
      </w:pPr>
      <w:r w:rsidRPr="009F6127">
        <w:rPr>
          <w:rFonts w:ascii="Lexend" w:hAnsi="Lexend" w:cs="Times New Roman"/>
          <w:b/>
          <w:bCs/>
        </w:rPr>
        <w:t>• Transfer ve İntibak Komisyonu</w:t>
      </w:r>
    </w:p>
    <w:p w14:paraId="56296BFC" w14:textId="77777777" w:rsidR="00FE6CFB" w:rsidRPr="00FE6CFB" w:rsidRDefault="00FE6CFB" w:rsidP="00FE6CFB">
      <w:pPr>
        <w:tabs>
          <w:tab w:val="left" w:pos="2240"/>
        </w:tabs>
        <w:rPr>
          <w:rFonts w:ascii="Lexend" w:hAnsi="Lexend" w:cs="Times New Roman"/>
          <w:sz w:val="20"/>
          <w:szCs w:val="20"/>
        </w:rPr>
      </w:pPr>
      <w:r w:rsidRPr="00FE6CFB">
        <w:rPr>
          <w:rFonts w:ascii="Lexend" w:hAnsi="Lexend" w:cs="Times New Roman"/>
          <w:sz w:val="20"/>
          <w:szCs w:val="20"/>
        </w:rPr>
        <w:t xml:space="preserve">Prof. Dr. Nedim Sezgin İlgi – Anatomi AD </w:t>
      </w:r>
    </w:p>
    <w:p w14:paraId="0E2080CF" w14:textId="77777777" w:rsidR="00FE6CFB" w:rsidRPr="00FE6CFB" w:rsidRDefault="00FE6CFB" w:rsidP="00FE6CFB">
      <w:pPr>
        <w:tabs>
          <w:tab w:val="left" w:pos="2240"/>
        </w:tabs>
        <w:rPr>
          <w:rFonts w:ascii="Lexend" w:hAnsi="Lexend" w:cs="Times New Roman"/>
          <w:sz w:val="20"/>
          <w:szCs w:val="20"/>
        </w:rPr>
      </w:pPr>
      <w:r w:rsidRPr="00FE6CFB">
        <w:rPr>
          <w:rFonts w:ascii="Lexend" w:hAnsi="Lexend" w:cs="Times New Roman"/>
          <w:sz w:val="20"/>
          <w:szCs w:val="20"/>
        </w:rPr>
        <w:t xml:space="preserve">E-posta: </w:t>
      </w:r>
      <w:hyperlink r:id="rId53" w:history="1">
        <w:r w:rsidRPr="00FE6CFB">
          <w:rPr>
            <w:rStyle w:val="Kpr"/>
            <w:rFonts w:ascii="Lexend" w:hAnsi="Lexend" w:cs="Times New Roman"/>
            <w:sz w:val="20"/>
            <w:szCs w:val="20"/>
          </w:rPr>
          <w:t>sezgin.ilgi@neu.edu.tr</w:t>
        </w:r>
      </w:hyperlink>
    </w:p>
    <w:p w14:paraId="0FFA4C02" w14:textId="77777777" w:rsidR="00FE6CFB" w:rsidRPr="00FE6CFB" w:rsidRDefault="00FE6CFB" w:rsidP="00FE6CFB">
      <w:pPr>
        <w:tabs>
          <w:tab w:val="left" w:pos="2240"/>
        </w:tabs>
        <w:rPr>
          <w:rFonts w:ascii="Lexend" w:hAnsi="Lexend" w:cs="Times New Roman"/>
          <w:sz w:val="20"/>
          <w:szCs w:val="20"/>
        </w:rPr>
      </w:pPr>
      <w:r w:rsidRPr="00FE6CFB">
        <w:rPr>
          <w:rFonts w:ascii="Lexend" w:hAnsi="Lexend" w:cs="Times New Roman"/>
          <w:sz w:val="20"/>
          <w:szCs w:val="20"/>
        </w:rPr>
        <w:t>Prof. Dr. Aysel Kükner – Histoloji ve Embriyoloji AD</w:t>
      </w:r>
    </w:p>
    <w:p w14:paraId="1042B528" w14:textId="77777777" w:rsidR="00FE6CFB" w:rsidRPr="00FE6CFB" w:rsidRDefault="00FE6CFB" w:rsidP="00FE6CFB">
      <w:pPr>
        <w:tabs>
          <w:tab w:val="left" w:pos="2240"/>
        </w:tabs>
        <w:rPr>
          <w:rFonts w:ascii="Lexend" w:hAnsi="Lexend" w:cs="Times New Roman"/>
          <w:sz w:val="20"/>
          <w:szCs w:val="20"/>
        </w:rPr>
      </w:pPr>
      <w:r w:rsidRPr="00FE6CFB">
        <w:rPr>
          <w:rFonts w:ascii="Lexend" w:hAnsi="Lexend" w:cs="Times New Roman"/>
          <w:sz w:val="20"/>
          <w:szCs w:val="20"/>
        </w:rPr>
        <w:t xml:space="preserve">E-posta: </w:t>
      </w:r>
      <w:hyperlink r:id="rId54" w:history="1">
        <w:r w:rsidRPr="00FE6CFB">
          <w:rPr>
            <w:rStyle w:val="Kpr"/>
            <w:rFonts w:ascii="Lexend" w:hAnsi="Lexend" w:cs="Times New Roman"/>
            <w:sz w:val="20"/>
            <w:szCs w:val="20"/>
          </w:rPr>
          <w:t>aysel.kukner@neu.edu.tr</w:t>
        </w:r>
      </w:hyperlink>
    </w:p>
    <w:p w14:paraId="6A2C7D7F" w14:textId="77777777" w:rsidR="00FE6CFB" w:rsidRPr="00FE6CFB" w:rsidRDefault="00FE6CFB" w:rsidP="00FE6CFB">
      <w:pPr>
        <w:tabs>
          <w:tab w:val="left" w:pos="2240"/>
        </w:tabs>
        <w:rPr>
          <w:rFonts w:ascii="Lexend" w:hAnsi="Lexend" w:cs="Times New Roman"/>
          <w:sz w:val="20"/>
          <w:szCs w:val="20"/>
        </w:rPr>
      </w:pPr>
      <w:r w:rsidRPr="00FE6CFB">
        <w:rPr>
          <w:rFonts w:ascii="Lexend" w:hAnsi="Lexend" w:cs="Times New Roman"/>
          <w:sz w:val="20"/>
          <w:szCs w:val="20"/>
        </w:rPr>
        <w:t>Doç. Dr. Ayşe Baha – Göğüs Hastalıkları AD</w:t>
      </w:r>
    </w:p>
    <w:p w14:paraId="47D7534B" w14:textId="77777777" w:rsidR="00FE6CFB" w:rsidRPr="00FE6CFB" w:rsidRDefault="00FE6CFB" w:rsidP="00FE6CFB">
      <w:pPr>
        <w:tabs>
          <w:tab w:val="left" w:pos="2240"/>
        </w:tabs>
        <w:rPr>
          <w:sz w:val="20"/>
          <w:szCs w:val="20"/>
        </w:rPr>
      </w:pPr>
      <w:r w:rsidRPr="00FE6CFB">
        <w:rPr>
          <w:rFonts w:ascii="Lexend" w:hAnsi="Lexend" w:cs="Times New Roman"/>
          <w:sz w:val="20"/>
          <w:szCs w:val="20"/>
        </w:rPr>
        <w:t xml:space="preserve">E-posta: </w:t>
      </w:r>
      <w:hyperlink r:id="rId55" w:history="1">
        <w:r w:rsidRPr="00FE6CFB">
          <w:rPr>
            <w:rStyle w:val="Kpr"/>
            <w:rFonts w:ascii="Lexend" w:hAnsi="Lexend" w:cs="Times New Roman"/>
            <w:sz w:val="20"/>
            <w:szCs w:val="20"/>
          </w:rPr>
          <w:t>ayse.baha@neu.edu.tr</w:t>
        </w:r>
      </w:hyperlink>
    </w:p>
    <w:p w14:paraId="2AA33C23" w14:textId="77777777" w:rsidR="00FE6CFB" w:rsidRPr="00FE6CFB" w:rsidRDefault="00FE6CFB" w:rsidP="00FE6CFB">
      <w:pPr>
        <w:tabs>
          <w:tab w:val="left" w:pos="2240"/>
        </w:tabs>
        <w:rPr>
          <w:rFonts w:ascii="Lexend" w:hAnsi="Lexend" w:cs="Times New Roman"/>
          <w:sz w:val="20"/>
          <w:szCs w:val="20"/>
        </w:rPr>
      </w:pPr>
      <w:r w:rsidRPr="00FE6CFB">
        <w:rPr>
          <w:rFonts w:ascii="Lexend" w:hAnsi="Lexend" w:cs="Times New Roman"/>
          <w:sz w:val="20"/>
          <w:szCs w:val="20"/>
        </w:rPr>
        <w:t>Yrd. Doç. Dr. Gizem Söyler – Histoloji ve Embriyoloji AD</w:t>
      </w:r>
    </w:p>
    <w:p w14:paraId="2C81A48A" w14:textId="5BC2C10D" w:rsidR="00FE6CFB" w:rsidRDefault="00FE6CFB" w:rsidP="00CA40EB">
      <w:pPr>
        <w:tabs>
          <w:tab w:val="left" w:pos="2240"/>
        </w:tabs>
      </w:pPr>
      <w:r w:rsidRPr="00FE6CFB">
        <w:rPr>
          <w:rFonts w:ascii="Lexend" w:hAnsi="Lexend" w:cs="Times New Roman"/>
          <w:sz w:val="20"/>
          <w:szCs w:val="20"/>
        </w:rPr>
        <w:t xml:space="preserve">E-posta: </w:t>
      </w:r>
      <w:hyperlink r:id="rId56" w:history="1">
        <w:r w:rsidRPr="00FE6CFB">
          <w:rPr>
            <w:rStyle w:val="Kpr"/>
            <w:rFonts w:ascii="Lexend" w:hAnsi="Lexend" w:cs="Times New Roman"/>
            <w:sz w:val="20"/>
            <w:szCs w:val="20"/>
          </w:rPr>
          <w:t>gizem.soyler@neu.edu.tr</w:t>
        </w:r>
      </w:hyperlink>
    </w:p>
    <w:p w14:paraId="455A9A12" w14:textId="77777777" w:rsidR="00ED5B7E" w:rsidRPr="00FE6CFB" w:rsidRDefault="00ED5B7E" w:rsidP="00CA40EB">
      <w:pPr>
        <w:tabs>
          <w:tab w:val="left" w:pos="2240"/>
        </w:tabs>
        <w:rPr>
          <w:rFonts w:ascii="Lexend" w:hAnsi="Lexend" w:cs="Times New Roman"/>
          <w:sz w:val="20"/>
          <w:szCs w:val="20"/>
        </w:rPr>
      </w:pPr>
    </w:p>
    <w:p w14:paraId="6DE3BC0A" w14:textId="5AF138E9" w:rsidR="00CA40EB" w:rsidRPr="006B05BF" w:rsidRDefault="00CA40EB" w:rsidP="00CA40EB">
      <w:pPr>
        <w:tabs>
          <w:tab w:val="left" w:pos="2240"/>
        </w:tabs>
        <w:rPr>
          <w:rFonts w:ascii="Lexend" w:hAnsi="Lexend" w:cs="Times New Roman"/>
          <w:b/>
          <w:bCs/>
        </w:rPr>
      </w:pPr>
      <w:r w:rsidRPr="006B05BF">
        <w:rPr>
          <w:rFonts w:ascii="Lexend" w:hAnsi="Lexend" w:cs="Times New Roman"/>
          <w:b/>
          <w:bCs/>
        </w:rPr>
        <w:t>• Ölçme</w:t>
      </w:r>
      <w:r w:rsidR="006B05BF">
        <w:rPr>
          <w:rFonts w:ascii="Lexend" w:hAnsi="Lexend" w:cs="Times New Roman"/>
          <w:b/>
          <w:bCs/>
        </w:rPr>
        <w:t xml:space="preserve"> ve </w:t>
      </w:r>
      <w:r w:rsidRPr="006B05BF">
        <w:rPr>
          <w:rFonts w:ascii="Lexend" w:hAnsi="Lexend" w:cs="Times New Roman"/>
          <w:b/>
          <w:bCs/>
        </w:rPr>
        <w:t>Değerlendirme Komisyonu</w:t>
      </w:r>
    </w:p>
    <w:p w14:paraId="211BE05F" w14:textId="77777777" w:rsidR="00D5639F" w:rsidRPr="00FE6CFB" w:rsidRDefault="00D5639F" w:rsidP="00D5639F">
      <w:pPr>
        <w:jc w:val="both"/>
        <w:rPr>
          <w:rFonts w:ascii="Lexend" w:hAnsi="Lexend" w:cs="Times New Roman"/>
          <w:sz w:val="20"/>
          <w:szCs w:val="20"/>
        </w:rPr>
      </w:pPr>
      <w:r w:rsidRPr="00FE6CFB">
        <w:rPr>
          <w:rFonts w:ascii="Lexend" w:hAnsi="Lexend" w:cs="Times New Roman"/>
          <w:sz w:val="20"/>
          <w:szCs w:val="20"/>
        </w:rPr>
        <w:t xml:space="preserve">Prof. Dr. Umut Gazi - Tıbbi Mikrobiyoloji ve Klinik Mikrobiyoloji AD </w:t>
      </w:r>
    </w:p>
    <w:p w14:paraId="457B668A" w14:textId="77777777" w:rsidR="00D5639F" w:rsidRPr="00FE6CFB" w:rsidRDefault="00D5639F" w:rsidP="00D5639F">
      <w:pPr>
        <w:jc w:val="both"/>
        <w:rPr>
          <w:rFonts w:ascii="Lexend" w:hAnsi="Lexend" w:cs="Times New Roman"/>
          <w:sz w:val="20"/>
          <w:szCs w:val="20"/>
        </w:rPr>
      </w:pPr>
      <w:r w:rsidRPr="00FE6CFB">
        <w:rPr>
          <w:rFonts w:ascii="Lexend" w:hAnsi="Lexend" w:cs="Times New Roman"/>
          <w:sz w:val="20"/>
          <w:szCs w:val="20"/>
        </w:rPr>
        <w:t xml:space="preserve">E- posta: </w:t>
      </w:r>
      <w:hyperlink r:id="rId57" w:history="1">
        <w:r w:rsidRPr="00FE6CFB">
          <w:rPr>
            <w:rStyle w:val="Kpr"/>
            <w:rFonts w:ascii="Lexend" w:hAnsi="Lexend" w:cs="Times New Roman"/>
            <w:sz w:val="20"/>
            <w:szCs w:val="20"/>
          </w:rPr>
          <w:t>umut.gazi@neu.edu.tr</w:t>
        </w:r>
      </w:hyperlink>
    </w:p>
    <w:p w14:paraId="5FAE01F5" w14:textId="0AE5DACA" w:rsidR="00D5639F" w:rsidRPr="00FE6CFB" w:rsidRDefault="00D5639F" w:rsidP="00D5639F">
      <w:pPr>
        <w:tabs>
          <w:tab w:val="left" w:pos="2240"/>
        </w:tabs>
        <w:rPr>
          <w:rFonts w:ascii="Lexend" w:hAnsi="Lexend" w:cs="Times New Roman"/>
          <w:sz w:val="20"/>
          <w:szCs w:val="20"/>
        </w:rPr>
      </w:pPr>
      <w:r w:rsidRPr="00FE6CFB">
        <w:rPr>
          <w:rFonts w:ascii="Lexend" w:hAnsi="Lexend" w:cs="Times New Roman"/>
          <w:sz w:val="20"/>
          <w:szCs w:val="20"/>
        </w:rPr>
        <w:t xml:space="preserve">Doç. Dr. Özgür Tosun - Biyoistatistik AD </w:t>
      </w:r>
    </w:p>
    <w:p w14:paraId="11687C7A" w14:textId="318E0572" w:rsidR="00CA40EB" w:rsidRPr="00FE6CFB" w:rsidRDefault="00D5639F" w:rsidP="00D5639F">
      <w:pPr>
        <w:tabs>
          <w:tab w:val="left" w:pos="2240"/>
        </w:tabs>
        <w:rPr>
          <w:rFonts w:ascii="Lexend" w:hAnsi="Lexend" w:cs="Times New Roman"/>
          <w:sz w:val="20"/>
          <w:szCs w:val="20"/>
        </w:rPr>
      </w:pPr>
      <w:r w:rsidRPr="00FE6CFB">
        <w:rPr>
          <w:rFonts w:ascii="Lexend" w:hAnsi="Lexend" w:cs="Times New Roman"/>
          <w:sz w:val="20"/>
          <w:szCs w:val="20"/>
        </w:rPr>
        <w:lastRenderedPageBreak/>
        <w:t xml:space="preserve">E-posta: </w:t>
      </w:r>
      <w:hyperlink r:id="rId58" w:history="1">
        <w:r w:rsidRPr="00FE6CFB">
          <w:rPr>
            <w:rStyle w:val="Kpr"/>
            <w:rFonts w:ascii="Lexend" w:hAnsi="Lexend" w:cs="Times New Roman"/>
            <w:sz w:val="20"/>
            <w:szCs w:val="20"/>
          </w:rPr>
          <w:t>ozgur.tosun@neu.edu.tr</w:t>
        </w:r>
      </w:hyperlink>
    </w:p>
    <w:p w14:paraId="257FFDC1" w14:textId="2F0EEB26" w:rsidR="007E15A1" w:rsidRPr="00FE6CFB" w:rsidRDefault="007E15A1" w:rsidP="00CA40EB">
      <w:pPr>
        <w:tabs>
          <w:tab w:val="left" w:pos="2240"/>
        </w:tabs>
        <w:rPr>
          <w:rFonts w:ascii="Lexend" w:hAnsi="Lexend" w:cs="Times New Roman"/>
          <w:sz w:val="20"/>
          <w:szCs w:val="20"/>
        </w:rPr>
      </w:pPr>
      <w:r w:rsidRPr="00FE6CFB">
        <w:rPr>
          <w:rFonts w:ascii="Lexend" w:hAnsi="Lexend" w:cs="Times New Roman"/>
          <w:sz w:val="20"/>
          <w:szCs w:val="20"/>
        </w:rPr>
        <w:t xml:space="preserve">Doç. Dr. Victor Markus </w:t>
      </w:r>
      <w:r w:rsidR="008B09E9" w:rsidRPr="00FE6CFB">
        <w:rPr>
          <w:rFonts w:ascii="Lexend" w:hAnsi="Lexend" w:cs="Times New Roman"/>
          <w:sz w:val="20"/>
          <w:szCs w:val="20"/>
        </w:rPr>
        <w:t>–</w:t>
      </w:r>
      <w:r w:rsidRPr="00FE6CFB">
        <w:rPr>
          <w:rFonts w:ascii="Lexend" w:hAnsi="Lexend" w:cs="Times New Roman"/>
          <w:sz w:val="20"/>
          <w:szCs w:val="20"/>
        </w:rPr>
        <w:t xml:space="preserve"> </w:t>
      </w:r>
      <w:r w:rsidR="008B09E9" w:rsidRPr="00FE6CFB">
        <w:rPr>
          <w:rFonts w:ascii="Lexend" w:hAnsi="Lexend" w:cs="Times New Roman"/>
          <w:sz w:val="20"/>
          <w:szCs w:val="20"/>
        </w:rPr>
        <w:t>Tıbbi Biyokimya AD</w:t>
      </w:r>
    </w:p>
    <w:p w14:paraId="37696655" w14:textId="2496A3C1" w:rsidR="009F6127" w:rsidRPr="00FE6CFB" w:rsidRDefault="009F6127" w:rsidP="00CA40EB">
      <w:pPr>
        <w:tabs>
          <w:tab w:val="left" w:pos="2240"/>
        </w:tabs>
        <w:rPr>
          <w:rFonts w:ascii="Lexend" w:hAnsi="Lexend" w:cs="Times New Roman"/>
          <w:sz w:val="20"/>
          <w:szCs w:val="20"/>
        </w:rPr>
      </w:pPr>
      <w:r w:rsidRPr="00FE6CFB">
        <w:rPr>
          <w:rFonts w:ascii="Lexend" w:hAnsi="Lexend" w:cs="Times New Roman"/>
          <w:sz w:val="20"/>
          <w:szCs w:val="20"/>
        </w:rPr>
        <w:t xml:space="preserve">E-posta: </w:t>
      </w:r>
      <w:hyperlink r:id="rId59" w:history="1">
        <w:r w:rsidRPr="00FE6CFB">
          <w:rPr>
            <w:rStyle w:val="Kpr"/>
            <w:rFonts w:ascii="Lexend" w:hAnsi="Lexend" w:cs="Times New Roman"/>
            <w:sz w:val="20"/>
            <w:szCs w:val="20"/>
          </w:rPr>
          <w:t>victor.markus@neu.edu.tr</w:t>
        </w:r>
      </w:hyperlink>
    </w:p>
    <w:p w14:paraId="03727F95" w14:textId="77777777" w:rsidR="008B09E9" w:rsidRPr="00FE6CFB" w:rsidRDefault="008B09E9" w:rsidP="008B09E9">
      <w:pPr>
        <w:tabs>
          <w:tab w:val="left" w:pos="2240"/>
        </w:tabs>
        <w:rPr>
          <w:rFonts w:ascii="Lexend" w:hAnsi="Lexend" w:cs="Times New Roman"/>
          <w:sz w:val="20"/>
          <w:szCs w:val="20"/>
        </w:rPr>
      </w:pPr>
      <w:r w:rsidRPr="00FE6CFB">
        <w:rPr>
          <w:rFonts w:ascii="Lexend" w:hAnsi="Lexend" w:cs="Times New Roman"/>
          <w:sz w:val="20"/>
          <w:szCs w:val="20"/>
        </w:rPr>
        <w:t>Yrd. Doç. Dr. Meliz Yuvalı - Biyoistatistik AD</w:t>
      </w:r>
    </w:p>
    <w:p w14:paraId="4F0BDA7B" w14:textId="2C0C1CD1" w:rsidR="008B09E9" w:rsidRPr="00FE6CFB" w:rsidRDefault="008B09E9" w:rsidP="00CA40EB">
      <w:pPr>
        <w:tabs>
          <w:tab w:val="left" w:pos="2240"/>
        </w:tabs>
        <w:rPr>
          <w:rFonts w:ascii="Lexend" w:hAnsi="Lexend" w:cs="Times New Roman"/>
          <w:sz w:val="20"/>
          <w:szCs w:val="20"/>
        </w:rPr>
      </w:pPr>
      <w:r w:rsidRPr="00FE6CFB">
        <w:rPr>
          <w:rFonts w:ascii="Lexend" w:hAnsi="Lexend" w:cs="Times New Roman"/>
          <w:sz w:val="20"/>
          <w:szCs w:val="20"/>
        </w:rPr>
        <w:t xml:space="preserve">E-posta: </w:t>
      </w:r>
      <w:hyperlink r:id="rId60" w:history="1">
        <w:r w:rsidRPr="00FE6CFB">
          <w:rPr>
            <w:rStyle w:val="Kpr"/>
            <w:rFonts w:ascii="Lexend" w:hAnsi="Lexend" w:cs="Times New Roman"/>
            <w:sz w:val="20"/>
            <w:szCs w:val="20"/>
          </w:rPr>
          <w:t>meliz.yuvali@neu.edu.tr</w:t>
        </w:r>
      </w:hyperlink>
    </w:p>
    <w:p w14:paraId="73C57C62" w14:textId="38A21154" w:rsidR="009F6127" w:rsidRPr="00FE6CFB" w:rsidRDefault="009F6127" w:rsidP="00CA40EB">
      <w:pPr>
        <w:tabs>
          <w:tab w:val="left" w:pos="2240"/>
        </w:tabs>
        <w:rPr>
          <w:rFonts w:ascii="Lexend" w:hAnsi="Lexend" w:cs="Times New Roman"/>
          <w:sz w:val="20"/>
          <w:szCs w:val="20"/>
        </w:rPr>
      </w:pPr>
      <w:r w:rsidRPr="00FE6CFB">
        <w:rPr>
          <w:rFonts w:ascii="Lexend" w:hAnsi="Lexend" w:cs="Times New Roman"/>
          <w:sz w:val="20"/>
          <w:szCs w:val="20"/>
        </w:rPr>
        <w:t>Dr. Öğr. Üyesi Tuğçe Akyüz – Histoloji ve Embriyoloji AD</w:t>
      </w:r>
    </w:p>
    <w:p w14:paraId="42E4A8F4" w14:textId="73B69C27" w:rsidR="009F5770" w:rsidRPr="00771AF1" w:rsidRDefault="009F6127" w:rsidP="00CA40EB">
      <w:pPr>
        <w:tabs>
          <w:tab w:val="left" w:pos="2240"/>
        </w:tabs>
        <w:rPr>
          <w:rFonts w:ascii="Lexend" w:hAnsi="Lexend" w:cs="Times New Roman"/>
          <w:sz w:val="20"/>
          <w:szCs w:val="20"/>
        </w:rPr>
        <w:sectPr w:rsidR="009F5770" w:rsidRPr="00771AF1" w:rsidSect="005D69F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2"/>
          <w:cols w:space="720"/>
          <w:docGrid w:linePitch="360"/>
        </w:sectPr>
      </w:pPr>
      <w:r w:rsidRPr="00FE6CFB">
        <w:rPr>
          <w:rFonts w:ascii="Lexend" w:hAnsi="Lexend" w:cs="Times New Roman"/>
          <w:sz w:val="20"/>
          <w:szCs w:val="20"/>
        </w:rPr>
        <w:t xml:space="preserve">E-posta: </w:t>
      </w:r>
      <w:hyperlink r:id="rId61" w:history="1">
        <w:r w:rsidRPr="00FE6CFB">
          <w:rPr>
            <w:rStyle w:val="Kpr"/>
            <w:rFonts w:ascii="Lexend" w:hAnsi="Lexend" w:cs="Times New Roman"/>
            <w:sz w:val="20"/>
            <w:szCs w:val="20"/>
          </w:rPr>
          <w:t>tugce.akyuz@neu.edu.tr</w:t>
        </w:r>
      </w:hyperlink>
    </w:p>
    <w:p w14:paraId="59327553" w14:textId="77777777" w:rsidR="00FE6CFB" w:rsidRDefault="00FE6CFB" w:rsidP="00CA40EB">
      <w:pPr>
        <w:tabs>
          <w:tab w:val="left" w:pos="2240"/>
        </w:tabs>
        <w:rPr>
          <w:rFonts w:ascii="Lexend" w:hAnsi="Lexend" w:cs="Times New Roman"/>
          <w:sz w:val="22"/>
          <w:szCs w:val="22"/>
        </w:rPr>
        <w:sectPr w:rsidR="00FE6CFB" w:rsidSect="00CA40EB">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docGrid w:linePitch="360"/>
        </w:sectPr>
      </w:pPr>
    </w:p>
    <w:p w14:paraId="7530C4E5" w14:textId="5548096F" w:rsidR="00CA40EB" w:rsidRPr="00FE6CFB" w:rsidRDefault="00CA40EB" w:rsidP="00CA40EB">
      <w:pPr>
        <w:tabs>
          <w:tab w:val="left" w:pos="2240"/>
        </w:tabs>
        <w:rPr>
          <w:rFonts w:ascii="Lexend" w:hAnsi="Lexend" w:cs="Times New Roman"/>
          <w:b/>
          <w:bCs/>
        </w:rPr>
      </w:pPr>
      <w:r w:rsidRPr="00FE6CFB">
        <w:rPr>
          <w:rFonts w:ascii="Lexend" w:hAnsi="Lexend" w:cs="Times New Roman"/>
          <w:b/>
          <w:bCs/>
        </w:rPr>
        <w:t>• Tıpta Uzmanlık Komisyonu</w:t>
      </w:r>
    </w:p>
    <w:p w14:paraId="6AFE77D4" w14:textId="77777777" w:rsidR="00CA40EB" w:rsidRPr="00FE6CFB" w:rsidRDefault="00CA40EB" w:rsidP="00CA40EB">
      <w:pPr>
        <w:tabs>
          <w:tab w:val="left" w:pos="2240"/>
        </w:tabs>
        <w:rPr>
          <w:rFonts w:ascii="Lexend" w:hAnsi="Lexend" w:cs="Times New Roman"/>
          <w:sz w:val="20"/>
          <w:szCs w:val="20"/>
        </w:rPr>
      </w:pPr>
      <w:r w:rsidRPr="00FE6CFB">
        <w:rPr>
          <w:rFonts w:ascii="Lexend" w:hAnsi="Lexend" w:cs="Times New Roman"/>
          <w:sz w:val="20"/>
          <w:szCs w:val="20"/>
        </w:rPr>
        <w:t>Prof. Dr. Gamze Mocan - Dekan</w:t>
      </w:r>
    </w:p>
    <w:p w14:paraId="4904662F" w14:textId="48C74019" w:rsidR="00CA40EB" w:rsidRDefault="00CA40EB" w:rsidP="00CA40EB">
      <w:pPr>
        <w:tabs>
          <w:tab w:val="left" w:pos="2240"/>
        </w:tabs>
        <w:rPr>
          <w:sz w:val="20"/>
          <w:szCs w:val="20"/>
        </w:rPr>
      </w:pPr>
      <w:r w:rsidRPr="00FE6CFB">
        <w:rPr>
          <w:rFonts w:ascii="Lexend" w:hAnsi="Lexend" w:cs="Times New Roman"/>
          <w:sz w:val="20"/>
          <w:szCs w:val="20"/>
        </w:rPr>
        <w:t xml:space="preserve">E-posta: </w:t>
      </w:r>
      <w:hyperlink r:id="rId62" w:history="1">
        <w:r w:rsidRPr="00FE6CFB">
          <w:rPr>
            <w:rStyle w:val="Kpr"/>
            <w:rFonts w:ascii="Lexend" w:hAnsi="Lexend" w:cs="Times New Roman"/>
            <w:sz w:val="20"/>
            <w:szCs w:val="20"/>
          </w:rPr>
          <w:t>gamze.mocan@neu.edu.tr</w:t>
        </w:r>
      </w:hyperlink>
    </w:p>
    <w:p w14:paraId="2970F509" w14:textId="77777777" w:rsidR="007A54FC" w:rsidRPr="00FE6CFB" w:rsidRDefault="007A54FC" w:rsidP="007A54FC">
      <w:pPr>
        <w:tabs>
          <w:tab w:val="left" w:pos="2240"/>
        </w:tabs>
        <w:rPr>
          <w:rFonts w:ascii="Lexend" w:hAnsi="Lexend" w:cs="Times New Roman"/>
          <w:sz w:val="20"/>
          <w:szCs w:val="20"/>
        </w:rPr>
      </w:pPr>
      <w:r w:rsidRPr="00FE6CFB">
        <w:rPr>
          <w:rFonts w:ascii="Lexend" w:hAnsi="Lexend" w:cs="Times New Roman"/>
          <w:sz w:val="20"/>
          <w:szCs w:val="20"/>
        </w:rPr>
        <w:t>Prof. Dr. Mehmet Tahir Altuğ – Kulak, Burun, Boğaz, Baş ve Boyun Cerrahisi AD</w:t>
      </w:r>
    </w:p>
    <w:p w14:paraId="6D7528A4" w14:textId="77777777" w:rsidR="007A54FC" w:rsidRPr="00FE6CFB" w:rsidRDefault="007A54FC" w:rsidP="007A54FC">
      <w:pPr>
        <w:tabs>
          <w:tab w:val="left" w:pos="2240"/>
        </w:tabs>
        <w:rPr>
          <w:rFonts w:ascii="Lexend" w:hAnsi="Lexend" w:cs="Times New Roman"/>
          <w:sz w:val="20"/>
          <w:szCs w:val="20"/>
        </w:rPr>
      </w:pPr>
      <w:r w:rsidRPr="00FE6CFB">
        <w:rPr>
          <w:rFonts w:ascii="Lexend" w:hAnsi="Lexend" w:cs="Times New Roman"/>
          <w:sz w:val="20"/>
          <w:szCs w:val="20"/>
        </w:rPr>
        <w:t xml:space="preserve">E-posta: </w:t>
      </w:r>
      <w:hyperlink r:id="rId63" w:history="1">
        <w:r w:rsidRPr="00FE6CFB">
          <w:rPr>
            <w:rStyle w:val="Kpr"/>
            <w:rFonts w:ascii="Lexend" w:hAnsi="Lexend" w:cs="Times New Roman"/>
            <w:sz w:val="20"/>
            <w:szCs w:val="20"/>
          </w:rPr>
          <w:t>mehmettahir.altug@neu.edu.tr</w:t>
        </w:r>
      </w:hyperlink>
    </w:p>
    <w:p w14:paraId="3C76E416" w14:textId="4A450CFA" w:rsidR="007A54FC" w:rsidRDefault="003A0A6B" w:rsidP="00CA40EB">
      <w:pPr>
        <w:tabs>
          <w:tab w:val="left" w:pos="2240"/>
        </w:tabs>
        <w:rPr>
          <w:rFonts w:ascii="Lexend" w:hAnsi="Lexend" w:cs="Times New Roman"/>
          <w:sz w:val="20"/>
          <w:szCs w:val="20"/>
        </w:rPr>
      </w:pPr>
      <w:r>
        <w:rPr>
          <w:rFonts w:ascii="Lexend" w:hAnsi="Lexend" w:cs="Times New Roman"/>
          <w:sz w:val="20"/>
          <w:szCs w:val="20"/>
        </w:rPr>
        <w:t>Prof. Dr. Meltem Nalça Andri</w:t>
      </w:r>
      <w:r w:rsidR="006961D4">
        <w:rPr>
          <w:rFonts w:ascii="Lexend" w:hAnsi="Lexend" w:cs="Times New Roman"/>
          <w:sz w:val="20"/>
          <w:szCs w:val="20"/>
        </w:rPr>
        <w:t>eu – Radyasyon Onkolojisi AD</w:t>
      </w:r>
    </w:p>
    <w:p w14:paraId="33DB0FFF" w14:textId="6A391876" w:rsidR="006961D4" w:rsidRDefault="006961D4" w:rsidP="00CA40EB">
      <w:pPr>
        <w:tabs>
          <w:tab w:val="left" w:pos="2240"/>
        </w:tabs>
        <w:rPr>
          <w:rFonts w:ascii="Lexend" w:hAnsi="Lexend" w:cs="Times New Roman"/>
          <w:sz w:val="20"/>
          <w:szCs w:val="20"/>
        </w:rPr>
      </w:pPr>
      <w:r>
        <w:rPr>
          <w:rFonts w:ascii="Lexend" w:hAnsi="Lexend" w:cs="Times New Roman"/>
          <w:sz w:val="20"/>
          <w:szCs w:val="20"/>
        </w:rPr>
        <w:t xml:space="preserve">E-posta: </w:t>
      </w:r>
      <w:hyperlink r:id="rId64" w:history="1">
        <w:r w:rsidR="00E4639A" w:rsidRPr="00C44C72">
          <w:rPr>
            <w:rStyle w:val="Kpr"/>
            <w:rFonts w:ascii="Lexend" w:hAnsi="Lexend" w:cs="Times New Roman"/>
            <w:sz w:val="20"/>
            <w:szCs w:val="20"/>
          </w:rPr>
          <w:t>meltem.nalcaandrieu@neu.edu.tr</w:t>
        </w:r>
      </w:hyperlink>
    </w:p>
    <w:p w14:paraId="0F9626DD" w14:textId="17EF3C3D" w:rsidR="00E4639A" w:rsidRDefault="00E4639A" w:rsidP="00CA40EB">
      <w:pPr>
        <w:tabs>
          <w:tab w:val="left" w:pos="2240"/>
        </w:tabs>
        <w:rPr>
          <w:rFonts w:ascii="Lexend" w:hAnsi="Lexend" w:cs="Times New Roman"/>
          <w:sz w:val="20"/>
          <w:szCs w:val="20"/>
        </w:rPr>
      </w:pPr>
      <w:r>
        <w:rPr>
          <w:rFonts w:ascii="Lexend" w:hAnsi="Lexend" w:cs="Times New Roman"/>
          <w:sz w:val="20"/>
          <w:szCs w:val="20"/>
        </w:rPr>
        <w:t>Prof. Dr. Özen Aşut</w:t>
      </w:r>
      <w:r w:rsidR="00BD1AD5">
        <w:rPr>
          <w:rFonts w:ascii="Lexend" w:hAnsi="Lexend" w:cs="Times New Roman"/>
          <w:sz w:val="20"/>
          <w:szCs w:val="20"/>
        </w:rPr>
        <w:t xml:space="preserve"> - </w:t>
      </w:r>
      <w:r w:rsidR="00BD1AD5" w:rsidRPr="00FE6CFB">
        <w:rPr>
          <w:rFonts w:ascii="Lexend" w:hAnsi="Lexend" w:cs="Times New Roman"/>
          <w:sz w:val="20"/>
          <w:szCs w:val="20"/>
        </w:rPr>
        <w:t>Halk Sağlığı AD</w:t>
      </w:r>
    </w:p>
    <w:p w14:paraId="5DCB92B3" w14:textId="2E39F57C" w:rsidR="00BD1AD5" w:rsidRDefault="00BD1AD5" w:rsidP="00CA40EB">
      <w:pPr>
        <w:tabs>
          <w:tab w:val="left" w:pos="2240"/>
        </w:tabs>
        <w:rPr>
          <w:rFonts w:ascii="Lexend" w:hAnsi="Lexend" w:cs="Times New Roman"/>
          <w:sz w:val="20"/>
          <w:szCs w:val="20"/>
        </w:rPr>
      </w:pPr>
      <w:r>
        <w:rPr>
          <w:rFonts w:ascii="Lexend" w:hAnsi="Lexend" w:cs="Times New Roman"/>
          <w:sz w:val="20"/>
          <w:szCs w:val="20"/>
        </w:rPr>
        <w:t xml:space="preserve">E-posta: </w:t>
      </w:r>
      <w:hyperlink r:id="rId65" w:history="1">
        <w:r w:rsidR="000866D0" w:rsidRPr="00C44C72">
          <w:rPr>
            <w:rStyle w:val="Kpr"/>
            <w:rFonts w:ascii="Lexend" w:hAnsi="Lexend" w:cs="Times New Roman"/>
            <w:sz w:val="20"/>
            <w:szCs w:val="20"/>
          </w:rPr>
          <w:t>ozen.asut@neu.edu.tr</w:t>
        </w:r>
      </w:hyperlink>
    </w:p>
    <w:p w14:paraId="449F5A79" w14:textId="3E8CABD5" w:rsidR="000866D0" w:rsidRDefault="000866D0" w:rsidP="00CA40EB">
      <w:pPr>
        <w:tabs>
          <w:tab w:val="left" w:pos="2240"/>
        </w:tabs>
        <w:rPr>
          <w:rFonts w:ascii="Lexend" w:hAnsi="Lexend" w:cs="Times New Roman"/>
          <w:sz w:val="20"/>
          <w:szCs w:val="20"/>
        </w:rPr>
      </w:pPr>
      <w:r>
        <w:rPr>
          <w:rFonts w:ascii="Lexend" w:hAnsi="Lexend" w:cs="Times New Roman"/>
          <w:sz w:val="20"/>
          <w:szCs w:val="20"/>
        </w:rPr>
        <w:t xml:space="preserve">Prof. Dr. Deniz Aydın – </w:t>
      </w:r>
      <w:r w:rsidR="001B0B9F">
        <w:rPr>
          <w:rFonts w:ascii="Lexend" w:hAnsi="Lexend" w:cs="Times New Roman"/>
          <w:sz w:val="20"/>
          <w:szCs w:val="20"/>
        </w:rPr>
        <w:t>Ortopedi ve Travmatoloji AD</w:t>
      </w:r>
    </w:p>
    <w:p w14:paraId="005053F4" w14:textId="654003E6" w:rsidR="000866D0" w:rsidRDefault="00D332A3" w:rsidP="00CA40EB">
      <w:pPr>
        <w:tabs>
          <w:tab w:val="left" w:pos="2240"/>
        </w:tabs>
        <w:rPr>
          <w:rFonts w:ascii="Lexend" w:hAnsi="Lexend" w:cs="Times New Roman"/>
          <w:sz w:val="20"/>
          <w:szCs w:val="20"/>
        </w:rPr>
      </w:pPr>
      <w:r>
        <w:rPr>
          <w:rFonts w:ascii="Lexend" w:hAnsi="Lexend" w:cs="Times New Roman"/>
          <w:sz w:val="20"/>
          <w:szCs w:val="20"/>
        </w:rPr>
        <w:t xml:space="preserve">E-posta: </w:t>
      </w:r>
      <w:hyperlink r:id="rId66" w:history="1">
        <w:r w:rsidR="007C6F9F" w:rsidRPr="00C44C72">
          <w:rPr>
            <w:rStyle w:val="Kpr"/>
            <w:rFonts w:ascii="Lexend" w:hAnsi="Lexend" w:cs="Times New Roman"/>
            <w:sz w:val="20"/>
            <w:szCs w:val="20"/>
          </w:rPr>
          <w:t>deniz.eydin@neu.edu.tr</w:t>
        </w:r>
      </w:hyperlink>
    </w:p>
    <w:p w14:paraId="6B192F70" w14:textId="77777777" w:rsidR="00CA40EB" w:rsidRPr="00FE6CFB" w:rsidRDefault="00CA40EB" w:rsidP="00CA40EB">
      <w:pPr>
        <w:tabs>
          <w:tab w:val="left" w:pos="2240"/>
        </w:tabs>
        <w:rPr>
          <w:rFonts w:ascii="Lexend" w:hAnsi="Lexend" w:cs="Times New Roman"/>
          <w:sz w:val="20"/>
          <w:szCs w:val="20"/>
        </w:rPr>
      </w:pPr>
      <w:r w:rsidRPr="00FE6CFB">
        <w:rPr>
          <w:rFonts w:ascii="Lexend" w:hAnsi="Lexend" w:cs="Times New Roman"/>
          <w:sz w:val="20"/>
          <w:szCs w:val="20"/>
        </w:rPr>
        <w:t xml:space="preserve">Prof. Dr. Aysel Kükner – Histoloji ve Embriyoloji AD </w:t>
      </w:r>
    </w:p>
    <w:p w14:paraId="431DFA69" w14:textId="3E6BAEF7" w:rsidR="00CA40EB" w:rsidRPr="00FE6CFB" w:rsidRDefault="00CA40EB" w:rsidP="00CA40EB">
      <w:pPr>
        <w:tabs>
          <w:tab w:val="left" w:pos="2240"/>
        </w:tabs>
        <w:rPr>
          <w:rFonts w:ascii="Lexend" w:hAnsi="Lexend" w:cs="Times New Roman"/>
          <w:sz w:val="20"/>
          <w:szCs w:val="20"/>
        </w:rPr>
      </w:pPr>
      <w:r w:rsidRPr="00FE6CFB">
        <w:rPr>
          <w:rFonts w:ascii="Lexend" w:hAnsi="Lexend" w:cs="Times New Roman"/>
          <w:sz w:val="20"/>
          <w:szCs w:val="20"/>
        </w:rPr>
        <w:t xml:space="preserve">E-posta: </w:t>
      </w:r>
      <w:hyperlink r:id="rId67" w:history="1">
        <w:r w:rsidRPr="00FE6CFB">
          <w:rPr>
            <w:rStyle w:val="Kpr"/>
            <w:rFonts w:ascii="Lexend" w:hAnsi="Lexend" w:cs="Times New Roman"/>
            <w:sz w:val="20"/>
            <w:szCs w:val="20"/>
          </w:rPr>
          <w:t>aysel.kukner@neu.edu.tr</w:t>
        </w:r>
      </w:hyperlink>
    </w:p>
    <w:p w14:paraId="1A5300B4" w14:textId="0DAE2E73" w:rsidR="00CA40EB" w:rsidRDefault="00D332A3" w:rsidP="00CA40EB">
      <w:pPr>
        <w:tabs>
          <w:tab w:val="left" w:pos="2240"/>
        </w:tabs>
        <w:rPr>
          <w:rFonts w:ascii="Lexend" w:hAnsi="Lexend" w:cs="Times New Roman"/>
          <w:sz w:val="22"/>
          <w:szCs w:val="22"/>
        </w:rPr>
      </w:pPr>
      <w:r>
        <w:rPr>
          <w:rFonts w:ascii="Lexend" w:hAnsi="Lexend" w:cs="Times New Roman"/>
          <w:sz w:val="22"/>
          <w:szCs w:val="22"/>
        </w:rPr>
        <w:t xml:space="preserve">Prof. Dr. Mehtap Tınazlı </w:t>
      </w:r>
      <w:r w:rsidR="00F95A9F">
        <w:rPr>
          <w:rFonts w:ascii="Lexend" w:hAnsi="Lexend" w:cs="Times New Roman"/>
          <w:sz w:val="22"/>
          <w:szCs w:val="22"/>
        </w:rPr>
        <w:t>–</w:t>
      </w:r>
      <w:r>
        <w:rPr>
          <w:rFonts w:ascii="Lexend" w:hAnsi="Lexend" w:cs="Times New Roman"/>
          <w:sz w:val="22"/>
          <w:szCs w:val="22"/>
        </w:rPr>
        <w:t xml:space="preserve"> </w:t>
      </w:r>
      <w:r w:rsidR="00F95A9F">
        <w:rPr>
          <w:rFonts w:ascii="Lexend" w:hAnsi="Lexend" w:cs="Times New Roman"/>
          <w:sz w:val="22"/>
          <w:szCs w:val="22"/>
        </w:rPr>
        <w:t>İç Hastalıkları AD</w:t>
      </w:r>
    </w:p>
    <w:p w14:paraId="7FF8A13A" w14:textId="551F599C" w:rsidR="00CA40EB" w:rsidRDefault="00D332A3" w:rsidP="00CA40EB">
      <w:pPr>
        <w:tabs>
          <w:tab w:val="left" w:pos="2240"/>
        </w:tabs>
        <w:rPr>
          <w:rFonts w:ascii="Lexend" w:hAnsi="Lexend" w:cs="Times New Roman"/>
          <w:sz w:val="22"/>
          <w:szCs w:val="22"/>
        </w:rPr>
      </w:pPr>
      <w:r>
        <w:rPr>
          <w:rFonts w:ascii="Lexend" w:hAnsi="Lexend" w:cs="Times New Roman"/>
          <w:sz w:val="22"/>
          <w:szCs w:val="22"/>
        </w:rPr>
        <w:t xml:space="preserve">E-posta: </w:t>
      </w:r>
      <w:hyperlink r:id="rId68" w:history="1">
        <w:r w:rsidR="007C6F9F" w:rsidRPr="00C44C72">
          <w:rPr>
            <w:rStyle w:val="Kpr"/>
            <w:rFonts w:ascii="Lexend" w:hAnsi="Lexend" w:cs="Times New Roman"/>
            <w:sz w:val="22"/>
            <w:szCs w:val="22"/>
          </w:rPr>
          <w:t>mehtap.tinazli@neu.edu.tr</w:t>
        </w:r>
      </w:hyperlink>
    </w:p>
    <w:p w14:paraId="2E4A4088" w14:textId="77777777" w:rsidR="00CA40EB" w:rsidRDefault="00CA40EB" w:rsidP="00CA40EB">
      <w:pPr>
        <w:tabs>
          <w:tab w:val="left" w:pos="2240"/>
        </w:tabs>
        <w:rPr>
          <w:rFonts w:ascii="Lexend" w:hAnsi="Lexend" w:cs="Times New Roman"/>
          <w:sz w:val="22"/>
          <w:szCs w:val="22"/>
        </w:rPr>
      </w:pPr>
    </w:p>
    <w:p w14:paraId="4660366C" w14:textId="77777777" w:rsidR="00707E1D" w:rsidRDefault="00707E1D" w:rsidP="00CA40EB">
      <w:pPr>
        <w:tabs>
          <w:tab w:val="left" w:pos="2240"/>
        </w:tabs>
        <w:rPr>
          <w:rFonts w:ascii="Lexend" w:hAnsi="Lexend" w:cs="Times New Roman"/>
          <w:sz w:val="22"/>
          <w:szCs w:val="22"/>
        </w:rPr>
      </w:pPr>
    </w:p>
    <w:p w14:paraId="7DA7D271" w14:textId="55F1B14F" w:rsidR="00707E1D" w:rsidRPr="00CA40EB" w:rsidRDefault="00707E1D" w:rsidP="00CA40EB">
      <w:pPr>
        <w:tabs>
          <w:tab w:val="left" w:pos="2240"/>
        </w:tabs>
        <w:rPr>
          <w:rFonts w:ascii="Lexend" w:hAnsi="Lexend" w:cs="Times New Roman"/>
          <w:sz w:val="22"/>
          <w:szCs w:val="22"/>
        </w:rPr>
        <w:sectPr w:rsidR="00707E1D" w:rsidRPr="00CA40EB" w:rsidSect="008617CE">
          <w:footerReference w:type="default" r:id="rId69"/>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E1C17AD" w14:textId="16CDCF95" w:rsidR="00005AD9" w:rsidRPr="00716596" w:rsidRDefault="00005AD9" w:rsidP="009F2C32">
      <w:pPr>
        <w:pStyle w:val="Balk2"/>
      </w:pPr>
      <w:bookmarkStart w:id="9" w:name="_Toc203556441"/>
      <w:r w:rsidRPr="00716596">
        <w:lastRenderedPageBreak/>
        <w:t>P</w:t>
      </w:r>
      <w:r w:rsidR="009F3E7C" w:rsidRPr="00716596">
        <w:t>rogram Bilgileri</w:t>
      </w:r>
      <w:bookmarkEnd w:id="9"/>
    </w:p>
    <w:p w14:paraId="7EFEE74C" w14:textId="53710B91" w:rsidR="00AF2163" w:rsidRPr="00716596" w:rsidRDefault="00AF2163" w:rsidP="00AF2163">
      <w:pPr>
        <w:rPr>
          <w:rFonts w:ascii="Lexend" w:hAnsi="Lexend" w:cs="Times New Roman"/>
          <w:sz w:val="20"/>
          <w:szCs w:val="20"/>
        </w:rPr>
      </w:pPr>
      <w:r w:rsidRPr="00716596">
        <w:rPr>
          <w:rFonts w:ascii="Lexend" w:hAnsi="Lexend" w:cs="Times New Roman"/>
          <w:sz w:val="20"/>
          <w:szCs w:val="20"/>
        </w:rPr>
        <w:t>Yakın Doğu Üniversitesi Tıp Fakültesi’nde uygulanan tıp doktorluğu eğitim-öğretim programının başlıca özelliği, I, II ve III. sınıflarda derslerin anabilim dallarına göre değil konulara göre verilmesidir.</w:t>
      </w:r>
      <w:r w:rsidR="00132FAD" w:rsidRPr="00716596">
        <w:rPr>
          <w:rFonts w:ascii="Lexend" w:hAnsi="Lexend" w:cs="Times New Roman"/>
          <w:sz w:val="20"/>
          <w:szCs w:val="20"/>
        </w:rPr>
        <w:t xml:space="preserve"> </w:t>
      </w:r>
      <w:r w:rsidR="00771AF1" w:rsidRPr="00716596">
        <w:rPr>
          <w:rFonts w:ascii="Lexend" w:hAnsi="Lexend" w:cs="Times New Roman"/>
          <w:sz w:val="20"/>
          <w:szCs w:val="20"/>
        </w:rPr>
        <w:t>Bütünleşmiş</w:t>
      </w:r>
      <w:r w:rsidRPr="00716596">
        <w:rPr>
          <w:rFonts w:ascii="Lexend" w:hAnsi="Lexend" w:cs="Times New Roman"/>
          <w:sz w:val="20"/>
          <w:szCs w:val="20"/>
        </w:rPr>
        <w:t xml:space="preserve"> sistem adı verilen bu eğitim düzeninde belirli bir konu, örneğin dolaşım sistemi ele alınmakta ve bu konuya ait Anatomi, Fizyoloji, Biyokimya gibi temel tıp bilimleri ile klinik bilimleri birbirleri ile ilgili ve belirli bir düzen içerisinde verilmektedir. </w:t>
      </w:r>
    </w:p>
    <w:p w14:paraId="6839C4BB" w14:textId="70D6FBE7" w:rsidR="00D77943" w:rsidRPr="00716596" w:rsidRDefault="00AF2163" w:rsidP="00AF2163">
      <w:pPr>
        <w:rPr>
          <w:rFonts w:ascii="Lexend" w:hAnsi="Lexend" w:cs="Times New Roman"/>
          <w:sz w:val="20"/>
          <w:szCs w:val="20"/>
        </w:rPr>
      </w:pPr>
      <w:r w:rsidRPr="00716596">
        <w:rPr>
          <w:rFonts w:ascii="Lexend" w:hAnsi="Lexend" w:cs="Times New Roman"/>
          <w:sz w:val="20"/>
          <w:szCs w:val="20"/>
        </w:rPr>
        <w:t>Tıp doktorluğu programı ilk üç yılı klinik öncesi eğitim ve son üç yılı klinik eğitim olmak üzere iki bölüme ayrılabilir.</w:t>
      </w:r>
      <w:r w:rsidR="00132FAD" w:rsidRPr="00716596">
        <w:rPr>
          <w:rFonts w:ascii="Lexend" w:hAnsi="Lexend" w:cs="Times New Roman"/>
          <w:sz w:val="20"/>
          <w:szCs w:val="20"/>
        </w:rPr>
        <w:t xml:space="preserve"> </w:t>
      </w:r>
      <w:r w:rsidRPr="00716596">
        <w:rPr>
          <w:rFonts w:ascii="Lexend" w:hAnsi="Lexend" w:cs="Times New Roman"/>
          <w:sz w:val="20"/>
          <w:szCs w:val="20"/>
        </w:rPr>
        <w:t>Birinci, ikinci ve üçüncü yıllarda “İyi Hekimlik Uygulamaları” programı da uygulanmaktadır. Bu programın amacı tıp öğrencilerine teorik ve pratik derslere ek olarak iyi hekimin gereksinimi olan beceri ve tutumun kazandırılmasıdır.</w:t>
      </w:r>
      <w:r w:rsidR="00132FAD" w:rsidRPr="00716596">
        <w:rPr>
          <w:rFonts w:ascii="Lexend" w:hAnsi="Lexend" w:cs="Times New Roman"/>
          <w:sz w:val="20"/>
          <w:szCs w:val="20"/>
        </w:rPr>
        <w:t xml:space="preserve"> </w:t>
      </w:r>
      <w:r w:rsidRPr="00716596">
        <w:rPr>
          <w:rFonts w:ascii="Lexend" w:hAnsi="Lexend" w:cs="Times New Roman"/>
          <w:sz w:val="20"/>
          <w:szCs w:val="20"/>
        </w:rPr>
        <w:t>Öğrencilere tıp eğitiminin birinci yılında esas olarak temel bilimler, ikinci yılında normal insan biyolojisi ve mikrobiyolojinin temel esasları verilmektedir. Üçüncü yıl ise sistemler, Fizyopatoloji, Patoloji, Farmakoloji ve klinik bilimleri açısından ele alınmaktadır. Tıp eğitiminin dördüncü ve beşinci yılları klinik stajlarına ayrılmıştır. Kliniklerde hasta tanı ve tedavileri gibi klinik eğitim, teorik ve pratik derslere ek olarak seminerler, makale saatleri, vaka tartışması gibi çeşitli eğitim-öğretim etkinlikleri de yapılır. Altıncı yıl mezuniyet öncesi int</w:t>
      </w:r>
      <w:r w:rsidR="00A74DA1" w:rsidRPr="00716596">
        <w:rPr>
          <w:rFonts w:ascii="Lexend" w:hAnsi="Lexend" w:cs="Times New Roman"/>
          <w:sz w:val="20"/>
          <w:szCs w:val="20"/>
        </w:rPr>
        <w:t>ö</w:t>
      </w:r>
      <w:r w:rsidRPr="00716596">
        <w:rPr>
          <w:rFonts w:ascii="Lexend" w:hAnsi="Lexend" w:cs="Times New Roman"/>
          <w:sz w:val="20"/>
          <w:szCs w:val="20"/>
        </w:rPr>
        <w:t>rnl</w:t>
      </w:r>
      <w:r w:rsidR="00A74DA1" w:rsidRPr="00716596">
        <w:rPr>
          <w:rFonts w:ascii="Lexend" w:hAnsi="Lexend" w:cs="Times New Roman"/>
          <w:sz w:val="20"/>
          <w:szCs w:val="20"/>
        </w:rPr>
        <w:t>ü</w:t>
      </w:r>
      <w:r w:rsidRPr="00716596">
        <w:rPr>
          <w:rFonts w:ascii="Lexend" w:hAnsi="Lexend" w:cs="Times New Roman"/>
          <w:sz w:val="20"/>
          <w:szCs w:val="20"/>
        </w:rPr>
        <w:t>k dönemidir.</w:t>
      </w:r>
      <w:r w:rsidR="00132FAD" w:rsidRPr="00716596">
        <w:rPr>
          <w:rFonts w:ascii="Lexend" w:hAnsi="Lexend" w:cs="Times New Roman"/>
          <w:sz w:val="20"/>
          <w:szCs w:val="20"/>
        </w:rPr>
        <w:t xml:space="preserve"> </w:t>
      </w:r>
      <w:r w:rsidRPr="00716596">
        <w:rPr>
          <w:rFonts w:ascii="Lexend" w:hAnsi="Lexend" w:cs="Times New Roman"/>
          <w:sz w:val="20"/>
          <w:szCs w:val="20"/>
        </w:rPr>
        <w:t>Önceki beş yıllık dönemde insan vücudunu öğrenmiş, hastalıkları ve nedenlerini teorik ve hasta başı eğitimlerle deneyiml</w:t>
      </w:r>
      <w:r w:rsidR="00132FAD" w:rsidRPr="00716596">
        <w:rPr>
          <w:rFonts w:ascii="Lexend" w:hAnsi="Lexend" w:cs="Times New Roman"/>
          <w:sz w:val="20"/>
          <w:szCs w:val="20"/>
        </w:rPr>
        <w:t>e</w:t>
      </w:r>
      <w:r w:rsidRPr="00716596">
        <w:rPr>
          <w:rFonts w:ascii="Lexend" w:hAnsi="Lexend" w:cs="Times New Roman"/>
          <w:sz w:val="20"/>
          <w:szCs w:val="20"/>
        </w:rPr>
        <w:t>miş doktor adayları yani int</w:t>
      </w:r>
      <w:r w:rsidR="00A74DA1" w:rsidRPr="00716596">
        <w:rPr>
          <w:rFonts w:ascii="Lexend" w:hAnsi="Lexend" w:cs="Times New Roman"/>
          <w:sz w:val="20"/>
          <w:szCs w:val="20"/>
        </w:rPr>
        <w:t>ö</w:t>
      </w:r>
      <w:r w:rsidRPr="00716596">
        <w:rPr>
          <w:rFonts w:ascii="Lexend" w:hAnsi="Lexend" w:cs="Times New Roman"/>
          <w:sz w:val="20"/>
          <w:szCs w:val="20"/>
        </w:rPr>
        <w:t>rnler öğretim üyeleri ve uzman hekimlerin denetiminde sorumluluk alarak hekimliğe hazırlanırlar.</w:t>
      </w:r>
    </w:p>
    <w:p w14:paraId="1EE0E8CB" w14:textId="77777777" w:rsidR="00707E1D" w:rsidRPr="00716596" w:rsidRDefault="00707E1D" w:rsidP="00160C22">
      <w:pPr>
        <w:jc w:val="both"/>
        <w:rPr>
          <w:rFonts w:ascii="Lexend" w:hAnsi="Lexend" w:cs="Times New Roman"/>
          <w:sz w:val="20"/>
          <w:szCs w:val="20"/>
        </w:rPr>
      </w:pPr>
    </w:p>
    <w:p w14:paraId="1EEB8AAC" w14:textId="626743AD" w:rsidR="00B33608" w:rsidRPr="00716596" w:rsidRDefault="00312BE8" w:rsidP="009B529E">
      <w:pPr>
        <w:pStyle w:val="Balk2"/>
      </w:pPr>
      <w:bookmarkStart w:id="10" w:name="_Toc203556442"/>
      <w:r w:rsidRPr="00716596">
        <w:t>Kazanılan Derece</w:t>
      </w:r>
      <w:bookmarkEnd w:id="10"/>
    </w:p>
    <w:p w14:paraId="190036B1" w14:textId="626CF610" w:rsidR="00312BE8" w:rsidRPr="00716596" w:rsidRDefault="00312BE8" w:rsidP="00160C22">
      <w:pPr>
        <w:jc w:val="both"/>
        <w:rPr>
          <w:rFonts w:ascii="Lexend" w:hAnsi="Lexend" w:cs="Times New Roman"/>
          <w:sz w:val="20"/>
          <w:szCs w:val="20"/>
        </w:rPr>
      </w:pPr>
      <w:r w:rsidRPr="00716596">
        <w:rPr>
          <w:rFonts w:ascii="Lexend" w:hAnsi="Lexend" w:cs="Times New Roman"/>
          <w:sz w:val="20"/>
          <w:szCs w:val="20"/>
        </w:rPr>
        <w:t xml:space="preserve">Programı başarıyla tamamlayan öğrencilere </w:t>
      </w:r>
      <w:r w:rsidR="004F135C" w:rsidRPr="00716596">
        <w:rPr>
          <w:rFonts w:ascii="Lexend" w:hAnsi="Lexend" w:cs="Times New Roman"/>
          <w:sz w:val="20"/>
          <w:szCs w:val="20"/>
        </w:rPr>
        <w:t>Tıp Doktoru (MD) (Bologna sistemine göre yüksek lisans/master derecesi)</w:t>
      </w:r>
      <w:r w:rsidR="00BF3A7C" w:rsidRPr="00716596">
        <w:rPr>
          <w:rFonts w:ascii="Lexend" w:hAnsi="Lexend" w:cs="Times New Roman"/>
          <w:sz w:val="20"/>
          <w:szCs w:val="20"/>
        </w:rPr>
        <w:t xml:space="preserve"> diploması verilir.</w:t>
      </w:r>
    </w:p>
    <w:p w14:paraId="1DD2069E" w14:textId="77777777" w:rsidR="00707E1D" w:rsidRPr="00716596" w:rsidRDefault="00707E1D" w:rsidP="00160C22">
      <w:pPr>
        <w:jc w:val="both"/>
        <w:rPr>
          <w:rFonts w:ascii="Lexend" w:hAnsi="Lexend" w:cs="Times New Roman"/>
          <w:sz w:val="20"/>
          <w:szCs w:val="20"/>
        </w:rPr>
      </w:pPr>
    </w:p>
    <w:p w14:paraId="484303A8" w14:textId="7ACB590C" w:rsidR="006E4473" w:rsidRPr="00716596" w:rsidRDefault="00E43C8D" w:rsidP="009B529E">
      <w:pPr>
        <w:pStyle w:val="Balk2"/>
      </w:pPr>
      <w:r w:rsidRPr="00716596">
        <w:t>Yeterlilik Düzeyi</w:t>
      </w:r>
    </w:p>
    <w:p w14:paraId="3932C369" w14:textId="2B089CED" w:rsidR="0058755C" w:rsidRPr="00716596" w:rsidRDefault="0058755C" w:rsidP="0058755C">
      <w:pPr>
        <w:rPr>
          <w:sz w:val="20"/>
          <w:szCs w:val="20"/>
        </w:rPr>
      </w:pPr>
      <w:r w:rsidRPr="00716596">
        <w:rPr>
          <w:sz w:val="20"/>
          <w:szCs w:val="20"/>
        </w:rPr>
        <w:t>Avrupa Yükseköğretim Alanı Yeterlilikler Çerçevesi (YÇ-AYA): 3</w:t>
      </w:r>
    </w:p>
    <w:p w14:paraId="1225C5A1" w14:textId="6B7F76A6" w:rsidR="00E43C8D" w:rsidRPr="00716596" w:rsidRDefault="0058755C" w:rsidP="0058755C">
      <w:pPr>
        <w:rPr>
          <w:sz w:val="20"/>
          <w:szCs w:val="20"/>
        </w:rPr>
      </w:pPr>
      <w:r w:rsidRPr="00716596">
        <w:rPr>
          <w:sz w:val="20"/>
          <w:szCs w:val="20"/>
        </w:rPr>
        <w:t>Yaşam boyu öğrenme için Avrupa Yeterlilikler Çerçevesi (AYÇ-YBÖ): 7</w:t>
      </w:r>
    </w:p>
    <w:p w14:paraId="5A024DBB" w14:textId="77777777" w:rsidR="00707E1D" w:rsidRPr="00716596" w:rsidRDefault="00707E1D" w:rsidP="00160C22">
      <w:pPr>
        <w:jc w:val="both"/>
        <w:rPr>
          <w:rFonts w:ascii="Lexend" w:hAnsi="Lexend" w:cs="Times New Roman"/>
          <w:sz w:val="20"/>
          <w:szCs w:val="20"/>
        </w:rPr>
      </w:pPr>
    </w:p>
    <w:p w14:paraId="547C49CA" w14:textId="4EF8DBE5" w:rsidR="00B33608" w:rsidRPr="00716596" w:rsidRDefault="00312BE8" w:rsidP="009B529E">
      <w:pPr>
        <w:pStyle w:val="Balk2"/>
      </w:pPr>
      <w:bookmarkStart w:id="11" w:name="_Toc203556443"/>
      <w:r w:rsidRPr="00716596">
        <w:t>Programa Kabul Şartları</w:t>
      </w:r>
      <w:bookmarkEnd w:id="11"/>
      <w:r w:rsidRPr="00716596">
        <w:t xml:space="preserve"> </w:t>
      </w:r>
    </w:p>
    <w:p w14:paraId="084F2D67" w14:textId="40073B4B" w:rsidR="00005AD9" w:rsidRDefault="000D701F" w:rsidP="00160C22">
      <w:pPr>
        <w:jc w:val="both"/>
        <w:rPr>
          <w:rFonts w:ascii="Lexend" w:hAnsi="Lexend" w:cs="Times New Roman"/>
          <w:sz w:val="20"/>
          <w:szCs w:val="20"/>
        </w:rPr>
      </w:pPr>
      <w:r w:rsidRPr="00716596">
        <w:rPr>
          <w:rFonts w:ascii="Lexend" w:hAnsi="Lexend" w:cs="Times New Roman"/>
          <w:sz w:val="20"/>
          <w:szCs w:val="20"/>
        </w:rPr>
        <w:t>Tıp Fakültesi'ne kayıt kabulü için lise diploması Türkiye Cumhuriyeti’nden öğrenci alımı ÖSYM tarafından yapılan üniversite seçme ve yerleştirme sınavı ile gerçekleşir. Kuzey Kıbrıs Türk Cumhuriyeti vatandaşı olan öğrenciler üniversitemizin yaptığı sınav ve yerleştirme ile programa kabul edilir. Uluslararası öğrencilerin programa kabulü ise lise mezuniyet notlarının değerlendirilmesi ile olur. İngilizce seviyesi de ayrıca değerlendirilir.</w:t>
      </w:r>
    </w:p>
    <w:p w14:paraId="50A2DDC1" w14:textId="77777777" w:rsidR="00C309AE" w:rsidRDefault="00C309AE" w:rsidP="00160C22">
      <w:pPr>
        <w:jc w:val="both"/>
        <w:rPr>
          <w:rFonts w:ascii="Lexend" w:hAnsi="Lexend" w:cs="Times New Roman"/>
          <w:sz w:val="20"/>
          <w:szCs w:val="20"/>
        </w:rPr>
      </w:pPr>
    </w:p>
    <w:p w14:paraId="7D20AE66" w14:textId="77777777" w:rsidR="00707E1D" w:rsidRDefault="00707E1D" w:rsidP="00160C22">
      <w:pPr>
        <w:jc w:val="both"/>
        <w:rPr>
          <w:rFonts w:ascii="Lexend" w:hAnsi="Lexend" w:cs="Times New Roman"/>
          <w:sz w:val="20"/>
          <w:szCs w:val="20"/>
        </w:rPr>
      </w:pPr>
    </w:p>
    <w:p w14:paraId="5757C3E6" w14:textId="77777777" w:rsidR="00707E1D" w:rsidRDefault="00707E1D" w:rsidP="00160C22">
      <w:pPr>
        <w:jc w:val="both"/>
        <w:rPr>
          <w:rFonts w:ascii="Lexend" w:hAnsi="Lexend" w:cs="Times New Roman"/>
          <w:sz w:val="20"/>
          <w:szCs w:val="20"/>
        </w:rPr>
      </w:pPr>
    </w:p>
    <w:p w14:paraId="275E273C" w14:textId="77777777" w:rsidR="00707E1D" w:rsidRPr="00716596" w:rsidRDefault="00707E1D" w:rsidP="00160C22">
      <w:pPr>
        <w:jc w:val="both"/>
        <w:rPr>
          <w:rFonts w:ascii="Lexend" w:hAnsi="Lexend" w:cs="Times New Roman"/>
          <w:sz w:val="20"/>
          <w:szCs w:val="20"/>
        </w:rPr>
      </w:pPr>
    </w:p>
    <w:p w14:paraId="3E44E1CE" w14:textId="36487951" w:rsidR="00312BE8" w:rsidRPr="00716596" w:rsidRDefault="00312BE8" w:rsidP="009B529E">
      <w:pPr>
        <w:pStyle w:val="Balk2"/>
      </w:pPr>
      <w:bookmarkStart w:id="12" w:name="_Toc203556444"/>
      <w:r w:rsidRPr="00716596">
        <w:lastRenderedPageBreak/>
        <w:t>Mezuniyet koşulları ve kurallar</w:t>
      </w:r>
      <w:bookmarkEnd w:id="12"/>
    </w:p>
    <w:p w14:paraId="480A09FF" w14:textId="0075227F" w:rsidR="005F42C5" w:rsidRPr="00716596" w:rsidRDefault="005F42C5" w:rsidP="005F42C5">
      <w:pPr>
        <w:jc w:val="both"/>
        <w:rPr>
          <w:rFonts w:ascii="Lexend" w:hAnsi="Lexend" w:cs="Times New Roman"/>
          <w:sz w:val="20"/>
          <w:szCs w:val="20"/>
        </w:rPr>
      </w:pPr>
      <w:r w:rsidRPr="00716596">
        <w:rPr>
          <w:rFonts w:ascii="Lexend" w:hAnsi="Lexend" w:cs="Times New Roman"/>
          <w:sz w:val="20"/>
          <w:szCs w:val="20"/>
        </w:rPr>
        <w:t>Öğrencinin 280 Yakın Doğu Üniversitesi kredisini tamamlaması ve aldığı tüm derslerden başarılı olması gereklidir. Yakın Doğu Üniversitesi kredi sistemi teorik ve pratik derslere göre düzenlenmiş bir not sistemidir. Bu kredi Avrupa Kredi ve Transfer Sistemi (AKTS) cinsinden 360 AKTS’ye denktir.</w:t>
      </w:r>
    </w:p>
    <w:p w14:paraId="43215D82" w14:textId="015787AA" w:rsidR="005F42C5" w:rsidRPr="00716596" w:rsidRDefault="005F42C5" w:rsidP="005F42C5">
      <w:pPr>
        <w:jc w:val="both"/>
        <w:rPr>
          <w:rFonts w:ascii="Lexend" w:hAnsi="Lexend" w:cs="Times New Roman"/>
          <w:sz w:val="20"/>
          <w:szCs w:val="20"/>
        </w:rPr>
      </w:pPr>
      <w:r w:rsidRPr="00716596">
        <w:rPr>
          <w:rFonts w:ascii="Lexend" w:hAnsi="Lexend" w:cs="Times New Roman"/>
          <w:sz w:val="20"/>
          <w:szCs w:val="20"/>
        </w:rPr>
        <w:t>AKTS (ECTS) öğrencilerin hareketliliğini (mobility) kolaylaştırmak için tasarlanmış bir kredi sistemidir. AKTS kredi sistemi öğrencinin bir dersten başarılı olmak için harcadığı okul içi ve okul dışı tüm faaliyetlerini kapsadığı için hareketlilik yapan öğrenci, kazandığı AKTS kredisini kendi üniversitesine taşıyabilir ve bu kredi kendi programından aldığı kredilere eklenir. AKTS öğrencinin öğrenme sürecini destekler çünkü öğrenci merkezli bir sistemdir. AKTS Bologna sürecinin temel taşlarından biridir.</w:t>
      </w:r>
    </w:p>
    <w:p w14:paraId="110645B2" w14:textId="03BC1F79" w:rsidR="005F42C5" w:rsidRPr="00716596" w:rsidRDefault="005F42C5" w:rsidP="005F42C5">
      <w:pPr>
        <w:jc w:val="both"/>
        <w:rPr>
          <w:rFonts w:ascii="Lexend" w:hAnsi="Lexend" w:cs="Times New Roman"/>
          <w:sz w:val="20"/>
          <w:szCs w:val="20"/>
        </w:rPr>
      </w:pPr>
      <w:r w:rsidRPr="00716596">
        <w:rPr>
          <w:rFonts w:ascii="Lexend" w:hAnsi="Lexend" w:cs="Times New Roman"/>
          <w:sz w:val="20"/>
          <w:szCs w:val="20"/>
        </w:rPr>
        <w:t>AKTS aynı zamanda eğitim-öğretim programının planlanması, gözden geçirilmesi ve geliştirilmesi için de kullanılabilen bir araçtır. Sonuç olarak program daha şeffaf hale getirilmiş olur.</w:t>
      </w:r>
    </w:p>
    <w:p w14:paraId="4D5A42C5" w14:textId="779A88A9" w:rsidR="005F42C5" w:rsidRPr="00716596" w:rsidRDefault="005F42C5" w:rsidP="005F42C5">
      <w:pPr>
        <w:jc w:val="both"/>
        <w:rPr>
          <w:rFonts w:ascii="Lexend" w:hAnsi="Lexend" w:cs="Times New Roman"/>
          <w:sz w:val="20"/>
          <w:szCs w:val="20"/>
        </w:rPr>
      </w:pPr>
      <w:r w:rsidRPr="00716596">
        <w:rPr>
          <w:rFonts w:ascii="Lexend" w:hAnsi="Lexend" w:cs="Times New Roman"/>
          <w:sz w:val="20"/>
          <w:szCs w:val="20"/>
        </w:rPr>
        <w:t>AKTS ile ABD kredi sistemi arasındaki en önemli fark AKTS’nin öğrenci iş yükü, ABD kredi sisteminin ise öğrencinin teorik ve pratik saatlerini temel almasıdır. Yapılan çalışmalarda genel olarak 1 AKTS= 1.67 ABD kredisine karşı gelir sonucuna</w:t>
      </w:r>
      <w:r w:rsidR="009839B9" w:rsidRPr="00716596">
        <w:rPr>
          <w:rFonts w:ascii="Lexend" w:hAnsi="Lexend" w:cs="Times New Roman"/>
          <w:sz w:val="20"/>
          <w:szCs w:val="20"/>
        </w:rPr>
        <w:t xml:space="preserve"> </w:t>
      </w:r>
      <w:r w:rsidRPr="00716596">
        <w:rPr>
          <w:rFonts w:ascii="Lexend" w:hAnsi="Lexend" w:cs="Times New Roman"/>
          <w:sz w:val="20"/>
          <w:szCs w:val="20"/>
        </w:rPr>
        <w:t>varılmıştır. Ancak ABD’deki değişik üniversitelerde bu oran değişebilir</w:t>
      </w:r>
      <w:r w:rsidR="009839B9" w:rsidRPr="00716596">
        <w:rPr>
          <w:rFonts w:ascii="Lexend" w:hAnsi="Lexend" w:cs="Times New Roman"/>
          <w:sz w:val="20"/>
          <w:szCs w:val="20"/>
        </w:rPr>
        <w:t>.</w:t>
      </w:r>
    </w:p>
    <w:p w14:paraId="2F0D6F68" w14:textId="1AC07043" w:rsidR="00005AD9" w:rsidRPr="00716596" w:rsidRDefault="005F42C5" w:rsidP="005F42C5">
      <w:pPr>
        <w:jc w:val="both"/>
        <w:rPr>
          <w:rFonts w:ascii="Lexend" w:hAnsi="Lexend" w:cs="Times New Roman"/>
          <w:sz w:val="20"/>
          <w:szCs w:val="20"/>
        </w:rPr>
      </w:pPr>
      <w:r w:rsidRPr="00716596">
        <w:rPr>
          <w:rFonts w:ascii="Lexend" w:hAnsi="Lexend" w:cs="Times New Roman"/>
          <w:sz w:val="20"/>
          <w:szCs w:val="20"/>
        </w:rPr>
        <w:t>Öğrencinin mezun olması için her dersten başarılı olması ve genel akademik ortalamasının (cumulative grade point average-CGPA) 4 (dört) üzerinden en az 2 (iki) olması gerekmektedir.</w:t>
      </w:r>
    </w:p>
    <w:p w14:paraId="3EFC692F" w14:textId="77777777" w:rsidR="00707E1D" w:rsidRPr="00716596" w:rsidRDefault="00707E1D" w:rsidP="005F42C5">
      <w:pPr>
        <w:jc w:val="both"/>
        <w:rPr>
          <w:rFonts w:ascii="Lexend" w:hAnsi="Lexend" w:cs="Times New Roman"/>
          <w:sz w:val="20"/>
          <w:szCs w:val="20"/>
        </w:rPr>
      </w:pPr>
    </w:p>
    <w:p w14:paraId="61D1791E" w14:textId="1562EEF9" w:rsidR="00312BE8" w:rsidRPr="00716596" w:rsidRDefault="00312BE8" w:rsidP="009B529E">
      <w:pPr>
        <w:pStyle w:val="Balk2"/>
      </w:pPr>
      <w:bookmarkStart w:id="13" w:name="_Toc203556445"/>
      <w:r w:rsidRPr="00716596">
        <w:t>Önceki Öğrenimlerin Tanınması ve Değerlendirilmesi</w:t>
      </w:r>
      <w:bookmarkEnd w:id="13"/>
    </w:p>
    <w:p w14:paraId="6418A6DB" w14:textId="41D2BF9C" w:rsidR="00312BE8" w:rsidRPr="00716596" w:rsidRDefault="0093114C" w:rsidP="00160C22">
      <w:pPr>
        <w:jc w:val="both"/>
        <w:rPr>
          <w:rFonts w:ascii="Lexend" w:hAnsi="Lexend" w:cs="Times New Roman"/>
          <w:sz w:val="20"/>
          <w:szCs w:val="20"/>
        </w:rPr>
      </w:pPr>
      <w:r w:rsidRPr="00716596">
        <w:rPr>
          <w:rFonts w:ascii="Lexend" w:hAnsi="Lexend" w:cs="Times New Roman"/>
          <w:sz w:val="20"/>
          <w:szCs w:val="20"/>
        </w:rPr>
        <w:t>Başka bir tıp fakültesinden yatay geçiş yapmak isteyen öğrenci İngilizce bölüme gelmek isterse İngilizce yeterliğini kanıtlaması gereklidir. Tıp Fakültesine yalnız tam zamanlı öğrenci kabul edilir. Yarı zamanlı ve dinleyici öğrenci kabul edilmez. Türkiye Cumhuriyetindeki başka bir tıp fakültesinden Tıp Fakültesine yatay geçiş yapmak isteyenlerin, Fakülteye kayıtlarının yapılabilmesi için; sınava girdikleri yıl Öğrenci Yerleştirme Sınavı (ÖYS) puanlarının o yıla ait Tıp Fakültesi taban puanından düşük olmaması gereklidir. Aday öğrencinin not çizelgesi (transkripti) Yakın Doğu Üniversitesi Tıp Fakültesi yatay geçiş komisyonu tarafından incelendikten sonra kendisi için uygun olan sınıfa yerleştirilir. Uluslararası öğrencilerin kabulü yine Fakülte Yatay Geçiş Komisyonu tarafından yapılan inceleme sonucuna göre gerçekleşir. Yatay Geçiş Komisyonu fakültenin Eğitim Öğretim ve Sınav Yönetmeliği’ne göre değerlendirme yapar.</w:t>
      </w:r>
    </w:p>
    <w:p w14:paraId="07E15F9C" w14:textId="77777777" w:rsidR="00707E1D" w:rsidRPr="00716596" w:rsidRDefault="00707E1D" w:rsidP="00160C22">
      <w:pPr>
        <w:jc w:val="both"/>
        <w:rPr>
          <w:rFonts w:ascii="Lexend" w:hAnsi="Lexend" w:cs="Times New Roman"/>
          <w:sz w:val="20"/>
          <w:szCs w:val="20"/>
        </w:rPr>
      </w:pPr>
    </w:p>
    <w:p w14:paraId="5C4478C4" w14:textId="7D8D6C6C" w:rsidR="00D021D9" w:rsidRPr="00716596" w:rsidRDefault="00D021D9" w:rsidP="009B529E">
      <w:pPr>
        <w:pStyle w:val="Balk2"/>
      </w:pPr>
      <w:bookmarkStart w:id="14" w:name="_Toc203556446"/>
      <w:r w:rsidRPr="00716596">
        <w:t>Program Bilgileri</w:t>
      </w:r>
      <w:bookmarkEnd w:id="14"/>
    </w:p>
    <w:p w14:paraId="296D2F74" w14:textId="77777777" w:rsidR="00E82CCC" w:rsidRPr="00716596" w:rsidRDefault="00BE4A03" w:rsidP="00E82CCC">
      <w:pPr>
        <w:pStyle w:val="NormalWeb"/>
        <w:spacing w:before="0" w:beforeAutospacing="0" w:after="120" w:afterAutospacing="0"/>
        <w:jc w:val="both"/>
        <w:rPr>
          <w:rFonts w:ascii="Lexend" w:hAnsi="Lexend"/>
          <w:sz w:val="20"/>
          <w:szCs w:val="20"/>
        </w:rPr>
      </w:pPr>
      <w:r w:rsidRPr="00716596">
        <w:rPr>
          <w:rFonts w:ascii="Lexend" w:hAnsi="Lexend"/>
          <w:sz w:val="20"/>
          <w:szCs w:val="20"/>
        </w:rPr>
        <w:t>PROGRAMIN SÜRESİ: 6 yıl</w:t>
      </w:r>
    </w:p>
    <w:p w14:paraId="4AE33DA8" w14:textId="1DA16A5F" w:rsidR="00BE4A03" w:rsidRPr="00716596" w:rsidRDefault="00BE4A03" w:rsidP="00E82CCC">
      <w:pPr>
        <w:pStyle w:val="NormalWeb"/>
        <w:spacing w:before="0" w:beforeAutospacing="0" w:after="160" w:afterAutospacing="0"/>
        <w:jc w:val="both"/>
        <w:rPr>
          <w:rFonts w:ascii="Lexend" w:hAnsi="Lexend"/>
          <w:sz w:val="20"/>
          <w:szCs w:val="20"/>
        </w:rPr>
      </w:pPr>
      <w:r w:rsidRPr="00716596">
        <w:rPr>
          <w:rFonts w:ascii="Lexend" w:hAnsi="Lexend"/>
          <w:sz w:val="20"/>
          <w:szCs w:val="20"/>
        </w:rPr>
        <w:t>(</w:t>
      </w:r>
      <w:r w:rsidR="00E82CCC" w:rsidRPr="00716596">
        <w:rPr>
          <w:rFonts w:ascii="Lexend" w:hAnsi="Lexend"/>
          <w:sz w:val="20"/>
          <w:szCs w:val="20"/>
        </w:rPr>
        <w:t>B</w:t>
      </w:r>
      <w:r w:rsidRPr="00716596">
        <w:rPr>
          <w:rFonts w:ascii="Lexend" w:hAnsi="Lexend"/>
          <w:sz w:val="20"/>
          <w:szCs w:val="20"/>
        </w:rPr>
        <w:t>u süreye İngilizce hazırlık sınıfı dahil değildir; İngilizce hazırlık sınıfı sadece eğitimini İngilizce alacak öğrencilere yöneliktir).</w:t>
      </w:r>
    </w:p>
    <w:p w14:paraId="62CD83A9" w14:textId="753A7BA8" w:rsidR="00BE4A03" w:rsidRPr="00716596" w:rsidRDefault="00BE4A03" w:rsidP="00E82CCC">
      <w:pPr>
        <w:pStyle w:val="NormalWeb"/>
        <w:spacing w:before="0" w:beforeAutospacing="0" w:after="160" w:afterAutospacing="0"/>
        <w:jc w:val="both"/>
        <w:rPr>
          <w:rFonts w:ascii="Lexend" w:hAnsi="Lexend"/>
          <w:sz w:val="20"/>
          <w:szCs w:val="20"/>
        </w:rPr>
      </w:pPr>
      <w:r w:rsidRPr="00716596">
        <w:rPr>
          <w:rFonts w:ascii="Lexend" w:hAnsi="Lexend"/>
          <w:sz w:val="20"/>
          <w:szCs w:val="20"/>
        </w:rPr>
        <w:t>EĞİTİM TÜRÜ: Tam zamanlı</w:t>
      </w:r>
    </w:p>
    <w:p w14:paraId="30751846" w14:textId="7DBE8BCF" w:rsidR="00BE4A03" w:rsidRPr="00716596" w:rsidRDefault="00BE4A03" w:rsidP="00E82CCC">
      <w:pPr>
        <w:pStyle w:val="NormalWeb"/>
        <w:spacing w:before="0" w:beforeAutospacing="0" w:after="160" w:afterAutospacing="0"/>
        <w:jc w:val="both"/>
        <w:rPr>
          <w:rFonts w:ascii="Lexend" w:hAnsi="Lexend"/>
          <w:sz w:val="20"/>
          <w:szCs w:val="20"/>
        </w:rPr>
      </w:pPr>
      <w:r w:rsidRPr="00716596">
        <w:rPr>
          <w:rFonts w:ascii="Lexend" w:hAnsi="Lexend"/>
          <w:sz w:val="20"/>
          <w:szCs w:val="20"/>
        </w:rPr>
        <w:t xml:space="preserve">Yakın Doğu Üniversitesi’nde uygulanan tıp doktorluğu eğitimin başlıca özelliği, I., II. ve III. sınıflarda derslerin anabilim dallarına göre değil konulara göre verilmesidir. </w:t>
      </w:r>
      <w:r w:rsidR="00C543A1" w:rsidRPr="00716596">
        <w:rPr>
          <w:rFonts w:ascii="Lexend" w:hAnsi="Lexend"/>
          <w:sz w:val="20"/>
          <w:szCs w:val="20"/>
        </w:rPr>
        <w:t>Bütünleşmiş</w:t>
      </w:r>
      <w:r w:rsidR="00C543A1">
        <w:rPr>
          <w:rFonts w:ascii="Lexend" w:hAnsi="Lexend"/>
          <w:sz w:val="20"/>
          <w:szCs w:val="20"/>
        </w:rPr>
        <w:t xml:space="preserve"> (</w:t>
      </w:r>
      <w:r w:rsidR="00077C97">
        <w:rPr>
          <w:rFonts w:ascii="Lexend" w:hAnsi="Lexend"/>
          <w:sz w:val="20"/>
          <w:szCs w:val="20"/>
        </w:rPr>
        <w:t>entegre)</w:t>
      </w:r>
      <w:r w:rsidRPr="00716596">
        <w:rPr>
          <w:rFonts w:ascii="Lexend" w:hAnsi="Lexend"/>
          <w:sz w:val="20"/>
          <w:szCs w:val="20"/>
        </w:rPr>
        <w:t xml:space="preserve"> sistem adı verilen bu eğitim düzeninde belirli bir konu, örneğin dolaşım sistemi ele alınmakta ve bu konuya ait anatomi, fizyoloji, biyokimya gibi temel tıp bilimleri ile klinik bilimleri birbirleri ile ilgili ve belirli bir düzen içerisinde verilmektedir.</w:t>
      </w:r>
    </w:p>
    <w:p w14:paraId="54A7E7D6" w14:textId="77777777" w:rsidR="00E82CCC" w:rsidRPr="00716596" w:rsidRDefault="00BE4A03" w:rsidP="00BE4A03">
      <w:pPr>
        <w:pStyle w:val="NormalWeb"/>
        <w:jc w:val="both"/>
        <w:rPr>
          <w:rFonts w:ascii="Lexend" w:hAnsi="Lexend"/>
          <w:sz w:val="20"/>
          <w:szCs w:val="20"/>
        </w:rPr>
      </w:pPr>
      <w:r w:rsidRPr="00716596">
        <w:rPr>
          <w:rFonts w:ascii="Lexend" w:hAnsi="Lexend"/>
          <w:sz w:val="20"/>
          <w:szCs w:val="20"/>
        </w:rPr>
        <w:t>Tıp doktorluğu prog</w:t>
      </w:r>
      <w:r w:rsidR="00E82CCC" w:rsidRPr="00716596">
        <w:rPr>
          <w:rFonts w:ascii="Lexend" w:hAnsi="Lexend"/>
          <w:sz w:val="20"/>
          <w:szCs w:val="20"/>
        </w:rPr>
        <w:t>r</w:t>
      </w:r>
      <w:r w:rsidRPr="00716596">
        <w:rPr>
          <w:rFonts w:ascii="Lexend" w:hAnsi="Lexend"/>
          <w:sz w:val="20"/>
          <w:szCs w:val="20"/>
        </w:rPr>
        <w:t xml:space="preserve">amı ilk üç yılı klinik öncesi eğitim ve son üç yılı klinik eğitim olmak üzere iki bölüme ayrılabilir. Birinci, ikinci ve üçüncü yıllarda “İyi Hekimlik Uygulamaları” programı da uygulanmaktadır. Bu programın amacı tıp öğrencilerine teorik ve pratik derslere ek olarak iyi hekimin gereksinimi olan beceri ve tutumun kazandırılmasıdır. Öğrencilere tıp eğitiminin birinci yılında esas olarak temel bilimler, ikinci yılında sistemlerin </w:t>
      </w:r>
      <w:r w:rsidRPr="00716596">
        <w:rPr>
          <w:rFonts w:ascii="Lexend" w:hAnsi="Lexend"/>
          <w:sz w:val="20"/>
          <w:szCs w:val="20"/>
        </w:rPr>
        <w:lastRenderedPageBreak/>
        <w:t>anatomi, fizyoloji, histoloji, biyokimya temelleri ve mikrobiyolojinin temel esasları verilmektedir. Üçüncü yıl ise sistemler, fizyopatoloji, patoloji, farmakoloji ve klinik bilimleri açısından ele alınmaktadır.</w:t>
      </w:r>
    </w:p>
    <w:p w14:paraId="611ED5F3" w14:textId="75F97798" w:rsidR="00771AF1" w:rsidRDefault="00BE4A03" w:rsidP="00BE4A03">
      <w:pPr>
        <w:pStyle w:val="NormalWeb"/>
        <w:jc w:val="both"/>
        <w:rPr>
          <w:rFonts w:ascii="Lexend" w:hAnsi="Lexend"/>
          <w:sz w:val="20"/>
          <w:szCs w:val="20"/>
        </w:rPr>
      </w:pPr>
      <w:r w:rsidRPr="00716596">
        <w:rPr>
          <w:rFonts w:ascii="Lexend" w:hAnsi="Lexend"/>
          <w:sz w:val="20"/>
          <w:szCs w:val="20"/>
        </w:rPr>
        <w:t>Tıp eğitiminin dördüncü ve beşinci yılları klinik stajlarına ayrılmıştır. Servislerde hastalar üzerindeki çalışmalar, klinik eğitimi ve derslere ek olarak seminerler de yapılır. Altıncı yıl mezuniyet öncesi int</w:t>
      </w:r>
      <w:r w:rsidR="00077C97">
        <w:rPr>
          <w:rFonts w:ascii="Lexend" w:hAnsi="Lexend"/>
          <w:sz w:val="20"/>
          <w:szCs w:val="20"/>
        </w:rPr>
        <w:t>ö</w:t>
      </w:r>
      <w:r w:rsidRPr="00716596">
        <w:rPr>
          <w:rFonts w:ascii="Lexend" w:hAnsi="Lexend"/>
          <w:sz w:val="20"/>
          <w:szCs w:val="20"/>
        </w:rPr>
        <w:t>rnl</w:t>
      </w:r>
      <w:r w:rsidR="00077C97">
        <w:rPr>
          <w:rFonts w:ascii="Lexend" w:hAnsi="Lexend"/>
          <w:sz w:val="20"/>
          <w:szCs w:val="20"/>
        </w:rPr>
        <w:t>ü</w:t>
      </w:r>
      <w:r w:rsidRPr="00716596">
        <w:rPr>
          <w:rFonts w:ascii="Lexend" w:hAnsi="Lexend"/>
          <w:sz w:val="20"/>
          <w:szCs w:val="20"/>
        </w:rPr>
        <w:t>k dönemidir. Bu yılda öğrenciler öğretim üyeleri ve uzmanların denetiminde sorumluluk alarak kendilerini hekimliğe hazırlarlar.</w:t>
      </w:r>
      <w:r w:rsidR="00ED5B7E">
        <w:rPr>
          <w:rFonts w:ascii="Lexend" w:hAnsi="Lexend"/>
          <w:sz w:val="20"/>
          <w:szCs w:val="20"/>
        </w:rPr>
        <w:t xml:space="preserve"> </w:t>
      </w:r>
    </w:p>
    <w:p w14:paraId="4769A01B" w14:textId="3A2FFCF5" w:rsidR="00ED5B7E" w:rsidRPr="00716596" w:rsidRDefault="00ED5B7E" w:rsidP="00BE4A03">
      <w:pPr>
        <w:pStyle w:val="NormalWeb"/>
        <w:jc w:val="both"/>
        <w:rPr>
          <w:rFonts w:ascii="Lexend" w:hAnsi="Lexend"/>
          <w:sz w:val="20"/>
          <w:szCs w:val="20"/>
        </w:rPr>
      </w:pPr>
      <w:r>
        <w:rPr>
          <w:rFonts w:ascii="Lexend" w:hAnsi="Lexend"/>
          <w:sz w:val="20"/>
          <w:szCs w:val="20"/>
        </w:rPr>
        <w:t xml:space="preserve"> </w:t>
      </w:r>
    </w:p>
    <w:p w14:paraId="4973E9E7" w14:textId="0DC964CC" w:rsidR="00D021D9" w:rsidRPr="00716596" w:rsidRDefault="00D021D9" w:rsidP="009B529E">
      <w:pPr>
        <w:pStyle w:val="Balk2"/>
      </w:pPr>
      <w:bookmarkStart w:id="15" w:name="_Toc203556447"/>
      <w:r w:rsidRPr="00716596">
        <w:t xml:space="preserve">Program </w:t>
      </w:r>
      <w:bookmarkEnd w:id="15"/>
      <w:r w:rsidR="00771AF1">
        <w:t>Yeterlilikleri (PY)</w:t>
      </w:r>
    </w:p>
    <w:p w14:paraId="3AC4FD67" w14:textId="1ADD2578" w:rsidR="008C7577" w:rsidRPr="00716596" w:rsidRDefault="008C7577" w:rsidP="008C7577">
      <w:pPr>
        <w:pStyle w:val="NormalWeb"/>
        <w:jc w:val="both"/>
        <w:rPr>
          <w:rFonts w:ascii="Lexend" w:hAnsi="Lexend"/>
          <w:sz w:val="20"/>
          <w:szCs w:val="20"/>
        </w:rPr>
      </w:pPr>
      <w:r w:rsidRPr="00716596">
        <w:rPr>
          <w:rFonts w:ascii="Lexend" w:hAnsi="Lexend"/>
          <w:sz w:val="20"/>
          <w:szCs w:val="20"/>
        </w:rPr>
        <w:t>Tıp doktorluğu programını başarıyla tamamlayan öğrenci;</w:t>
      </w:r>
    </w:p>
    <w:p w14:paraId="323A2260" w14:textId="7C91E825"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İnsan vücudunun temel yapısı, gelişimi ve normal işleyişini molekül, hücre, doku, organ ve sistem düzeyinde açıklar.</w:t>
      </w:r>
    </w:p>
    <w:p w14:paraId="7B457B10"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İnsan vücudundaki anormal yapılanma ve işleyişi sorgular, nitelikli bilimsel araştırmalara dayalı bilgilerle açıklar, hastalıkların nedenlerini, bireyi ve çevresi ile etkileşimini göz önüne alarak değerlendirir.</w:t>
      </w:r>
    </w:p>
    <w:p w14:paraId="338F0BE0"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Hastalıkların klinik karar verme ve yönetim süreçlerini kanıta dayalı tıp uygulamaları rehberliğinde değerlendirir.</w:t>
      </w:r>
    </w:p>
    <w:p w14:paraId="11C75BFB"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Sağlık ve hastalık kavramlarını bireysel ve toplumsal bağlamda tanımlar, sağlık arayışı ve sağlığın korunması davranışlarını, ulusal sağlık hizmet sunumu ve idari süreçlerini açıklar.</w:t>
      </w:r>
    </w:p>
    <w:p w14:paraId="28206A3A"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Tıp bilgisine temel oluşturan araştırma süreçlerini bilir, bu alandaki gelişmeleri takip edebilecek düzeyde yabancı dil bilgisine sahiptir.</w:t>
      </w:r>
    </w:p>
    <w:p w14:paraId="7E97F5D4"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Başvuran/hasta ve yakınlarından tıbbi öykü alır.</w:t>
      </w:r>
    </w:p>
    <w:p w14:paraId="26BEC027"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Bireylerin fizik muayenesini yapar, tanısal testlerini değerlendirir, tanı ve tedavi süreçlerini uygun işlem basamaklarını kullanarak yönetir.</w:t>
      </w:r>
    </w:p>
    <w:p w14:paraId="7EDE4EA3"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Bireylere tanı, tedavi ya da korunma amaçlı tıbbi girişimleri uygular.</w:t>
      </w:r>
    </w:p>
    <w:p w14:paraId="317BC571"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Bireylerden ve toplumdan elde ettiği sağlık ve hastalıkla ilgili verileri tıbbi ve idari bağlamda düzenler ve kayıtlarını tutar.</w:t>
      </w:r>
    </w:p>
    <w:p w14:paraId="74524E33"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Bireysel ve toplumsal boyutta sağlığın korunması ve geliştirilmesine yönelik uygulamaları planlar ve gerçekleştirir.</w:t>
      </w:r>
    </w:p>
    <w:p w14:paraId="148EE5AE"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Bilimsel bir araştırmayı planlar, uygular ve sonuçlarını değerlendirir.</w:t>
      </w:r>
    </w:p>
    <w:p w14:paraId="490DEE18"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Mesleki ve toplumsal değişimlere yönelik bilimsel ve teknolojik gelişmelerden yararlanarak yaşam boyu öğrenme davranışını gösterir.</w:t>
      </w:r>
    </w:p>
    <w:p w14:paraId="3673FD2A" w14:textId="77777777" w:rsidR="008C7577" w:rsidRPr="00716596" w:rsidRDefault="008C7577" w:rsidP="002048D0">
      <w:pPr>
        <w:pStyle w:val="NormalWeb"/>
        <w:numPr>
          <w:ilvl w:val="0"/>
          <w:numId w:val="9"/>
        </w:numPr>
        <w:jc w:val="both"/>
        <w:rPr>
          <w:rFonts w:ascii="Lexend" w:hAnsi="Lexend"/>
          <w:sz w:val="20"/>
          <w:szCs w:val="20"/>
        </w:rPr>
      </w:pPr>
      <w:r w:rsidRPr="00716596">
        <w:rPr>
          <w:rFonts w:ascii="Lexend" w:hAnsi="Lexend"/>
          <w:sz w:val="20"/>
          <w:szCs w:val="20"/>
        </w:rPr>
        <w:t>Hizmet sunduğu birey ve toplumda dil, din, ırk, cinsiyet, sosyal ve kültürel ayrım yapmaksızın mesleki değerler, etik ilkeler ve yasal düzenlemeler çerçevesinde hekim olarak sorumluluklarını yerine getirir</w:t>
      </w:r>
    </w:p>
    <w:p w14:paraId="1AC4040F" w14:textId="77777777"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Bireysel ve toplumsal boyutta sağlığın korunması ve geliştirilmesi, hastalıkların yönetilmesi süreçlerinde meslektaşları ve diğer sağlık çalışanları ile ekip çalışması yapar.</w:t>
      </w:r>
    </w:p>
    <w:p w14:paraId="295D19DB" w14:textId="6CDC7815" w:rsidR="008C7577" w:rsidRPr="00716596" w:rsidRDefault="008C7577" w:rsidP="008C7577">
      <w:pPr>
        <w:pStyle w:val="NormalWeb"/>
        <w:numPr>
          <w:ilvl w:val="0"/>
          <w:numId w:val="9"/>
        </w:numPr>
        <w:jc w:val="both"/>
        <w:rPr>
          <w:rFonts w:ascii="Lexend" w:hAnsi="Lexend"/>
          <w:sz w:val="20"/>
          <w:szCs w:val="20"/>
        </w:rPr>
      </w:pPr>
      <w:r w:rsidRPr="00716596">
        <w:rPr>
          <w:rFonts w:ascii="Lexend" w:hAnsi="Lexend"/>
          <w:sz w:val="20"/>
          <w:szCs w:val="20"/>
        </w:rPr>
        <w:t>Bireyin ve toplumun sağlığının korunması, geliştirilmesi ve sağlık hizmetinin toplumu oluşturan bireyler yararına gerçekleşmesi için çaba gösterir.</w:t>
      </w:r>
    </w:p>
    <w:p w14:paraId="0351A551" w14:textId="77777777" w:rsidR="00707E1D" w:rsidRPr="00716596" w:rsidRDefault="00707E1D" w:rsidP="008C7577">
      <w:pPr>
        <w:pStyle w:val="NormalWeb"/>
        <w:jc w:val="both"/>
        <w:rPr>
          <w:rFonts w:ascii="Lexend" w:hAnsi="Lexend"/>
          <w:sz w:val="20"/>
          <w:szCs w:val="20"/>
        </w:rPr>
      </w:pPr>
    </w:p>
    <w:p w14:paraId="0D8FE37A" w14:textId="319FDECA" w:rsidR="00B70E52" w:rsidRPr="00716596" w:rsidRDefault="00C83CA2" w:rsidP="00B70E52">
      <w:pPr>
        <w:pStyle w:val="Balk2"/>
      </w:pPr>
      <w:r w:rsidRPr="00716596">
        <w:t>Mezunlar İçin İş Olanakları</w:t>
      </w:r>
    </w:p>
    <w:p w14:paraId="7D742338" w14:textId="3606CFC6" w:rsidR="008164AF" w:rsidRPr="00771AF1" w:rsidRDefault="00687D6D" w:rsidP="008164AF">
      <w:pPr>
        <w:rPr>
          <w:rFonts w:ascii="Lexend" w:hAnsi="Lexend" w:cs="Times New Roman"/>
          <w:sz w:val="20"/>
          <w:szCs w:val="20"/>
        </w:rPr>
      </w:pPr>
      <w:r w:rsidRPr="00716596">
        <w:rPr>
          <w:rFonts w:ascii="Lexend" w:hAnsi="Lexend" w:cs="Times New Roman"/>
          <w:sz w:val="20"/>
          <w:szCs w:val="20"/>
        </w:rPr>
        <w:t>Tıp doktoru olarak mezun olanlar hastanelerde pratisyen hekim olarak çalışabilir veya bir alanda uzman olmak üzere uzmanlık eğitimine başvurabilirler. Her ikisi için ilgili ülkenin koşullarını yerine getirmek gereklidir.</w:t>
      </w:r>
    </w:p>
    <w:p w14:paraId="370817B5" w14:textId="0137557C" w:rsidR="00E40C1C" w:rsidRPr="00716596" w:rsidRDefault="00824B3B" w:rsidP="00E40C1C">
      <w:pPr>
        <w:pStyle w:val="Balk2"/>
      </w:pPr>
      <w:r w:rsidRPr="00716596">
        <w:t>Lisansüstü Programlara Erişim</w:t>
      </w:r>
    </w:p>
    <w:p w14:paraId="738AD62B" w14:textId="7B602C09" w:rsidR="00E40C1C" w:rsidRPr="00716596" w:rsidRDefault="00824B3B" w:rsidP="00824B3B">
      <w:pPr>
        <w:pStyle w:val="NormalWeb"/>
        <w:spacing w:before="0" w:beforeAutospacing="0" w:after="160" w:afterAutospacing="0"/>
        <w:jc w:val="both"/>
        <w:rPr>
          <w:rFonts w:ascii="Lexend" w:hAnsi="Lexend"/>
          <w:sz w:val="20"/>
          <w:szCs w:val="20"/>
        </w:rPr>
      </w:pPr>
      <w:r w:rsidRPr="00716596">
        <w:rPr>
          <w:rFonts w:ascii="Lexend" w:hAnsi="Lexend"/>
          <w:sz w:val="20"/>
          <w:szCs w:val="20"/>
        </w:rPr>
        <w:t>Tıpta Uzmanlık Programına devam edilebilir. Doktora (PhD) programına devam edilebilir.</w:t>
      </w:r>
    </w:p>
    <w:p w14:paraId="3C0DB684" w14:textId="77777777" w:rsidR="00D3328A" w:rsidRPr="00716596" w:rsidRDefault="00D3328A" w:rsidP="00824B3B">
      <w:pPr>
        <w:pStyle w:val="NormalWeb"/>
        <w:spacing w:before="0" w:beforeAutospacing="0" w:after="160" w:afterAutospacing="0"/>
        <w:jc w:val="both"/>
        <w:rPr>
          <w:rFonts w:ascii="Lexend" w:hAnsi="Lexend"/>
          <w:sz w:val="20"/>
          <w:szCs w:val="20"/>
        </w:rPr>
      </w:pPr>
    </w:p>
    <w:p w14:paraId="22AA6BB2" w14:textId="55116EAD" w:rsidR="00D3328A" w:rsidRPr="00716596" w:rsidRDefault="003836FC" w:rsidP="00D3328A">
      <w:pPr>
        <w:pStyle w:val="Balk2"/>
      </w:pPr>
      <w:r w:rsidRPr="00716596">
        <w:lastRenderedPageBreak/>
        <w:t>Tıpta Uzmanlık Eğitimi Veren Anabilim Dalları</w:t>
      </w:r>
    </w:p>
    <w:p w14:paraId="2175AC25" w14:textId="77777777" w:rsidR="00916A4C" w:rsidRPr="00716596" w:rsidRDefault="00916A4C" w:rsidP="00916A4C">
      <w:pPr>
        <w:rPr>
          <w:rFonts w:ascii="Lexend" w:hAnsi="Lexend"/>
          <w:sz w:val="20"/>
          <w:szCs w:val="20"/>
        </w:rPr>
      </w:pPr>
      <w:r w:rsidRPr="00716596">
        <w:rPr>
          <w:rFonts w:ascii="Lexend" w:hAnsi="Lexend"/>
          <w:sz w:val="20"/>
          <w:szCs w:val="20"/>
        </w:rPr>
        <w:t>YÖDAK’tan uzmanlık eğitimi onayı alan anabilim dalları;</w:t>
      </w:r>
    </w:p>
    <w:p w14:paraId="15FBE069"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Kulak Burun Boğaz Hastalıkları</w:t>
      </w:r>
    </w:p>
    <w:p w14:paraId="5FFDAED7"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İç Hastalıkları</w:t>
      </w:r>
    </w:p>
    <w:p w14:paraId="6FEF9A2B"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Genel Cerrahi</w:t>
      </w:r>
    </w:p>
    <w:p w14:paraId="460F1160"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Kadın Hastalıkları ve Doğum</w:t>
      </w:r>
    </w:p>
    <w:p w14:paraId="6DED037E"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Çocuk Sağlığı ve Hastalıkları</w:t>
      </w:r>
    </w:p>
    <w:p w14:paraId="45E222A8"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Ortopedi ve Travmatoloji</w:t>
      </w:r>
    </w:p>
    <w:p w14:paraId="5076C2EF"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Radyoloji</w:t>
      </w:r>
    </w:p>
    <w:p w14:paraId="27FA62B8"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Halk Sağlığı</w:t>
      </w:r>
    </w:p>
    <w:p w14:paraId="44A07A8F"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Kardiyoloji</w:t>
      </w:r>
    </w:p>
    <w:p w14:paraId="696E5AC3"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Anesteziyoloji ve Reanimasyon</w:t>
      </w:r>
    </w:p>
    <w:p w14:paraId="093CF7A9"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Göz Hastalıkları</w:t>
      </w:r>
    </w:p>
    <w:p w14:paraId="269E6D9F"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Nükleer Tıp</w:t>
      </w:r>
    </w:p>
    <w:p w14:paraId="44ED0984"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Acil Tıp</w:t>
      </w:r>
    </w:p>
    <w:p w14:paraId="0A6AAB5A"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Radyasyon Onkolojisi</w:t>
      </w:r>
    </w:p>
    <w:p w14:paraId="3B5A7DF1"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Kalp ve Damar Cerrahisi</w:t>
      </w:r>
    </w:p>
    <w:p w14:paraId="6374013D"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Tıbbi Patoloji</w:t>
      </w:r>
    </w:p>
    <w:p w14:paraId="3E8D5CA0"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Üroloji</w:t>
      </w:r>
    </w:p>
    <w:p w14:paraId="788C9BB8"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Enfeksiyon Hastalıkları ve Klinik Mikrobiyoloji</w:t>
      </w:r>
    </w:p>
    <w:p w14:paraId="0943151D" w14:textId="77777777" w:rsidR="00916A4C" w:rsidRPr="00716596" w:rsidRDefault="00916A4C" w:rsidP="00916A4C">
      <w:pPr>
        <w:pStyle w:val="ListeParagraf"/>
        <w:numPr>
          <w:ilvl w:val="0"/>
          <w:numId w:val="13"/>
        </w:numPr>
        <w:rPr>
          <w:rFonts w:ascii="Lexend" w:hAnsi="Lexend"/>
          <w:sz w:val="20"/>
          <w:szCs w:val="20"/>
        </w:rPr>
      </w:pPr>
      <w:r w:rsidRPr="00716596">
        <w:rPr>
          <w:rFonts w:ascii="Lexend" w:hAnsi="Lexend"/>
          <w:sz w:val="20"/>
          <w:szCs w:val="20"/>
        </w:rPr>
        <w:t>Tıbbi Genetik</w:t>
      </w:r>
    </w:p>
    <w:p w14:paraId="4ABF53DC" w14:textId="7EBDE47C" w:rsidR="00D3328A" w:rsidRDefault="00916A4C" w:rsidP="00ED5B7E">
      <w:pPr>
        <w:pStyle w:val="ListeParagraf"/>
        <w:numPr>
          <w:ilvl w:val="0"/>
          <w:numId w:val="13"/>
        </w:numPr>
        <w:rPr>
          <w:rFonts w:ascii="Lexend" w:hAnsi="Lexend"/>
          <w:sz w:val="20"/>
          <w:szCs w:val="20"/>
        </w:rPr>
      </w:pPr>
      <w:r w:rsidRPr="00716596">
        <w:rPr>
          <w:rFonts w:ascii="Lexend" w:hAnsi="Lexend"/>
          <w:sz w:val="20"/>
          <w:szCs w:val="20"/>
        </w:rPr>
        <w:t>Psikiyatri</w:t>
      </w:r>
    </w:p>
    <w:p w14:paraId="7698084E" w14:textId="77777777" w:rsidR="00ED5B7E" w:rsidRPr="00ED5B7E" w:rsidRDefault="00ED5B7E" w:rsidP="00ED5B7E">
      <w:pPr>
        <w:pStyle w:val="ListeParagraf"/>
        <w:numPr>
          <w:ilvl w:val="0"/>
          <w:numId w:val="13"/>
        </w:numPr>
        <w:rPr>
          <w:rFonts w:ascii="Lexend" w:hAnsi="Lexend"/>
          <w:sz w:val="20"/>
          <w:szCs w:val="20"/>
        </w:rPr>
      </w:pPr>
    </w:p>
    <w:p w14:paraId="7BCB13DD" w14:textId="38C1D35C" w:rsidR="00D3328A" w:rsidRPr="00716596" w:rsidRDefault="00D021D9" w:rsidP="00D3328A">
      <w:pPr>
        <w:pStyle w:val="Balk2"/>
      </w:pPr>
      <w:bookmarkStart w:id="16" w:name="_Toc203556448"/>
      <w:r w:rsidRPr="00716596">
        <w:t xml:space="preserve">Program </w:t>
      </w:r>
      <w:r w:rsidR="00F52B96" w:rsidRPr="00716596">
        <w:t>Yapısı</w:t>
      </w:r>
      <w:bookmarkEnd w:id="16"/>
    </w:p>
    <w:p w14:paraId="69690DCE" w14:textId="77777777" w:rsidR="00DF594D" w:rsidRPr="00716596" w:rsidRDefault="0020169A" w:rsidP="00DF594D">
      <w:pPr>
        <w:spacing w:after="0"/>
        <w:jc w:val="both"/>
        <w:rPr>
          <w:rFonts w:ascii="Lexend" w:hAnsi="Lexend" w:cs="Times New Roman"/>
          <w:sz w:val="20"/>
          <w:szCs w:val="20"/>
        </w:rPr>
      </w:pPr>
      <w:r w:rsidRPr="00716596">
        <w:rPr>
          <w:rFonts w:ascii="Lexend" w:hAnsi="Lexend" w:cs="Times New Roman"/>
          <w:sz w:val="20"/>
          <w:szCs w:val="20"/>
        </w:rPr>
        <w:t>PROGRAMIN SÜRESİ: 6 yıl</w:t>
      </w:r>
    </w:p>
    <w:p w14:paraId="5FB3CB1F" w14:textId="147BB8B1" w:rsidR="0020169A" w:rsidRPr="00716596" w:rsidRDefault="0020169A" w:rsidP="0020169A">
      <w:pPr>
        <w:jc w:val="both"/>
        <w:rPr>
          <w:rFonts w:ascii="Lexend" w:hAnsi="Lexend" w:cs="Times New Roman"/>
          <w:sz w:val="20"/>
          <w:szCs w:val="20"/>
        </w:rPr>
      </w:pPr>
      <w:r w:rsidRPr="00716596">
        <w:rPr>
          <w:rFonts w:ascii="Lexend" w:hAnsi="Lexend" w:cs="Times New Roman"/>
          <w:sz w:val="20"/>
          <w:szCs w:val="20"/>
        </w:rPr>
        <w:t>(</w:t>
      </w:r>
      <w:r w:rsidR="00DF594D" w:rsidRPr="00716596">
        <w:rPr>
          <w:rFonts w:ascii="Lexend" w:hAnsi="Lexend" w:cs="Times New Roman"/>
          <w:sz w:val="20"/>
          <w:szCs w:val="20"/>
        </w:rPr>
        <w:t>B</w:t>
      </w:r>
      <w:r w:rsidRPr="00716596">
        <w:rPr>
          <w:rFonts w:ascii="Lexend" w:hAnsi="Lexend" w:cs="Times New Roman"/>
          <w:sz w:val="20"/>
          <w:szCs w:val="20"/>
        </w:rPr>
        <w:t>u süreye İngilizce hazırlık sınıfı dahil değildir; İngilizce hazırlık sınıfı sadece eğitimini İngilizce alacak öğrencilere yöneliktir).</w:t>
      </w:r>
    </w:p>
    <w:p w14:paraId="16488FD0" w14:textId="0F8459C1" w:rsidR="00660255" w:rsidRPr="00716596" w:rsidRDefault="0020169A" w:rsidP="0020169A">
      <w:pPr>
        <w:jc w:val="both"/>
        <w:rPr>
          <w:rFonts w:ascii="Lexend" w:hAnsi="Lexend" w:cs="Times New Roman"/>
          <w:sz w:val="20"/>
          <w:szCs w:val="20"/>
        </w:rPr>
      </w:pPr>
      <w:r w:rsidRPr="00716596">
        <w:rPr>
          <w:rFonts w:ascii="Lexend" w:hAnsi="Lexend" w:cs="Times New Roman"/>
          <w:sz w:val="20"/>
          <w:szCs w:val="20"/>
        </w:rPr>
        <w:t>EĞİTİM TÜRÜ: Tam zamanlı</w:t>
      </w:r>
    </w:p>
    <w:p w14:paraId="599BF676" w14:textId="77777777" w:rsidR="00AE4B49" w:rsidRPr="00716596" w:rsidRDefault="00AE4B49" w:rsidP="00A0157C">
      <w:pPr>
        <w:rPr>
          <w:rFonts w:ascii="Lexend" w:hAnsi="Lexend" w:cs="Times New Roman"/>
          <w:sz w:val="20"/>
          <w:szCs w:val="20"/>
        </w:rPr>
      </w:pPr>
    </w:p>
    <w:p w14:paraId="288F5E56" w14:textId="77777777" w:rsidR="00AE4B49" w:rsidRDefault="00AE4B49" w:rsidP="00A0157C">
      <w:pPr>
        <w:rPr>
          <w:rFonts w:ascii="Lexend" w:hAnsi="Lexend" w:cs="Times New Roman"/>
          <w:sz w:val="20"/>
          <w:szCs w:val="20"/>
        </w:rPr>
      </w:pPr>
    </w:p>
    <w:p w14:paraId="17D8F507" w14:textId="77777777" w:rsidR="00564F99" w:rsidRDefault="00564F99" w:rsidP="00A0157C">
      <w:pPr>
        <w:rPr>
          <w:rFonts w:ascii="Lexend" w:hAnsi="Lexend" w:cs="Times New Roman"/>
          <w:sz w:val="20"/>
          <w:szCs w:val="20"/>
        </w:rPr>
      </w:pPr>
    </w:p>
    <w:p w14:paraId="2E12C878" w14:textId="77777777" w:rsidR="00564F99" w:rsidRDefault="00564F99" w:rsidP="00A0157C">
      <w:pPr>
        <w:rPr>
          <w:rFonts w:ascii="Lexend" w:hAnsi="Lexend" w:cs="Times New Roman"/>
          <w:sz w:val="20"/>
          <w:szCs w:val="20"/>
        </w:rPr>
      </w:pPr>
    </w:p>
    <w:p w14:paraId="47EC0450" w14:textId="77777777" w:rsidR="00564F99" w:rsidRDefault="00564F99" w:rsidP="00A0157C">
      <w:pPr>
        <w:rPr>
          <w:rFonts w:ascii="Lexend" w:hAnsi="Lexend" w:cs="Times New Roman"/>
          <w:sz w:val="20"/>
          <w:szCs w:val="20"/>
        </w:rPr>
      </w:pPr>
    </w:p>
    <w:p w14:paraId="54312920" w14:textId="77777777" w:rsidR="00564F99" w:rsidRDefault="00564F99" w:rsidP="00A0157C">
      <w:pPr>
        <w:rPr>
          <w:rFonts w:ascii="Lexend" w:hAnsi="Lexend" w:cs="Times New Roman"/>
          <w:sz w:val="20"/>
          <w:szCs w:val="20"/>
        </w:rPr>
      </w:pPr>
    </w:p>
    <w:p w14:paraId="0EFD2536" w14:textId="77777777" w:rsidR="00564F99" w:rsidRDefault="00564F99" w:rsidP="00A0157C">
      <w:pPr>
        <w:rPr>
          <w:rFonts w:ascii="Lexend" w:hAnsi="Lexend" w:cs="Times New Roman"/>
          <w:sz w:val="20"/>
          <w:szCs w:val="20"/>
        </w:rPr>
      </w:pPr>
    </w:p>
    <w:p w14:paraId="34AFEC97" w14:textId="403CF2B9" w:rsidR="003E2AFF" w:rsidRDefault="003E2AFF" w:rsidP="00A0157C">
      <w:pPr>
        <w:rPr>
          <w:rFonts w:ascii="Lexend" w:hAnsi="Lexend" w:cs="Times New Roman"/>
          <w:sz w:val="20"/>
          <w:szCs w:val="20"/>
        </w:rPr>
      </w:pPr>
    </w:p>
    <w:p w14:paraId="65540865" w14:textId="5A7471C2" w:rsidR="00ED4C82" w:rsidRDefault="00ED4C82" w:rsidP="00A0157C">
      <w:pPr>
        <w:rPr>
          <w:rFonts w:ascii="Lexend" w:hAnsi="Lexend" w:cs="Times New Roman"/>
          <w:sz w:val="20"/>
          <w:szCs w:val="20"/>
        </w:rPr>
      </w:pPr>
    </w:p>
    <w:p w14:paraId="5CF9205C" w14:textId="27CF2160" w:rsidR="00D779D1" w:rsidRDefault="00E07612" w:rsidP="009056D1">
      <w:pPr>
        <w:pStyle w:val="Balk2"/>
      </w:pPr>
      <w:r w:rsidRPr="00716596">
        <w:lastRenderedPageBreak/>
        <w:t>Ders Yapısı ve Krediler Tablosu</w:t>
      </w:r>
    </w:p>
    <w:p w14:paraId="7A6C1339" w14:textId="0711676D" w:rsidR="00BD60C3" w:rsidRDefault="00D25241" w:rsidP="00D779D1">
      <w:pPr>
        <w:rPr>
          <w:b/>
          <w:bCs/>
        </w:rPr>
      </w:pPr>
      <w:r w:rsidRPr="004456BB">
        <w:rPr>
          <w:b/>
          <w:bCs/>
        </w:rPr>
        <w:t>DÖNEM 1</w:t>
      </w:r>
    </w:p>
    <w:p w14:paraId="3A1EAC4B" w14:textId="1F17C09D" w:rsidR="00BD60C3" w:rsidRDefault="006D4AF9" w:rsidP="00A0157C">
      <w:pPr>
        <w:rPr>
          <w:b/>
          <w:bCs/>
        </w:rPr>
      </w:pPr>
      <w:r w:rsidRPr="006D4AF9">
        <w:drawing>
          <wp:inline distT="0" distB="0" distL="0" distR="0" wp14:anchorId="63B0AB42" wp14:editId="52510424">
            <wp:extent cx="5731510" cy="2628900"/>
            <wp:effectExtent l="0" t="0" r="2540" b="0"/>
            <wp:docPr id="14875534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31510" cy="2628900"/>
                    </a:xfrm>
                    <a:prstGeom prst="rect">
                      <a:avLst/>
                    </a:prstGeom>
                    <a:noFill/>
                    <a:ln>
                      <a:noFill/>
                    </a:ln>
                  </pic:spPr>
                </pic:pic>
              </a:graphicData>
            </a:graphic>
          </wp:inline>
        </w:drawing>
      </w:r>
    </w:p>
    <w:p w14:paraId="44CA8FE3" w14:textId="77777777" w:rsidR="009056D1" w:rsidRPr="009056D1" w:rsidRDefault="009056D1" w:rsidP="00A0157C">
      <w:pPr>
        <w:rPr>
          <w:b/>
          <w:bCs/>
        </w:rPr>
      </w:pPr>
    </w:p>
    <w:p w14:paraId="1E2F487D" w14:textId="453F42FF" w:rsidR="00BD60C3" w:rsidRPr="004456BB" w:rsidRDefault="00D25241" w:rsidP="00A0157C">
      <w:pPr>
        <w:rPr>
          <w:b/>
          <w:bCs/>
          <w:noProof/>
        </w:rPr>
      </w:pPr>
      <w:r w:rsidRPr="004456BB">
        <w:rPr>
          <w:b/>
          <w:bCs/>
          <w:noProof/>
        </w:rPr>
        <w:t>DÖNEM 2</w:t>
      </w:r>
    </w:p>
    <w:p w14:paraId="6F1A81BE" w14:textId="703ED84A" w:rsidR="00DB2A37" w:rsidRDefault="00BD31A4" w:rsidP="00A0157C">
      <w:pPr>
        <w:rPr>
          <w:rFonts w:ascii="Lexend" w:hAnsi="Lexend" w:cs="Times New Roman"/>
          <w:sz w:val="20"/>
          <w:szCs w:val="20"/>
        </w:rPr>
      </w:pPr>
      <w:r w:rsidRPr="00BD31A4">
        <w:rPr>
          <w:noProof/>
        </w:rPr>
        <w:drawing>
          <wp:inline distT="0" distB="0" distL="0" distR="0" wp14:anchorId="0095FDCE" wp14:editId="24293AC4">
            <wp:extent cx="5731510" cy="2053590"/>
            <wp:effectExtent l="0" t="0" r="2540" b="3810"/>
            <wp:docPr id="95932165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31510" cy="2053590"/>
                    </a:xfrm>
                    <a:prstGeom prst="rect">
                      <a:avLst/>
                    </a:prstGeom>
                    <a:noFill/>
                    <a:ln>
                      <a:noFill/>
                    </a:ln>
                  </pic:spPr>
                </pic:pic>
              </a:graphicData>
            </a:graphic>
          </wp:inline>
        </w:drawing>
      </w:r>
    </w:p>
    <w:p w14:paraId="4747A6FC" w14:textId="77777777" w:rsidR="00E56882" w:rsidRDefault="00E56882" w:rsidP="00A0157C">
      <w:pPr>
        <w:rPr>
          <w:rFonts w:ascii="Lexend" w:hAnsi="Lexend" w:cs="Times New Roman"/>
          <w:sz w:val="20"/>
          <w:szCs w:val="20"/>
        </w:rPr>
      </w:pPr>
    </w:p>
    <w:p w14:paraId="4BCCA373" w14:textId="4F9CE0F6" w:rsidR="00BD60C3" w:rsidRPr="004456BB" w:rsidRDefault="00D25241" w:rsidP="00A0157C">
      <w:pPr>
        <w:rPr>
          <w:rFonts w:cstheme="minorHAnsi"/>
          <w:b/>
          <w:bCs/>
        </w:rPr>
      </w:pPr>
      <w:r w:rsidRPr="004456BB">
        <w:rPr>
          <w:rFonts w:cstheme="minorHAnsi"/>
          <w:b/>
          <w:bCs/>
        </w:rPr>
        <w:t>DÖNEM 3</w:t>
      </w:r>
    </w:p>
    <w:p w14:paraId="1EEF5B9D" w14:textId="6D463832" w:rsidR="00E56882" w:rsidRDefault="003D607C" w:rsidP="00A0157C">
      <w:pPr>
        <w:rPr>
          <w:noProof/>
        </w:rPr>
      </w:pPr>
      <w:r w:rsidRPr="003D607C">
        <w:rPr>
          <w:noProof/>
        </w:rPr>
        <w:drawing>
          <wp:inline distT="0" distB="0" distL="0" distR="0" wp14:anchorId="066C2DD8" wp14:editId="3D32DC00">
            <wp:extent cx="5731510" cy="1997075"/>
            <wp:effectExtent l="0" t="0" r="2540" b="3175"/>
            <wp:docPr id="1418725932"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1510" cy="1997075"/>
                    </a:xfrm>
                    <a:prstGeom prst="rect">
                      <a:avLst/>
                    </a:prstGeom>
                    <a:noFill/>
                    <a:ln>
                      <a:noFill/>
                    </a:ln>
                  </pic:spPr>
                </pic:pic>
              </a:graphicData>
            </a:graphic>
          </wp:inline>
        </w:drawing>
      </w:r>
    </w:p>
    <w:p w14:paraId="2F2C7A79" w14:textId="17246D57" w:rsidR="00D02B72" w:rsidRDefault="000C4E8C" w:rsidP="00A0157C">
      <w:pPr>
        <w:rPr>
          <w:b/>
          <w:bCs/>
          <w:noProof/>
        </w:rPr>
      </w:pPr>
      <w:r w:rsidRPr="004456BB">
        <w:rPr>
          <w:b/>
          <w:bCs/>
          <w:noProof/>
        </w:rPr>
        <w:lastRenderedPageBreak/>
        <w:t>DÖNEM 4</w:t>
      </w:r>
    </w:p>
    <w:p w14:paraId="741F9A1E" w14:textId="319E00CE" w:rsidR="00D02B72" w:rsidRDefault="007C4572" w:rsidP="00A0157C">
      <w:pPr>
        <w:rPr>
          <w:b/>
          <w:bCs/>
          <w:noProof/>
        </w:rPr>
      </w:pPr>
      <w:r w:rsidRPr="007C4572">
        <w:rPr>
          <w:noProof/>
        </w:rPr>
        <w:drawing>
          <wp:inline distT="0" distB="0" distL="0" distR="0" wp14:anchorId="0447BBF2" wp14:editId="1E5CB206">
            <wp:extent cx="5731510" cy="1419225"/>
            <wp:effectExtent l="0" t="0" r="2540" b="9525"/>
            <wp:docPr id="20510844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31510" cy="1419225"/>
                    </a:xfrm>
                    <a:prstGeom prst="rect">
                      <a:avLst/>
                    </a:prstGeom>
                    <a:noFill/>
                    <a:ln>
                      <a:noFill/>
                    </a:ln>
                  </pic:spPr>
                </pic:pic>
              </a:graphicData>
            </a:graphic>
          </wp:inline>
        </w:drawing>
      </w:r>
    </w:p>
    <w:p w14:paraId="1AAAE9CA" w14:textId="77777777" w:rsidR="009056D1" w:rsidRDefault="009056D1" w:rsidP="009056D1">
      <w:pPr>
        <w:spacing w:after="0"/>
        <w:rPr>
          <w:rFonts w:ascii="Lexend" w:hAnsi="Lexend" w:cs="Times New Roman"/>
          <w:b/>
          <w:bCs/>
          <w:sz w:val="20"/>
          <w:szCs w:val="20"/>
        </w:rPr>
      </w:pPr>
      <w:r w:rsidRPr="00E8434F">
        <w:rPr>
          <w:rFonts w:ascii="Lexend" w:hAnsi="Lexend" w:cs="Times New Roman"/>
          <w:b/>
          <w:bCs/>
          <w:sz w:val="20"/>
          <w:szCs w:val="20"/>
        </w:rPr>
        <w:t>Pratik Dersler:</w:t>
      </w:r>
      <w:r>
        <w:rPr>
          <w:rFonts w:ascii="Lexend" w:hAnsi="Lexend" w:cs="Times New Roman"/>
          <w:b/>
          <w:bCs/>
          <w:sz w:val="20"/>
          <w:szCs w:val="20"/>
        </w:rPr>
        <w:t xml:space="preserve"> Klinik deneyim, vaka tartışması, Demostrasyon, Pratik Alan çalışması,</w:t>
      </w:r>
    </w:p>
    <w:p w14:paraId="70DEC328" w14:textId="29D79BFD" w:rsidR="00D02B72" w:rsidRDefault="009056D1" w:rsidP="009056D1">
      <w:pPr>
        <w:rPr>
          <w:b/>
          <w:bCs/>
          <w:noProof/>
        </w:rPr>
      </w:pPr>
      <w:r>
        <w:rPr>
          <w:rFonts w:ascii="Lexend" w:hAnsi="Lexend" w:cs="Times New Roman"/>
          <w:b/>
          <w:bCs/>
          <w:sz w:val="20"/>
          <w:szCs w:val="20"/>
        </w:rPr>
        <w:t>Araştırma-ödev, Seminer</w:t>
      </w:r>
    </w:p>
    <w:p w14:paraId="4EF82B08" w14:textId="451EE3FD" w:rsidR="00CF19E6" w:rsidRDefault="00D25241" w:rsidP="00A0157C">
      <w:pPr>
        <w:rPr>
          <w:rFonts w:cstheme="minorHAnsi"/>
          <w:b/>
          <w:bCs/>
        </w:rPr>
      </w:pPr>
      <w:r w:rsidRPr="004456BB">
        <w:rPr>
          <w:rFonts w:cstheme="minorHAnsi"/>
          <w:b/>
          <w:bCs/>
        </w:rPr>
        <w:t>DÖNEM 5</w:t>
      </w:r>
    </w:p>
    <w:p w14:paraId="675ED3D0" w14:textId="2E8E5B23" w:rsidR="005C3131" w:rsidRPr="00F64003" w:rsidRDefault="00CF19E6" w:rsidP="00A0157C">
      <w:pPr>
        <w:rPr>
          <w:rFonts w:cstheme="minorHAnsi"/>
          <w:b/>
          <w:bCs/>
        </w:rPr>
      </w:pPr>
      <w:r w:rsidRPr="00CF19E6">
        <w:rPr>
          <w:noProof/>
        </w:rPr>
        <w:drawing>
          <wp:inline distT="0" distB="0" distL="0" distR="0" wp14:anchorId="7BD10F6B" wp14:editId="66C4E514">
            <wp:extent cx="5731510" cy="3352165"/>
            <wp:effectExtent l="0" t="0" r="2540" b="635"/>
            <wp:docPr id="167899978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1510" cy="3352165"/>
                    </a:xfrm>
                    <a:prstGeom prst="rect">
                      <a:avLst/>
                    </a:prstGeom>
                    <a:noFill/>
                    <a:ln>
                      <a:noFill/>
                    </a:ln>
                  </pic:spPr>
                </pic:pic>
              </a:graphicData>
            </a:graphic>
          </wp:inline>
        </w:drawing>
      </w:r>
    </w:p>
    <w:p w14:paraId="075B9967" w14:textId="1D8DE389" w:rsidR="00B24D81" w:rsidRDefault="00ED5B7E" w:rsidP="00A0157C">
      <w:pPr>
        <w:rPr>
          <w:rFonts w:ascii="Lexend" w:hAnsi="Lexend" w:cs="Times New Roman"/>
          <w:b/>
          <w:bCs/>
          <w:sz w:val="20"/>
          <w:szCs w:val="20"/>
        </w:rPr>
      </w:pPr>
      <w:r>
        <w:rPr>
          <w:rFonts w:ascii="Lexend" w:hAnsi="Lexend" w:cs="Times New Roman"/>
          <w:b/>
          <w:bCs/>
          <w:sz w:val="20"/>
          <w:szCs w:val="20"/>
        </w:rPr>
        <w:t>Dönem 5</w:t>
      </w:r>
      <w:r w:rsidR="004456BB">
        <w:rPr>
          <w:rFonts w:ascii="Lexend" w:hAnsi="Lexend" w:cs="Times New Roman"/>
          <w:b/>
          <w:bCs/>
          <w:sz w:val="20"/>
          <w:szCs w:val="20"/>
        </w:rPr>
        <w:t xml:space="preserve"> </w:t>
      </w:r>
      <w:r w:rsidR="004456BB" w:rsidRPr="004456BB">
        <w:rPr>
          <w:rFonts w:ascii="Lexend" w:hAnsi="Lexend" w:cs="Times New Roman"/>
          <w:b/>
          <w:bCs/>
          <w:sz w:val="20"/>
          <w:szCs w:val="20"/>
        </w:rPr>
        <w:t>Seçmeli Stajlar</w:t>
      </w:r>
    </w:p>
    <w:p w14:paraId="16839140" w14:textId="24E2ED79" w:rsidR="0095166F" w:rsidRPr="004456BB" w:rsidRDefault="00D25DA4" w:rsidP="00A0157C">
      <w:pPr>
        <w:rPr>
          <w:rFonts w:ascii="Lexend" w:hAnsi="Lexend" w:cs="Times New Roman"/>
          <w:b/>
          <w:bCs/>
          <w:sz w:val="20"/>
          <w:szCs w:val="20"/>
        </w:rPr>
      </w:pPr>
      <w:r w:rsidRPr="00D25DA4">
        <w:rPr>
          <w:rFonts w:ascii="Lexend" w:hAnsi="Lexend" w:cs="Times New Roman"/>
          <w:b/>
          <w:bCs/>
          <w:noProof/>
          <w:sz w:val="20"/>
          <w:szCs w:val="20"/>
        </w:rPr>
        <w:drawing>
          <wp:inline distT="0" distB="0" distL="0" distR="0" wp14:anchorId="30BD0570" wp14:editId="4C72720B">
            <wp:extent cx="5731510" cy="1458595"/>
            <wp:effectExtent l="0" t="0" r="2540" b="8255"/>
            <wp:docPr id="18445929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92993" name=""/>
                    <pic:cNvPicPr/>
                  </pic:nvPicPr>
                  <pic:blipFill>
                    <a:blip r:embed="rId75"/>
                    <a:stretch>
                      <a:fillRect/>
                    </a:stretch>
                  </pic:blipFill>
                  <pic:spPr>
                    <a:xfrm>
                      <a:off x="0" y="0"/>
                      <a:ext cx="5731510" cy="1458595"/>
                    </a:xfrm>
                    <a:prstGeom prst="rect">
                      <a:avLst/>
                    </a:prstGeom>
                  </pic:spPr>
                </pic:pic>
              </a:graphicData>
            </a:graphic>
          </wp:inline>
        </w:drawing>
      </w:r>
    </w:p>
    <w:p w14:paraId="2AFE4342" w14:textId="77777777" w:rsidR="009056D1" w:rsidRDefault="009056D1" w:rsidP="009056D1">
      <w:pPr>
        <w:spacing w:after="0"/>
        <w:rPr>
          <w:rFonts w:ascii="Lexend" w:hAnsi="Lexend" w:cs="Times New Roman"/>
          <w:b/>
          <w:bCs/>
          <w:sz w:val="20"/>
          <w:szCs w:val="20"/>
        </w:rPr>
      </w:pPr>
      <w:r w:rsidRPr="00E8434F">
        <w:rPr>
          <w:rFonts w:ascii="Lexend" w:hAnsi="Lexend" w:cs="Times New Roman"/>
          <w:b/>
          <w:bCs/>
          <w:sz w:val="20"/>
          <w:szCs w:val="20"/>
        </w:rPr>
        <w:t>Pratik Dersler:</w:t>
      </w:r>
      <w:r>
        <w:rPr>
          <w:rFonts w:ascii="Lexend" w:hAnsi="Lexend" w:cs="Times New Roman"/>
          <w:b/>
          <w:bCs/>
          <w:sz w:val="20"/>
          <w:szCs w:val="20"/>
        </w:rPr>
        <w:t xml:space="preserve"> Klinik deneyim, vaka tartışması, Demostrasyon, Pratik Alan çalışması,</w:t>
      </w:r>
    </w:p>
    <w:p w14:paraId="32393C80" w14:textId="7766F57E" w:rsidR="00B24D81" w:rsidRDefault="009056D1" w:rsidP="009056D1">
      <w:pPr>
        <w:rPr>
          <w:rFonts w:ascii="Lexend" w:hAnsi="Lexend" w:cs="Times New Roman"/>
          <w:sz w:val="20"/>
          <w:szCs w:val="20"/>
        </w:rPr>
      </w:pPr>
      <w:r>
        <w:rPr>
          <w:rFonts w:ascii="Lexend" w:hAnsi="Lexend" w:cs="Times New Roman"/>
          <w:b/>
          <w:bCs/>
          <w:sz w:val="20"/>
          <w:szCs w:val="20"/>
        </w:rPr>
        <w:t>Araştırma-ödev, Seminer</w:t>
      </w:r>
    </w:p>
    <w:p w14:paraId="66E88448" w14:textId="77777777" w:rsidR="005C3131" w:rsidRDefault="005C3131" w:rsidP="00A0157C">
      <w:pPr>
        <w:rPr>
          <w:rFonts w:ascii="Lexend" w:hAnsi="Lexend" w:cs="Times New Roman"/>
          <w:b/>
          <w:bCs/>
          <w:sz w:val="20"/>
          <w:szCs w:val="20"/>
        </w:rPr>
      </w:pPr>
    </w:p>
    <w:p w14:paraId="475C067C" w14:textId="2D2421C4" w:rsidR="000C4E8C" w:rsidRDefault="000C4E8C" w:rsidP="00A0157C">
      <w:pPr>
        <w:rPr>
          <w:rFonts w:cstheme="minorHAnsi"/>
          <w:b/>
          <w:bCs/>
        </w:rPr>
      </w:pPr>
      <w:r w:rsidRPr="005C3131">
        <w:rPr>
          <w:rFonts w:cstheme="minorHAnsi"/>
          <w:b/>
          <w:bCs/>
        </w:rPr>
        <w:lastRenderedPageBreak/>
        <w:t>DÖNEM 6</w:t>
      </w:r>
    </w:p>
    <w:p w14:paraId="4B376406" w14:textId="5B695F3C" w:rsidR="004C5630" w:rsidRDefault="004C5630" w:rsidP="00A0157C">
      <w:pPr>
        <w:rPr>
          <w:rFonts w:cstheme="minorHAnsi"/>
          <w:b/>
          <w:bCs/>
        </w:rPr>
      </w:pPr>
      <w:r w:rsidRPr="004C5630">
        <w:rPr>
          <w:noProof/>
        </w:rPr>
        <w:drawing>
          <wp:inline distT="0" distB="0" distL="0" distR="0" wp14:anchorId="59015762" wp14:editId="32E1C816">
            <wp:extent cx="5731510" cy="1902460"/>
            <wp:effectExtent l="0" t="0" r="2540" b="2540"/>
            <wp:docPr id="1797750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731510" cy="1902460"/>
                    </a:xfrm>
                    <a:prstGeom prst="rect">
                      <a:avLst/>
                    </a:prstGeom>
                    <a:noFill/>
                    <a:ln>
                      <a:noFill/>
                    </a:ln>
                  </pic:spPr>
                </pic:pic>
              </a:graphicData>
            </a:graphic>
          </wp:inline>
        </w:drawing>
      </w:r>
    </w:p>
    <w:p w14:paraId="592BEBF8" w14:textId="1778880C" w:rsidR="005F74E0" w:rsidRDefault="00CE142C" w:rsidP="005C3131">
      <w:pPr>
        <w:spacing w:after="0"/>
        <w:rPr>
          <w:rFonts w:ascii="Lexend" w:hAnsi="Lexend" w:cs="Times New Roman"/>
          <w:b/>
          <w:bCs/>
          <w:sz w:val="20"/>
          <w:szCs w:val="20"/>
        </w:rPr>
      </w:pPr>
      <w:bookmarkStart w:id="17" w:name="_Hlk210819113"/>
      <w:r w:rsidRPr="00E8434F">
        <w:rPr>
          <w:rFonts w:ascii="Lexend" w:hAnsi="Lexend" w:cs="Times New Roman"/>
          <w:b/>
          <w:bCs/>
          <w:sz w:val="20"/>
          <w:szCs w:val="20"/>
        </w:rPr>
        <w:t>Pratik Dersler:</w:t>
      </w:r>
      <w:r w:rsidR="00ED1C7A">
        <w:rPr>
          <w:rFonts w:ascii="Lexend" w:hAnsi="Lexend" w:cs="Times New Roman"/>
          <w:b/>
          <w:bCs/>
          <w:sz w:val="20"/>
          <w:szCs w:val="20"/>
        </w:rPr>
        <w:t xml:space="preserve"> K</w:t>
      </w:r>
      <w:r>
        <w:rPr>
          <w:rFonts w:ascii="Lexend" w:hAnsi="Lexend" w:cs="Times New Roman"/>
          <w:b/>
          <w:bCs/>
          <w:sz w:val="20"/>
          <w:szCs w:val="20"/>
        </w:rPr>
        <w:t>linik deneyim</w:t>
      </w:r>
      <w:r w:rsidR="00ED1C7A">
        <w:rPr>
          <w:rFonts w:ascii="Lexend" w:hAnsi="Lexend" w:cs="Times New Roman"/>
          <w:b/>
          <w:bCs/>
          <w:sz w:val="20"/>
          <w:szCs w:val="20"/>
        </w:rPr>
        <w:t xml:space="preserve">, vaka tartışması, </w:t>
      </w:r>
      <w:r w:rsidR="00AD5303">
        <w:rPr>
          <w:rFonts w:ascii="Lexend" w:hAnsi="Lexend" w:cs="Times New Roman"/>
          <w:b/>
          <w:bCs/>
          <w:sz w:val="20"/>
          <w:szCs w:val="20"/>
        </w:rPr>
        <w:t>Demostrasyon, Pratik Alan çalışması,</w:t>
      </w:r>
    </w:p>
    <w:p w14:paraId="7AEAF0AA" w14:textId="1F30F0F9" w:rsidR="00AD5303" w:rsidRPr="00716596" w:rsidRDefault="00AD5303" w:rsidP="005C3131">
      <w:pPr>
        <w:spacing w:after="0"/>
        <w:rPr>
          <w:rFonts w:ascii="Lexend" w:hAnsi="Lexend" w:cs="Times New Roman"/>
          <w:sz w:val="20"/>
          <w:szCs w:val="20"/>
        </w:rPr>
      </w:pPr>
      <w:r>
        <w:rPr>
          <w:rFonts w:ascii="Lexend" w:hAnsi="Lexend" w:cs="Times New Roman"/>
          <w:b/>
          <w:bCs/>
          <w:sz w:val="20"/>
          <w:szCs w:val="20"/>
        </w:rPr>
        <w:t>Araştırma-ödev,</w:t>
      </w:r>
      <w:r w:rsidR="005C3131">
        <w:rPr>
          <w:rFonts w:ascii="Lexend" w:hAnsi="Lexend" w:cs="Times New Roman"/>
          <w:b/>
          <w:bCs/>
          <w:sz w:val="20"/>
          <w:szCs w:val="20"/>
        </w:rPr>
        <w:t xml:space="preserve"> Seminer</w:t>
      </w:r>
      <w:bookmarkEnd w:id="17"/>
    </w:p>
    <w:p w14:paraId="32C7BBB0" w14:textId="77777777" w:rsidR="006B5BF1" w:rsidRDefault="006B5BF1" w:rsidP="00C45005">
      <w:pPr>
        <w:jc w:val="center"/>
        <w:rPr>
          <w:rFonts w:ascii="Lexend" w:hAnsi="Lexend" w:cs="Times New Roman"/>
          <w:sz w:val="20"/>
          <w:szCs w:val="20"/>
        </w:rPr>
      </w:pPr>
    </w:p>
    <w:p w14:paraId="79BEC8E1" w14:textId="77777777" w:rsidR="005F74E0" w:rsidRDefault="00F769F9" w:rsidP="00C45005">
      <w:pPr>
        <w:jc w:val="center"/>
        <w:rPr>
          <w:rFonts w:ascii="Lexend" w:hAnsi="Lexend" w:cs="Times New Roman"/>
          <w:sz w:val="20"/>
          <w:szCs w:val="20"/>
        </w:rPr>
      </w:pPr>
      <w:r w:rsidRPr="00716596">
        <w:rPr>
          <w:rFonts w:ascii="Lexend" w:hAnsi="Lexend" w:cs="Times New Roman"/>
          <w:sz w:val="20"/>
          <w:szCs w:val="20"/>
        </w:rPr>
        <w:t xml:space="preserve">Z: Zorunlu – S: Seçmeli – ZS: Zorunlu Seçmeli – T: Teorik Ders Saati – P: Pratik Ders Saati – K: Yerel Kredi </w:t>
      </w:r>
      <w:r w:rsidR="00C45005" w:rsidRPr="00716596">
        <w:rPr>
          <w:rFonts w:ascii="Lexend" w:hAnsi="Lexend" w:cs="Times New Roman"/>
          <w:sz w:val="20"/>
          <w:szCs w:val="20"/>
        </w:rPr>
        <w:t>–</w:t>
      </w:r>
      <w:r w:rsidRPr="00716596">
        <w:rPr>
          <w:rFonts w:ascii="Lexend" w:hAnsi="Lexend" w:cs="Times New Roman"/>
          <w:sz w:val="20"/>
          <w:szCs w:val="20"/>
        </w:rPr>
        <w:t xml:space="preserve"> AKTS: Avrupa Kredi Transfer Sistem</w:t>
      </w:r>
    </w:p>
    <w:p w14:paraId="5CFE6B36" w14:textId="77777777" w:rsidR="007F7421" w:rsidRDefault="007F7421" w:rsidP="00C45005">
      <w:pPr>
        <w:jc w:val="center"/>
        <w:rPr>
          <w:rFonts w:ascii="Lexend" w:hAnsi="Lexend" w:cs="Times New Roman"/>
          <w:sz w:val="20"/>
          <w:szCs w:val="20"/>
        </w:rPr>
      </w:pPr>
    </w:p>
    <w:p w14:paraId="3502D32C" w14:textId="19CEDEC2" w:rsidR="00F64003" w:rsidRDefault="007F7421" w:rsidP="00C45005">
      <w:pPr>
        <w:jc w:val="center"/>
        <w:rPr>
          <w:rFonts w:ascii="Lexend" w:hAnsi="Lexend" w:cs="Times New Roman"/>
          <w:sz w:val="20"/>
          <w:szCs w:val="20"/>
        </w:rPr>
      </w:pPr>
      <w:r w:rsidRPr="007F7421">
        <w:rPr>
          <w:noProof/>
        </w:rPr>
        <w:drawing>
          <wp:inline distT="0" distB="0" distL="0" distR="0" wp14:anchorId="46F731FB" wp14:editId="22A9A72A">
            <wp:extent cx="5731510" cy="401955"/>
            <wp:effectExtent l="0" t="0" r="0" b="0"/>
            <wp:docPr id="21278684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1510" cy="401955"/>
                    </a:xfrm>
                    <a:prstGeom prst="rect">
                      <a:avLst/>
                    </a:prstGeom>
                    <a:noFill/>
                    <a:ln>
                      <a:noFill/>
                    </a:ln>
                  </pic:spPr>
                </pic:pic>
              </a:graphicData>
            </a:graphic>
          </wp:inline>
        </w:drawing>
      </w:r>
    </w:p>
    <w:p w14:paraId="759118DE" w14:textId="6E9539F7" w:rsidR="00F64003" w:rsidRDefault="00F64003" w:rsidP="00C45005">
      <w:pPr>
        <w:jc w:val="center"/>
        <w:rPr>
          <w:rFonts w:ascii="Lexend" w:hAnsi="Lexend" w:cs="Times New Roman"/>
          <w:sz w:val="20"/>
          <w:szCs w:val="20"/>
        </w:rPr>
      </w:pPr>
      <w:r>
        <w:rPr>
          <w:rFonts w:ascii="Lexend" w:hAnsi="Lexend" w:cs="Times New Roman"/>
          <w:noProof/>
          <w:sz w:val="20"/>
          <w:szCs w:val="20"/>
        </w:rPr>
        <w:drawing>
          <wp:inline distT="0" distB="0" distL="0" distR="0" wp14:anchorId="2C31461E" wp14:editId="7E3912DA">
            <wp:extent cx="5730875" cy="2517775"/>
            <wp:effectExtent l="0" t="0" r="3175" b="0"/>
            <wp:docPr id="987117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0875" cy="2517775"/>
                    </a:xfrm>
                    <a:prstGeom prst="rect">
                      <a:avLst/>
                    </a:prstGeom>
                    <a:noFill/>
                  </pic:spPr>
                </pic:pic>
              </a:graphicData>
            </a:graphic>
          </wp:inline>
        </w:drawing>
      </w:r>
    </w:p>
    <w:p w14:paraId="5FEBFCFF" w14:textId="42D481F7" w:rsidR="00F64003" w:rsidRPr="00716596" w:rsidRDefault="00F64003" w:rsidP="00C45005">
      <w:pPr>
        <w:jc w:val="center"/>
        <w:rPr>
          <w:rFonts w:ascii="Lexend" w:hAnsi="Lexend" w:cs="Times New Roman"/>
          <w:sz w:val="20"/>
          <w:szCs w:val="20"/>
        </w:rPr>
        <w:sectPr w:rsidR="00F64003" w:rsidRPr="00716596" w:rsidSect="007851B3">
          <w:footerReference w:type="default" r:id="rId79"/>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8"/>
          <w:cols w:space="720"/>
          <w:docGrid w:linePitch="360"/>
        </w:sectPr>
      </w:pPr>
    </w:p>
    <w:p w14:paraId="5F0800A1" w14:textId="33E6D67D" w:rsidR="00716845" w:rsidRPr="00716596" w:rsidRDefault="00716845" w:rsidP="00716845">
      <w:pPr>
        <w:rPr>
          <w:sz w:val="20"/>
          <w:szCs w:val="20"/>
        </w:rPr>
      </w:pPr>
    </w:p>
    <w:p w14:paraId="136EDCBB" w14:textId="0CB75569" w:rsidR="006428AA" w:rsidRPr="00716596" w:rsidRDefault="00B33608" w:rsidP="006428AA">
      <w:pPr>
        <w:pStyle w:val="Balk2"/>
      </w:pPr>
      <w:bookmarkStart w:id="18" w:name="_Toc203556451"/>
      <w:r w:rsidRPr="00716596">
        <w:t>Ek Bilgiler</w:t>
      </w:r>
      <w:bookmarkEnd w:id="18"/>
    </w:p>
    <w:p w14:paraId="1F8F7811" w14:textId="77777777" w:rsidR="00567BB0" w:rsidRPr="00716596" w:rsidRDefault="00A21E58" w:rsidP="00A21E58">
      <w:pPr>
        <w:jc w:val="both"/>
        <w:rPr>
          <w:rFonts w:ascii="Lexend" w:hAnsi="Lexend" w:cs="Times New Roman"/>
          <w:sz w:val="20"/>
          <w:szCs w:val="20"/>
        </w:rPr>
      </w:pPr>
      <w:r w:rsidRPr="00716596">
        <w:rPr>
          <w:rFonts w:ascii="Lexend" w:hAnsi="Lexend" w:cs="Times New Roman"/>
          <w:sz w:val="20"/>
          <w:szCs w:val="20"/>
        </w:rPr>
        <w:t>Dönem I, II ve III için pratiklere (Laboratuvar çalışması, tartışma, seminer, saha, klinik çalışmaları vs. ve teorik derslere devam zorunludur ve yoklama yapılır. Öğrenci, o yıl içerisindeki ders kurullarında yapılacak olan, her anabilim dalına ait pratiklerin toplam saatinin %20’inden fazlasına mazeretsiz olarak devam etmediği takdirde o ders kurulu sınavına alınmaz ve FF notu alır.</w:t>
      </w:r>
      <w:r w:rsidR="00567BB0" w:rsidRPr="00716596">
        <w:rPr>
          <w:rFonts w:ascii="Lexend" w:hAnsi="Lexend" w:cs="Times New Roman"/>
          <w:sz w:val="20"/>
          <w:szCs w:val="20"/>
        </w:rPr>
        <w:t xml:space="preserve"> </w:t>
      </w:r>
      <w:r w:rsidRPr="00716596">
        <w:rPr>
          <w:rFonts w:ascii="Lexend" w:hAnsi="Lexend" w:cs="Times New Roman"/>
          <w:sz w:val="20"/>
          <w:szCs w:val="20"/>
        </w:rPr>
        <w:t>O yıl içerisinde yapılacak olan, her disipline ait pratiklerinin %20’inden fazlasına mazeretli</w:t>
      </w:r>
      <w:r w:rsidR="00567BB0" w:rsidRPr="00716596">
        <w:rPr>
          <w:rFonts w:ascii="Lexend" w:hAnsi="Lexend" w:cs="Times New Roman"/>
          <w:sz w:val="20"/>
          <w:szCs w:val="20"/>
        </w:rPr>
        <w:t xml:space="preserve"> </w:t>
      </w:r>
      <w:r w:rsidRPr="00716596">
        <w:rPr>
          <w:rFonts w:ascii="Lexend" w:hAnsi="Lexend" w:cs="Times New Roman"/>
          <w:sz w:val="20"/>
          <w:szCs w:val="20"/>
        </w:rPr>
        <w:t>olarak devam etmeyen öğrencinin, sınavlara katılabilmesi ancak mazeretinin Tıp Fakültesi</w:t>
      </w:r>
      <w:r w:rsidR="00567BB0" w:rsidRPr="00716596">
        <w:rPr>
          <w:rFonts w:ascii="Lexend" w:hAnsi="Lexend" w:cs="Times New Roman"/>
          <w:sz w:val="20"/>
          <w:szCs w:val="20"/>
        </w:rPr>
        <w:t xml:space="preserve"> </w:t>
      </w:r>
      <w:r w:rsidRPr="00716596">
        <w:rPr>
          <w:rFonts w:ascii="Lexend" w:hAnsi="Lexend" w:cs="Times New Roman"/>
          <w:sz w:val="20"/>
          <w:szCs w:val="20"/>
        </w:rPr>
        <w:t>Yönetim Kurulu tarafından kabul edilmesi ile mümkündür.</w:t>
      </w:r>
    </w:p>
    <w:p w14:paraId="6BD8C0CA" w14:textId="116012AB" w:rsidR="00B33608" w:rsidRPr="00716596" w:rsidRDefault="00A21E58" w:rsidP="00A21E58">
      <w:pPr>
        <w:jc w:val="both"/>
        <w:rPr>
          <w:rFonts w:ascii="Lexend" w:hAnsi="Lexend" w:cs="Times New Roman"/>
          <w:sz w:val="20"/>
          <w:szCs w:val="20"/>
        </w:rPr>
      </w:pPr>
      <w:r w:rsidRPr="00716596">
        <w:rPr>
          <w:rFonts w:ascii="Lexend" w:hAnsi="Lexend" w:cs="Times New Roman"/>
          <w:sz w:val="20"/>
          <w:szCs w:val="20"/>
        </w:rPr>
        <w:t xml:space="preserve">Anabilim Dalı </w:t>
      </w:r>
      <w:r w:rsidR="00F1574F">
        <w:rPr>
          <w:rFonts w:ascii="Lexend" w:hAnsi="Lexend" w:cs="Times New Roman"/>
          <w:sz w:val="20"/>
          <w:szCs w:val="20"/>
        </w:rPr>
        <w:t>uygulama derslerinin</w:t>
      </w:r>
      <w:r w:rsidRPr="00716596">
        <w:rPr>
          <w:rFonts w:ascii="Lexend" w:hAnsi="Lexend" w:cs="Times New Roman"/>
          <w:sz w:val="20"/>
          <w:szCs w:val="20"/>
        </w:rPr>
        <w:t xml:space="preserve"> telafi tarihleri ders kurulu programında belirtilen tarihlerde</w:t>
      </w:r>
      <w:r w:rsidR="00567BB0" w:rsidRPr="00716596">
        <w:rPr>
          <w:rFonts w:ascii="Lexend" w:hAnsi="Lexend" w:cs="Times New Roman"/>
          <w:sz w:val="20"/>
          <w:szCs w:val="20"/>
        </w:rPr>
        <w:t xml:space="preserve"> </w:t>
      </w:r>
      <w:r w:rsidRPr="00716596">
        <w:rPr>
          <w:rFonts w:ascii="Lexend" w:hAnsi="Lexend" w:cs="Times New Roman"/>
          <w:sz w:val="20"/>
          <w:szCs w:val="20"/>
        </w:rPr>
        <w:t>yapılır. Eğer ilgili Anabilim Dalı’ndaki pratiklerinin telafisi uygulamalı olarak mümkün değilse bu</w:t>
      </w:r>
      <w:r w:rsidR="00567BB0" w:rsidRPr="00716596">
        <w:rPr>
          <w:rFonts w:ascii="Lexend" w:hAnsi="Lexend" w:cs="Times New Roman"/>
          <w:sz w:val="20"/>
          <w:szCs w:val="20"/>
        </w:rPr>
        <w:t xml:space="preserve"> </w:t>
      </w:r>
      <w:r w:rsidRPr="00716596">
        <w:rPr>
          <w:rFonts w:ascii="Lexend" w:hAnsi="Lexend" w:cs="Times New Roman"/>
          <w:sz w:val="20"/>
          <w:szCs w:val="20"/>
        </w:rPr>
        <w:t>durumda o öğrenci o pratikten teorik sınava alınır ve o sınavdan aldığı not pratik notu olarak</w:t>
      </w:r>
      <w:r w:rsidR="00567BB0" w:rsidRPr="00716596">
        <w:rPr>
          <w:rFonts w:ascii="Lexend" w:hAnsi="Lexend" w:cs="Times New Roman"/>
          <w:sz w:val="20"/>
          <w:szCs w:val="20"/>
        </w:rPr>
        <w:t xml:space="preserve"> </w:t>
      </w:r>
      <w:r w:rsidRPr="00716596">
        <w:rPr>
          <w:rFonts w:ascii="Lexend" w:hAnsi="Lexend" w:cs="Times New Roman"/>
          <w:sz w:val="20"/>
          <w:szCs w:val="20"/>
        </w:rPr>
        <w:t>değerlendirilir.</w:t>
      </w:r>
      <w:r w:rsidR="00567BB0" w:rsidRPr="00716596">
        <w:rPr>
          <w:rFonts w:ascii="Lexend" w:hAnsi="Lexend" w:cs="Times New Roman"/>
          <w:sz w:val="20"/>
          <w:szCs w:val="20"/>
        </w:rPr>
        <w:t xml:space="preserve"> </w:t>
      </w:r>
      <w:r w:rsidRPr="00716596">
        <w:rPr>
          <w:rFonts w:ascii="Lexend" w:hAnsi="Lexend" w:cs="Times New Roman"/>
          <w:sz w:val="20"/>
          <w:szCs w:val="20"/>
        </w:rPr>
        <w:t>Her ders kurulunun teorik derslerinin %25' inden fazlasına mazeretsiz olarak devam etmeyen</w:t>
      </w:r>
      <w:r w:rsidR="00567BB0" w:rsidRPr="00716596">
        <w:rPr>
          <w:rFonts w:ascii="Lexend" w:hAnsi="Lexend" w:cs="Times New Roman"/>
          <w:sz w:val="20"/>
          <w:szCs w:val="20"/>
        </w:rPr>
        <w:t xml:space="preserve"> </w:t>
      </w:r>
      <w:r w:rsidRPr="00716596">
        <w:rPr>
          <w:rFonts w:ascii="Lexend" w:hAnsi="Lexend" w:cs="Times New Roman"/>
          <w:sz w:val="20"/>
          <w:szCs w:val="20"/>
        </w:rPr>
        <w:t>öğrenci o ders kurulu sınavına alınmaz ve “FF” notu alır.</w:t>
      </w:r>
      <w:r w:rsidR="00567BB0" w:rsidRPr="00716596">
        <w:rPr>
          <w:rFonts w:ascii="Lexend" w:hAnsi="Lexend" w:cs="Times New Roman"/>
          <w:sz w:val="20"/>
          <w:szCs w:val="20"/>
        </w:rPr>
        <w:t xml:space="preserve"> </w:t>
      </w:r>
      <w:r w:rsidRPr="00716596">
        <w:rPr>
          <w:rFonts w:ascii="Lexend" w:hAnsi="Lexend" w:cs="Times New Roman"/>
          <w:sz w:val="20"/>
          <w:szCs w:val="20"/>
        </w:rPr>
        <w:t>Teorik derslerin %25' inden fazlasına mazeretli olarak devam etmeyen öğrencinin mazereti Tıp</w:t>
      </w:r>
      <w:r w:rsidR="00567BB0" w:rsidRPr="00716596">
        <w:rPr>
          <w:rFonts w:ascii="Lexend" w:hAnsi="Lexend" w:cs="Times New Roman"/>
          <w:sz w:val="20"/>
          <w:szCs w:val="20"/>
        </w:rPr>
        <w:t xml:space="preserve"> </w:t>
      </w:r>
      <w:r w:rsidRPr="00716596">
        <w:rPr>
          <w:rFonts w:ascii="Lexend" w:hAnsi="Lexend" w:cs="Times New Roman"/>
          <w:sz w:val="20"/>
          <w:szCs w:val="20"/>
        </w:rPr>
        <w:t>Fakültesi Yönetim Kurulunca kabul edildiği takdirde öğrenci sınava alınır</w:t>
      </w:r>
      <w:r w:rsidR="00567BB0" w:rsidRPr="00716596">
        <w:rPr>
          <w:rFonts w:ascii="Lexend" w:hAnsi="Lexend" w:cs="Times New Roman"/>
          <w:sz w:val="20"/>
          <w:szCs w:val="20"/>
        </w:rPr>
        <w:t>.</w:t>
      </w:r>
    </w:p>
    <w:p w14:paraId="00212E7E" w14:textId="77777777" w:rsidR="004B06BE" w:rsidRPr="00716596" w:rsidRDefault="004B06BE" w:rsidP="00A21E58">
      <w:pPr>
        <w:jc w:val="both"/>
        <w:rPr>
          <w:rFonts w:ascii="Lexend" w:hAnsi="Lexend" w:cs="Times New Roman"/>
          <w:sz w:val="20"/>
          <w:szCs w:val="20"/>
        </w:rPr>
      </w:pPr>
    </w:p>
    <w:p w14:paraId="7568E91C" w14:textId="77777777" w:rsidR="00B33608" w:rsidRPr="00716596" w:rsidRDefault="00B33608" w:rsidP="009B529E">
      <w:pPr>
        <w:pStyle w:val="Balk2"/>
      </w:pPr>
      <w:bookmarkStart w:id="19" w:name="_Toc203556452"/>
      <w:r w:rsidRPr="00716596">
        <w:t>Seçmeli Dersler Hakkında Önemli Bilgi</w:t>
      </w:r>
      <w:bookmarkEnd w:id="19"/>
    </w:p>
    <w:p w14:paraId="708C5B6F" w14:textId="16D564E2" w:rsidR="007B0B09" w:rsidRPr="00716596" w:rsidRDefault="009117CB" w:rsidP="00406E18">
      <w:pPr>
        <w:jc w:val="both"/>
        <w:rPr>
          <w:rFonts w:ascii="Lexend" w:hAnsi="Lexend" w:cs="Times New Roman"/>
          <w:sz w:val="20"/>
          <w:szCs w:val="20"/>
        </w:rPr>
      </w:pPr>
      <w:r w:rsidRPr="00716596">
        <w:rPr>
          <w:rFonts w:ascii="Lexend" w:hAnsi="Lexend" w:cs="Times New Roman"/>
          <w:sz w:val="20"/>
          <w:szCs w:val="20"/>
        </w:rPr>
        <w:t xml:space="preserve">Tıp fakültesi </w:t>
      </w:r>
      <w:r w:rsidR="00B33608" w:rsidRPr="00716596">
        <w:rPr>
          <w:rFonts w:ascii="Lexend" w:hAnsi="Lexend" w:cs="Times New Roman"/>
          <w:sz w:val="20"/>
          <w:szCs w:val="20"/>
        </w:rPr>
        <w:t xml:space="preserve">öğrencileri mezun olabilmek için </w:t>
      </w:r>
      <w:r w:rsidRPr="00716596">
        <w:rPr>
          <w:rFonts w:ascii="Lexend" w:hAnsi="Lexend" w:cs="Times New Roman"/>
          <w:sz w:val="20"/>
          <w:szCs w:val="20"/>
        </w:rPr>
        <w:t xml:space="preserve">yıllık </w:t>
      </w:r>
      <w:r w:rsidR="004F41BD">
        <w:rPr>
          <w:rFonts w:ascii="Lexend" w:hAnsi="Lexend" w:cs="Times New Roman"/>
          <w:sz w:val="20"/>
          <w:szCs w:val="20"/>
        </w:rPr>
        <w:t xml:space="preserve">7 </w:t>
      </w:r>
      <w:r w:rsidRPr="00716596">
        <w:rPr>
          <w:rFonts w:ascii="Lexend" w:hAnsi="Lexend" w:cs="Times New Roman"/>
          <w:sz w:val="20"/>
          <w:szCs w:val="20"/>
        </w:rPr>
        <w:t xml:space="preserve">adet ortak zorunlu dersi ve 1 adet seçmeli dersi </w:t>
      </w:r>
      <w:r w:rsidR="00B33608" w:rsidRPr="00716596">
        <w:rPr>
          <w:rFonts w:ascii="Lexend" w:hAnsi="Lexend" w:cs="Times New Roman"/>
          <w:sz w:val="20"/>
          <w:szCs w:val="20"/>
        </w:rPr>
        <w:t>almak zorundadır.</w:t>
      </w:r>
      <w:r w:rsidR="0011550A" w:rsidRPr="00716596">
        <w:rPr>
          <w:rFonts w:ascii="Lexend" w:hAnsi="Lexend" w:cs="Times New Roman"/>
          <w:sz w:val="20"/>
          <w:szCs w:val="20"/>
        </w:rPr>
        <w:t xml:space="preserve"> Seçmeli dersler tablo ile verilen seçmeli ders listesinden seçilmelidir. Seçmeli dersle</w:t>
      </w:r>
      <w:r w:rsidR="00711F96" w:rsidRPr="00716596">
        <w:rPr>
          <w:rFonts w:ascii="Lexend" w:hAnsi="Lexend" w:cs="Times New Roman"/>
          <w:sz w:val="20"/>
          <w:szCs w:val="20"/>
        </w:rPr>
        <w:t>r 1. sınıf programında gösterilmiş olup, öğrenciler belirlenen saatlerde online olarak derse katılmak zorundadır.</w:t>
      </w:r>
      <w:r w:rsidR="0065786D" w:rsidRPr="00716596">
        <w:rPr>
          <w:rFonts w:ascii="Lexend" w:hAnsi="Lexend" w:cs="Times New Roman"/>
          <w:sz w:val="20"/>
          <w:szCs w:val="20"/>
        </w:rPr>
        <w:t xml:space="preserve"> Seçmeli dersler dönem III’ ün sonuna dek tamamlanmalıdır.</w:t>
      </w:r>
    </w:p>
    <w:p w14:paraId="48F22A8F" w14:textId="77777777" w:rsidR="007F7421" w:rsidRDefault="007F7421" w:rsidP="007F7421">
      <w:pPr>
        <w:pStyle w:val="Balk2"/>
      </w:pPr>
      <w:bookmarkStart w:id="20" w:name="_Toc203556453"/>
    </w:p>
    <w:p w14:paraId="5A685464" w14:textId="56CE71D7" w:rsidR="009122EA" w:rsidRPr="009122EA" w:rsidRDefault="00B33608" w:rsidP="007F7421">
      <w:pPr>
        <w:pStyle w:val="Balk2"/>
      </w:pPr>
      <w:r w:rsidRPr="00716596">
        <w:t>Sınav Yönergeleri, Değerlendirme ve Notlandırma</w:t>
      </w:r>
      <w:bookmarkEnd w:id="20"/>
    </w:p>
    <w:p w14:paraId="6B68D3E7" w14:textId="21702373" w:rsidR="004B06BE" w:rsidRPr="00716596" w:rsidRDefault="004B06BE" w:rsidP="00FD157F">
      <w:pPr>
        <w:jc w:val="both"/>
        <w:rPr>
          <w:rFonts w:ascii="Lexend" w:hAnsi="Lexend"/>
          <w:sz w:val="20"/>
          <w:szCs w:val="20"/>
        </w:rPr>
      </w:pPr>
      <w:r w:rsidRPr="00716596">
        <w:rPr>
          <w:rFonts w:ascii="Lexend" w:hAnsi="Lexend"/>
          <w:sz w:val="20"/>
          <w:szCs w:val="20"/>
        </w:rPr>
        <w:t xml:space="preserve">Tıp Fakültesi ilk üç yılında öğrencilere çoktan seçmeli yazılı sınavlar, pratik laboratuvar sınavları yapılır. I., II. ve III. yılda her ders kurulunun sonunda ders kurulu sınavı yapılır. Öğrencilerin bu sınavlardan aldıkları notlar ders kurulu sınav notu olarak işlenir. Yine I., II. ve III. yılda, </w:t>
      </w:r>
      <w:r w:rsidR="00FD157F" w:rsidRPr="00716596">
        <w:rPr>
          <w:rFonts w:ascii="Lexend" w:hAnsi="Lexend"/>
          <w:sz w:val="20"/>
          <w:szCs w:val="20"/>
        </w:rPr>
        <w:t xml:space="preserve">her dönemin sonunda, son Ders Kurulu sınavının bitiminden en erken 15 (on beş), en geç 21 (yirmi bir) gün sonra bütün ders kurullarını kapsayan ve adına Dönem Sonu Genel Sınavı denilen tek bir sınav yapılır. </w:t>
      </w:r>
      <w:r w:rsidRPr="00716596">
        <w:rPr>
          <w:rFonts w:ascii="Lexend" w:hAnsi="Lexend"/>
          <w:sz w:val="20"/>
          <w:szCs w:val="20"/>
        </w:rPr>
        <w:t>Bu sınavdan alınan not ders kurulları final sınavı notu olarak işlenir. Öğrenci ders kurulu sınavlarından başarılı olması yetmez, sene sonundaki sınavdan da başarılı olmak zorundadır.</w:t>
      </w:r>
      <w:r w:rsidR="00FD157F" w:rsidRPr="00716596">
        <w:rPr>
          <w:rFonts w:ascii="Lexend" w:hAnsi="Lexend"/>
          <w:sz w:val="20"/>
          <w:szCs w:val="20"/>
        </w:rPr>
        <w:t xml:space="preserve"> Seçmeli derslerin Genel Sınavı YDÜ akademik takviminde belirtilen tarihlerde yapılır.</w:t>
      </w:r>
    </w:p>
    <w:p w14:paraId="682C9631" w14:textId="4D438538" w:rsidR="005D483C" w:rsidRPr="00716596" w:rsidRDefault="005D483C" w:rsidP="005D483C">
      <w:pPr>
        <w:jc w:val="both"/>
        <w:rPr>
          <w:rFonts w:ascii="Lexend" w:hAnsi="Lexend"/>
          <w:sz w:val="20"/>
          <w:szCs w:val="20"/>
        </w:rPr>
      </w:pPr>
      <w:r w:rsidRPr="00716596">
        <w:rPr>
          <w:rFonts w:ascii="Lexend" w:hAnsi="Lexend"/>
          <w:sz w:val="20"/>
          <w:szCs w:val="20"/>
        </w:rPr>
        <w:t>Dönem sonu bütünleme sınavı, her sene fakülte kurulunun belirlediği tarihte yapılır. Seçmeli derslerin bütünleme sınavı YDÜ akademik takviminde belirtilen tarihlerde yapılır.</w:t>
      </w:r>
    </w:p>
    <w:p w14:paraId="6C0BB269" w14:textId="341B6D03" w:rsidR="00A34E12" w:rsidRPr="00716596" w:rsidRDefault="00A34E12" w:rsidP="00A34E12">
      <w:pPr>
        <w:jc w:val="both"/>
        <w:rPr>
          <w:rFonts w:ascii="Lexend" w:hAnsi="Lexend"/>
          <w:sz w:val="20"/>
          <w:szCs w:val="20"/>
        </w:rPr>
      </w:pPr>
      <w:r w:rsidRPr="00716596">
        <w:rPr>
          <w:rFonts w:ascii="Lexend" w:hAnsi="Lexend"/>
          <w:sz w:val="20"/>
          <w:szCs w:val="20"/>
        </w:rPr>
        <w:t xml:space="preserve">Ders kurulları notları ortalamasının %60'ı ile </w:t>
      </w:r>
      <w:r w:rsidR="000E62AF" w:rsidRPr="00716596">
        <w:rPr>
          <w:rFonts w:ascii="Lexend" w:hAnsi="Lexend"/>
          <w:sz w:val="20"/>
          <w:szCs w:val="20"/>
        </w:rPr>
        <w:t>d</w:t>
      </w:r>
      <w:r w:rsidRPr="00716596">
        <w:rPr>
          <w:rFonts w:ascii="Lexend" w:hAnsi="Lexend"/>
          <w:sz w:val="20"/>
          <w:szCs w:val="20"/>
        </w:rPr>
        <w:t xml:space="preserve">önem </w:t>
      </w:r>
      <w:r w:rsidR="000E62AF" w:rsidRPr="00716596">
        <w:rPr>
          <w:rFonts w:ascii="Lexend" w:hAnsi="Lexend"/>
          <w:sz w:val="20"/>
          <w:szCs w:val="20"/>
        </w:rPr>
        <w:t>s</w:t>
      </w:r>
      <w:r w:rsidRPr="00716596">
        <w:rPr>
          <w:rFonts w:ascii="Lexend" w:hAnsi="Lexend"/>
          <w:sz w:val="20"/>
          <w:szCs w:val="20"/>
        </w:rPr>
        <w:t xml:space="preserve">onu </w:t>
      </w:r>
      <w:r w:rsidR="000E62AF" w:rsidRPr="00716596">
        <w:rPr>
          <w:rFonts w:ascii="Lexend" w:hAnsi="Lexend"/>
          <w:sz w:val="20"/>
          <w:szCs w:val="20"/>
        </w:rPr>
        <w:t>g</w:t>
      </w:r>
      <w:r w:rsidRPr="00716596">
        <w:rPr>
          <w:rFonts w:ascii="Lexend" w:hAnsi="Lexend"/>
          <w:sz w:val="20"/>
          <w:szCs w:val="20"/>
        </w:rPr>
        <w:t xml:space="preserve">enel </w:t>
      </w:r>
      <w:r w:rsidR="000E62AF" w:rsidRPr="00716596">
        <w:rPr>
          <w:rFonts w:ascii="Lexend" w:hAnsi="Lexend"/>
          <w:sz w:val="20"/>
          <w:szCs w:val="20"/>
        </w:rPr>
        <w:t>s</w:t>
      </w:r>
      <w:r w:rsidRPr="00716596">
        <w:rPr>
          <w:rFonts w:ascii="Lexend" w:hAnsi="Lexend"/>
          <w:sz w:val="20"/>
          <w:szCs w:val="20"/>
        </w:rPr>
        <w:t xml:space="preserve">ınavı notunun %40'ının toplamına denk gelen sayının karşılığı olan nottur. Dönem sonu </w:t>
      </w:r>
      <w:r w:rsidR="000E62AF" w:rsidRPr="00716596">
        <w:rPr>
          <w:rFonts w:ascii="Lexend" w:hAnsi="Lexend"/>
          <w:sz w:val="20"/>
          <w:szCs w:val="20"/>
        </w:rPr>
        <w:t>g</w:t>
      </w:r>
      <w:r w:rsidRPr="00716596">
        <w:rPr>
          <w:rFonts w:ascii="Lexend" w:hAnsi="Lexend"/>
          <w:sz w:val="20"/>
          <w:szCs w:val="20"/>
        </w:rPr>
        <w:t>enel sınav notu, genel sınav</w:t>
      </w:r>
      <w:r w:rsidR="000E62AF" w:rsidRPr="00716596">
        <w:rPr>
          <w:rFonts w:ascii="Lexend" w:hAnsi="Lexend"/>
          <w:sz w:val="20"/>
          <w:szCs w:val="20"/>
        </w:rPr>
        <w:t xml:space="preserve"> </w:t>
      </w:r>
      <w:r w:rsidRPr="00716596">
        <w:rPr>
          <w:rFonts w:ascii="Lexend" w:hAnsi="Lexend"/>
          <w:sz w:val="20"/>
          <w:szCs w:val="20"/>
        </w:rPr>
        <w:t xml:space="preserve">notunun %36’sı ile </w:t>
      </w:r>
      <w:r w:rsidR="000E62AF" w:rsidRPr="00716596">
        <w:rPr>
          <w:rFonts w:ascii="Lexend" w:hAnsi="Lexend"/>
          <w:sz w:val="20"/>
          <w:szCs w:val="20"/>
        </w:rPr>
        <w:t>i</w:t>
      </w:r>
      <w:r w:rsidRPr="00716596">
        <w:rPr>
          <w:rFonts w:ascii="Lexend" w:hAnsi="Lexend"/>
          <w:sz w:val="20"/>
          <w:szCs w:val="20"/>
        </w:rPr>
        <w:t>yi hekimlik uygulama notunun %4’ünün toplamından oluşur.</w:t>
      </w:r>
      <w:r w:rsidR="000E62AF" w:rsidRPr="00716596">
        <w:rPr>
          <w:rFonts w:ascii="Lexend" w:hAnsi="Lexend"/>
          <w:sz w:val="20"/>
          <w:szCs w:val="20"/>
        </w:rPr>
        <w:t xml:space="preserve"> </w:t>
      </w:r>
      <w:r w:rsidRPr="00716596">
        <w:rPr>
          <w:rFonts w:ascii="Lexend" w:hAnsi="Lexend"/>
          <w:sz w:val="20"/>
          <w:szCs w:val="20"/>
        </w:rPr>
        <w:t xml:space="preserve">Dönem Sonu Genel Sınavı notu FF olan öğrenci, </w:t>
      </w:r>
      <w:r w:rsidR="000E62AF" w:rsidRPr="00716596">
        <w:rPr>
          <w:rFonts w:ascii="Lexend" w:hAnsi="Lexend"/>
          <w:sz w:val="20"/>
          <w:szCs w:val="20"/>
        </w:rPr>
        <w:t>d</w:t>
      </w:r>
      <w:r w:rsidRPr="00716596">
        <w:rPr>
          <w:rFonts w:ascii="Lexend" w:hAnsi="Lexend"/>
          <w:sz w:val="20"/>
          <w:szCs w:val="20"/>
        </w:rPr>
        <w:t xml:space="preserve">önem </w:t>
      </w:r>
      <w:r w:rsidR="000E62AF" w:rsidRPr="00716596">
        <w:rPr>
          <w:rFonts w:ascii="Lexend" w:hAnsi="Lexend"/>
          <w:sz w:val="20"/>
          <w:szCs w:val="20"/>
        </w:rPr>
        <w:t>s</w:t>
      </w:r>
      <w:r w:rsidRPr="00716596">
        <w:rPr>
          <w:rFonts w:ascii="Lexend" w:hAnsi="Lexend"/>
          <w:sz w:val="20"/>
          <w:szCs w:val="20"/>
        </w:rPr>
        <w:t xml:space="preserve">onu </w:t>
      </w:r>
      <w:r w:rsidR="000E62AF" w:rsidRPr="00716596">
        <w:rPr>
          <w:rFonts w:ascii="Lexend" w:hAnsi="Lexend"/>
          <w:sz w:val="20"/>
          <w:szCs w:val="20"/>
        </w:rPr>
        <w:t>b</w:t>
      </w:r>
      <w:r w:rsidRPr="00716596">
        <w:rPr>
          <w:rFonts w:ascii="Lexend" w:hAnsi="Lexend"/>
          <w:sz w:val="20"/>
          <w:szCs w:val="20"/>
        </w:rPr>
        <w:t xml:space="preserve">ütünleme </w:t>
      </w:r>
      <w:r w:rsidR="000E62AF" w:rsidRPr="00716596">
        <w:rPr>
          <w:rFonts w:ascii="Lexend" w:hAnsi="Lexend"/>
          <w:sz w:val="20"/>
          <w:szCs w:val="20"/>
        </w:rPr>
        <w:t>s</w:t>
      </w:r>
      <w:r w:rsidRPr="00716596">
        <w:rPr>
          <w:rFonts w:ascii="Lexend" w:hAnsi="Lexend"/>
          <w:sz w:val="20"/>
          <w:szCs w:val="20"/>
        </w:rPr>
        <w:t>ınavına alınır.</w:t>
      </w:r>
      <w:r w:rsidR="000E62AF" w:rsidRPr="00716596">
        <w:rPr>
          <w:rFonts w:ascii="Lexend" w:hAnsi="Lexend"/>
          <w:sz w:val="20"/>
          <w:szCs w:val="20"/>
        </w:rPr>
        <w:t xml:space="preserve"> </w:t>
      </w:r>
      <w:r w:rsidRPr="00716596">
        <w:rPr>
          <w:rFonts w:ascii="Lexend" w:hAnsi="Lexend"/>
          <w:sz w:val="20"/>
          <w:szCs w:val="20"/>
        </w:rPr>
        <w:t xml:space="preserve">Dönem </w:t>
      </w:r>
      <w:r w:rsidR="000E62AF" w:rsidRPr="00716596">
        <w:rPr>
          <w:rFonts w:ascii="Lexend" w:hAnsi="Lexend"/>
          <w:sz w:val="20"/>
          <w:szCs w:val="20"/>
        </w:rPr>
        <w:t>s</w:t>
      </w:r>
      <w:r w:rsidRPr="00716596">
        <w:rPr>
          <w:rFonts w:ascii="Lexend" w:hAnsi="Lexend"/>
          <w:sz w:val="20"/>
          <w:szCs w:val="20"/>
        </w:rPr>
        <w:t xml:space="preserve">onu </w:t>
      </w:r>
      <w:r w:rsidR="000E62AF" w:rsidRPr="00716596">
        <w:rPr>
          <w:rFonts w:ascii="Lexend" w:hAnsi="Lexend"/>
          <w:sz w:val="20"/>
          <w:szCs w:val="20"/>
        </w:rPr>
        <w:t>b</w:t>
      </w:r>
      <w:r w:rsidRPr="00716596">
        <w:rPr>
          <w:rFonts w:ascii="Lexend" w:hAnsi="Lexend"/>
          <w:sz w:val="20"/>
          <w:szCs w:val="20"/>
        </w:rPr>
        <w:t xml:space="preserve">ütünleme </w:t>
      </w:r>
      <w:r w:rsidR="000E62AF" w:rsidRPr="00716596">
        <w:rPr>
          <w:rFonts w:ascii="Lexend" w:hAnsi="Lexend"/>
          <w:sz w:val="20"/>
          <w:szCs w:val="20"/>
        </w:rPr>
        <w:t>s</w:t>
      </w:r>
      <w:r w:rsidRPr="00716596">
        <w:rPr>
          <w:rFonts w:ascii="Lexend" w:hAnsi="Lexend"/>
          <w:sz w:val="20"/>
          <w:szCs w:val="20"/>
        </w:rPr>
        <w:t xml:space="preserve">ınavında elde edilen notun %40'ı ile </w:t>
      </w:r>
      <w:r w:rsidR="000E62AF" w:rsidRPr="00716596">
        <w:rPr>
          <w:rFonts w:ascii="Lexend" w:hAnsi="Lexend"/>
          <w:sz w:val="20"/>
          <w:szCs w:val="20"/>
        </w:rPr>
        <w:t>d</w:t>
      </w:r>
      <w:r w:rsidRPr="00716596">
        <w:rPr>
          <w:rFonts w:ascii="Lexend" w:hAnsi="Lexend"/>
          <w:sz w:val="20"/>
          <w:szCs w:val="20"/>
        </w:rPr>
        <w:t xml:space="preserve">ers </w:t>
      </w:r>
      <w:r w:rsidR="000E62AF" w:rsidRPr="00716596">
        <w:rPr>
          <w:rFonts w:ascii="Lexend" w:hAnsi="Lexend"/>
          <w:sz w:val="20"/>
          <w:szCs w:val="20"/>
        </w:rPr>
        <w:t>k</w:t>
      </w:r>
      <w:r w:rsidRPr="00716596">
        <w:rPr>
          <w:rFonts w:ascii="Lexend" w:hAnsi="Lexend"/>
          <w:sz w:val="20"/>
          <w:szCs w:val="20"/>
        </w:rPr>
        <w:t>urulları notları ortalamasının %60'ının toplamına denk gelen sayının karşılığı</w:t>
      </w:r>
      <w:r w:rsidR="000E62AF" w:rsidRPr="00716596">
        <w:rPr>
          <w:rFonts w:ascii="Lexend" w:hAnsi="Lexend"/>
          <w:sz w:val="20"/>
          <w:szCs w:val="20"/>
        </w:rPr>
        <w:t xml:space="preserve"> </w:t>
      </w:r>
      <w:r w:rsidRPr="00716596">
        <w:rPr>
          <w:rFonts w:ascii="Lexend" w:hAnsi="Lexend"/>
          <w:sz w:val="20"/>
          <w:szCs w:val="20"/>
        </w:rPr>
        <w:t xml:space="preserve">olan not öğrencinin </w:t>
      </w:r>
      <w:r w:rsidR="000E62AF" w:rsidRPr="00716596">
        <w:rPr>
          <w:rFonts w:ascii="Lexend" w:hAnsi="Lexend"/>
          <w:sz w:val="20"/>
          <w:szCs w:val="20"/>
        </w:rPr>
        <w:t>d</w:t>
      </w:r>
      <w:r w:rsidRPr="00716596">
        <w:rPr>
          <w:rFonts w:ascii="Lexend" w:hAnsi="Lexend"/>
          <w:sz w:val="20"/>
          <w:szCs w:val="20"/>
        </w:rPr>
        <w:t xml:space="preserve">önem </w:t>
      </w:r>
      <w:r w:rsidR="000E62AF" w:rsidRPr="00716596">
        <w:rPr>
          <w:rFonts w:ascii="Lexend" w:hAnsi="Lexend"/>
          <w:sz w:val="20"/>
          <w:szCs w:val="20"/>
        </w:rPr>
        <w:t>n</w:t>
      </w:r>
      <w:r w:rsidRPr="00716596">
        <w:rPr>
          <w:rFonts w:ascii="Lexend" w:hAnsi="Lexend"/>
          <w:sz w:val="20"/>
          <w:szCs w:val="20"/>
        </w:rPr>
        <w:t>otudur.</w:t>
      </w:r>
      <w:r w:rsidR="000E62AF" w:rsidRPr="00716596">
        <w:rPr>
          <w:rFonts w:ascii="Lexend" w:hAnsi="Lexend"/>
          <w:sz w:val="20"/>
          <w:szCs w:val="20"/>
        </w:rPr>
        <w:t xml:space="preserve"> </w:t>
      </w:r>
      <w:r w:rsidRPr="00716596">
        <w:rPr>
          <w:rFonts w:ascii="Lexend" w:hAnsi="Lexend"/>
          <w:sz w:val="20"/>
          <w:szCs w:val="20"/>
        </w:rPr>
        <w:t xml:space="preserve">Seçmeli derslerden başarılı olabilmek için; öğrenci, seçmeli ders </w:t>
      </w:r>
      <w:r w:rsidR="000E62AF" w:rsidRPr="00716596">
        <w:rPr>
          <w:rFonts w:ascii="Lexend" w:hAnsi="Lexend"/>
          <w:sz w:val="20"/>
          <w:szCs w:val="20"/>
        </w:rPr>
        <w:t>g</w:t>
      </w:r>
      <w:r w:rsidRPr="00716596">
        <w:rPr>
          <w:rFonts w:ascii="Lexend" w:hAnsi="Lexend"/>
          <w:sz w:val="20"/>
          <w:szCs w:val="20"/>
        </w:rPr>
        <w:t xml:space="preserve">enel veya </w:t>
      </w:r>
      <w:r w:rsidR="000E62AF" w:rsidRPr="00716596">
        <w:rPr>
          <w:rFonts w:ascii="Lexend" w:hAnsi="Lexend"/>
          <w:sz w:val="20"/>
          <w:szCs w:val="20"/>
        </w:rPr>
        <w:t>b</w:t>
      </w:r>
      <w:r w:rsidRPr="00716596">
        <w:rPr>
          <w:rFonts w:ascii="Lexend" w:hAnsi="Lexend"/>
          <w:sz w:val="20"/>
          <w:szCs w:val="20"/>
        </w:rPr>
        <w:t>ütünleme</w:t>
      </w:r>
      <w:r w:rsidR="000E62AF" w:rsidRPr="00716596">
        <w:rPr>
          <w:rFonts w:ascii="Lexend" w:hAnsi="Lexend"/>
          <w:sz w:val="20"/>
          <w:szCs w:val="20"/>
        </w:rPr>
        <w:t xml:space="preserve"> s</w:t>
      </w:r>
      <w:r w:rsidRPr="00716596">
        <w:rPr>
          <w:rFonts w:ascii="Lexend" w:hAnsi="Lexend"/>
          <w:sz w:val="20"/>
          <w:szCs w:val="20"/>
        </w:rPr>
        <w:t>ınavından YDÜ Lisans Eğitim ve Öğretim Yönetmeliği</w:t>
      </w:r>
      <w:r w:rsidR="00302346" w:rsidRPr="00716596">
        <w:rPr>
          <w:rFonts w:ascii="Lexend" w:hAnsi="Lexend"/>
          <w:sz w:val="20"/>
          <w:szCs w:val="20"/>
        </w:rPr>
        <w:t>’</w:t>
      </w:r>
      <w:r w:rsidRPr="00716596">
        <w:rPr>
          <w:rFonts w:ascii="Lexend" w:hAnsi="Lexend"/>
          <w:sz w:val="20"/>
          <w:szCs w:val="20"/>
        </w:rPr>
        <w:t>nde belirtilen geçer notu almak</w:t>
      </w:r>
      <w:r w:rsidR="000E62AF" w:rsidRPr="00716596">
        <w:rPr>
          <w:rFonts w:ascii="Lexend" w:hAnsi="Lexend"/>
          <w:sz w:val="20"/>
          <w:szCs w:val="20"/>
        </w:rPr>
        <w:t xml:space="preserve"> </w:t>
      </w:r>
      <w:r w:rsidRPr="00716596">
        <w:rPr>
          <w:rFonts w:ascii="Lexend" w:hAnsi="Lexend"/>
          <w:sz w:val="20"/>
          <w:szCs w:val="20"/>
        </w:rPr>
        <w:t>zorundadır.</w:t>
      </w:r>
    </w:p>
    <w:p w14:paraId="29F3D79D" w14:textId="61BE50C4" w:rsidR="004D3446" w:rsidRPr="00716596" w:rsidRDefault="004D3446" w:rsidP="004D3446">
      <w:pPr>
        <w:jc w:val="both"/>
        <w:rPr>
          <w:rFonts w:ascii="Lexend" w:hAnsi="Lexend"/>
          <w:sz w:val="20"/>
          <w:szCs w:val="20"/>
        </w:rPr>
      </w:pPr>
      <w:r w:rsidRPr="00716596">
        <w:rPr>
          <w:rFonts w:ascii="Lexend" w:hAnsi="Lexend"/>
          <w:sz w:val="20"/>
          <w:szCs w:val="20"/>
        </w:rPr>
        <w:t xml:space="preserve">Sınavlarda 100 (yüz) üzerinden alınan puanlar, yönetmeliğe göre nota çevrilir. Dönem geçme puanı </w:t>
      </w:r>
      <w:r w:rsidR="002D229F">
        <w:rPr>
          <w:rFonts w:ascii="Lexend" w:hAnsi="Lexend"/>
          <w:sz w:val="20"/>
          <w:szCs w:val="20"/>
        </w:rPr>
        <w:t xml:space="preserve">100 üzerinden </w:t>
      </w:r>
      <w:r w:rsidRPr="00716596">
        <w:rPr>
          <w:rFonts w:ascii="Lexend" w:hAnsi="Lexend"/>
          <w:sz w:val="20"/>
          <w:szCs w:val="20"/>
        </w:rPr>
        <w:t>50'dir. Sınav sonuçları öğrenciye sadece not olarak bildirilir.</w:t>
      </w:r>
    </w:p>
    <w:p w14:paraId="36D78F10" w14:textId="57E450AE" w:rsidR="004D3446" w:rsidRPr="00716596" w:rsidRDefault="009E6ED5" w:rsidP="009E6ED5">
      <w:pPr>
        <w:jc w:val="both"/>
        <w:rPr>
          <w:rFonts w:ascii="Lexend" w:hAnsi="Lexend"/>
          <w:sz w:val="20"/>
          <w:szCs w:val="20"/>
        </w:rPr>
      </w:pPr>
      <w:r w:rsidRPr="00716596">
        <w:rPr>
          <w:rFonts w:ascii="Lexend" w:hAnsi="Lexend"/>
          <w:sz w:val="20"/>
          <w:szCs w:val="20"/>
        </w:rPr>
        <w:lastRenderedPageBreak/>
        <w:t xml:space="preserve">Dönem sonu genel sınavına girmeyen öğrencinin dönem sonu bütünleme sınavına da girmemesi halinde </w:t>
      </w:r>
      <w:r w:rsidR="00216E82" w:rsidRPr="00716596">
        <w:rPr>
          <w:rFonts w:ascii="Lexend" w:hAnsi="Lexend"/>
          <w:sz w:val="20"/>
          <w:szCs w:val="20"/>
        </w:rPr>
        <w:t>d</w:t>
      </w:r>
      <w:r w:rsidRPr="00716596">
        <w:rPr>
          <w:rFonts w:ascii="Lexend" w:hAnsi="Lexend"/>
          <w:sz w:val="20"/>
          <w:szCs w:val="20"/>
        </w:rPr>
        <w:t xml:space="preserve">önem </w:t>
      </w:r>
      <w:r w:rsidR="00216E82" w:rsidRPr="00716596">
        <w:rPr>
          <w:rFonts w:ascii="Lexend" w:hAnsi="Lexend"/>
          <w:sz w:val="20"/>
          <w:szCs w:val="20"/>
        </w:rPr>
        <w:t>n</w:t>
      </w:r>
      <w:r w:rsidRPr="00716596">
        <w:rPr>
          <w:rFonts w:ascii="Lexend" w:hAnsi="Lexend"/>
          <w:sz w:val="20"/>
          <w:szCs w:val="20"/>
        </w:rPr>
        <w:t>otu “FF” olur. Bu durumdaki öğrencinin ara sınav not ortalaması</w:t>
      </w:r>
      <w:r w:rsidR="00216E82" w:rsidRPr="00716596">
        <w:rPr>
          <w:rFonts w:ascii="Lexend" w:hAnsi="Lexend"/>
          <w:sz w:val="20"/>
          <w:szCs w:val="20"/>
        </w:rPr>
        <w:t xml:space="preserve"> </w:t>
      </w:r>
      <w:r w:rsidRPr="00716596">
        <w:rPr>
          <w:rFonts w:ascii="Lexend" w:hAnsi="Lexend"/>
          <w:sz w:val="20"/>
          <w:szCs w:val="20"/>
        </w:rPr>
        <w:t>dikkate alınmaz.</w:t>
      </w:r>
      <w:r w:rsidR="00216E82" w:rsidRPr="00716596">
        <w:rPr>
          <w:rFonts w:ascii="Lexend" w:hAnsi="Lexend"/>
          <w:sz w:val="20"/>
          <w:szCs w:val="20"/>
        </w:rPr>
        <w:t xml:space="preserve"> </w:t>
      </w:r>
      <w:r w:rsidRPr="00716596">
        <w:rPr>
          <w:rFonts w:ascii="Lexend" w:hAnsi="Lexend"/>
          <w:sz w:val="20"/>
          <w:szCs w:val="20"/>
        </w:rPr>
        <w:t xml:space="preserve">Dönem </w:t>
      </w:r>
      <w:r w:rsidR="00216E82" w:rsidRPr="00716596">
        <w:rPr>
          <w:rFonts w:ascii="Lexend" w:hAnsi="Lexend"/>
          <w:sz w:val="20"/>
          <w:szCs w:val="20"/>
        </w:rPr>
        <w:t>s</w:t>
      </w:r>
      <w:r w:rsidRPr="00716596">
        <w:rPr>
          <w:rFonts w:ascii="Lexend" w:hAnsi="Lexend"/>
          <w:sz w:val="20"/>
          <w:szCs w:val="20"/>
        </w:rPr>
        <w:t xml:space="preserve">onu </w:t>
      </w:r>
      <w:r w:rsidR="00216E82" w:rsidRPr="00716596">
        <w:rPr>
          <w:rFonts w:ascii="Lexend" w:hAnsi="Lexend"/>
          <w:sz w:val="20"/>
          <w:szCs w:val="20"/>
        </w:rPr>
        <w:t>b</w:t>
      </w:r>
      <w:r w:rsidRPr="00716596">
        <w:rPr>
          <w:rFonts w:ascii="Lexend" w:hAnsi="Lexend"/>
          <w:sz w:val="20"/>
          <w:szCs w:val="20"/>
        </w:rPr>
        <w:t xml:space="preserve">ütünleme </w:t>
      </w:r>
      <w:r w:rsidR="00216E82" w:rsidRPr="00716596">
        <w:rPr>
          <w:rFonts w:ascii="Lexend" w:hAnsi="Lexend"/>
          <w:sz w:val="20"/>
          <w:szCs w:val="20"/>
        </w:rPr>
        <w:t>s</w:t>
      </w:r>
      <w:r w:rsidRPr="00716596">
        <w:rPr>
          <w:rFonts w:ascii="Lexend" w:hAnsi="Lexend"/>
          <w:sz w:val="20"/>
          <w:szCs w:val="20"/>
        </w:rPr>
        <w:t xml:space="preserve">ınavı sonunda da </w:t>
      </w:r>
      <w:r w:rsidR="00216E82" w:rsidRPr="00716596">
        <w:rPr>
          <w:rFonts w:ascii="Lexend" w:hAnsi="Lexend"/>
          <w:sz w:val="20"/>
          <w:szCs w:val="20"/>
        </w:rPr>
        <w:t>d</w:t>
      </w:r>
      <w:r w:rsidRPr="00716596">
        <w:rPr>
          <w:rFonts w:ascii="Lexend" w:hAnsi="Lexend"/>
          <w:sz w:val="20"/>
          <w:szCs w:val="20"/>
        </w:rPr>
        <w:t xml:space="preserve">önem </w:t>
      </w:r>
      <w:r w:rsidR="00216E82" w:rsidRPr="00716596">
        <w:rPr>
          <w:rFonts w:ascii="Lexend" w:hAnsi="Lexend"/>
          <w:sz w:val="20"/>
          <w:szCs w:val="20"/>
        </w:rPr>
        <w:t>n</w:t>
      </w:r>
      <w:r w:rsidRPr="00716596">
        <w:rPr>
          <w:rFonts w:ascii="Lexend" w:hAnsi="Lexend"/>
          <w:sz w:val="20"/>
          <w:szCs w:val="20"/>
        </w:rPr>
        <w:t>otu “Geçmez” olan öğrenci, başarılı</w:t>
      </w:r>
      <w:r w:rsidR="00216E82" w:rsidRPr="00716596">
        <w:rPr>
          <w:rFonts w:ascii="Lexend" w:hAnsi="Lexend"/>
          <w:sz w:val="20"/>
          <w:szCs w:val="20"/>
        </w:rPr>
        <w:t xml:space="preserve"> </w:t>
      </w:r>
      <w:r w:rsidRPr="00716596">
        <w:rPr>
          <w:rFonts w:ascii="Lexend" w:hAnsi="Lexend"/>
          <w:sz w:val="20"/>
          <w:szCs w:val="20"/>
        </w:rPr>
        <w:t>olana kadar o dönemi tekrarlar.</w:t>
      </w:r>
      <w:r w:rsidR="00216E82" w:rsidRPr="00716596">
        <w:rPr>
          <w:rFonts w:ascii="Lexend" w:hAnsi="Lexend"/>
          <w:sz w:val="20"/>
          <w:szCs w:val="20"/>
        </w:rPr>
        <w:t xml:space="preserve"> </w:t>
      </w:r>
      <w:r w:rsidRPr="00716596">
        <w:rPr>
          <w:rFonts w:ascii="Lexend" w:hAnsi="Lexend"/>
          <w:sz w:val="20"/>
          <w:szCs w:val="20"/>
        </w:rPr>
        <w:t xml:space="preserve">Seçmeli derslerin </w:t>
      </w:r>
      <w:r w:rsidR="00216E82" w:rsidRPr="00716596">
        <w:rPr>
          <w:rFonts w:ascii="Lexend" w:hAnsi="Lexend"/>
          <w:sz w:val="20"/>
          <w:szCs w:val="20"/>
        </w:rPr>
        <w:t>g</w:t>
      </w:r>
      <w:r w:rsidRPr="00716596">
        <w:rPr>
          <w:rFonts w:ascii="Lexend" w:hAnsi="Lexend"/>
          <w:sz w:val="20"/>
          <w:szCs w:val="20"/>
        </w:rPr>
        <w:t xml:space="preserve">enel ve </w:t>
      </w:r>
      <w:r w:rsidR="00216E82" w:rsidRPr="00716596">
        <w:rPr>
          <w:rFonts w:ascii="Lexend" w:hAnsi="Lexend"/>
          <w:sz w:val="20"/>
          <w:szCs w:val="20"/>
        </w:rPr>
        <w:t>b</w:t>
      </w:r>
      <w:r w:rsidRPr="00716596">
        <w:rPr>
          <w:rFonts w:ascii="Lexend" w:hAnsi="Lexend"/>
          <w:sz w:val="20"/>
          <w:szCs w:val="20"/>
        </w:rPr>
        <w:t>ütünleme sınavında başarısız olan öğrenci, bir sonraki öğretim</w:t>
      </w:r>
      <w:r w:rsidR="00216E82" w:rsidRPr="00716596">
        <w:rPr>
          <w:rFonts w:ascii="Lexend" w:hAnsi="Lexend"/>
          <w:sz w:val="20"/>
          <w:szCs w:val="20"/>
        </w:rPr>
        <w:t xml:space="preserve"> </w:t>
      </w:r>
      <w:r w:rsidRPr="00716596">
        <w:rPr>
          <w:rFonts w:ascii="Lexend" w:hAnsi="Lexend"/>
          <w:sz w:val="20"/>
          <w:szCs w:val="20"/>
        </w:rPr>
        <w:t>yılında devam zorunluluğu olmaksızın o dersi programına almak ve sınavlarına girmekle</w:t>
      </w:r>
      <w:r w:rsidR="00216E82" w:rsidRPr="00716596">
        <w:rPr>
          <w:rFonts w:ascii="Lexend" w:hAnsi="Lexend"/>
          <w:sz w:val="20"/>
          <w:szCs w:val="20"/>
        </w:rPr>
        <w:t xml:space="preserve"> </w:t>
      </w:r>
      <w:r w:rsidRPr="00716596">
        <w:rPr>
          <w:rFonts w:ascii="Lexend" w:hAnsi="Lexend"/>
          <w:sz w:val="20"/>
          <w:szCs w:val="20"/>
        </w:rPr>
        <w:t>yükümlüdür.</w:t>
      </w:r>
      <w:r w:rsidR="00216E82" w:rsidRPr="00716596">
        <w:rPr>
          <w:rFonts w:ascii="Lexend" w:hAnsi="Lexend"/>
          <w:sz w:val="20"/>
          <w:szCs w:val="20"/>
        </w:rPr>
        <w:t xml:space="preserve"> </w:t>
      </w:r>
      <w:r w:rsidRPr="00716596">
        <w:rPr>
          <w:rFonts w:ascii="Lexend" w:hAnsi="Lexend"/>
          <w:sz w:val="20"/>
          <w:szCs w:val="20"/>
        </w:rPr>
        <w:t>Dönem III' ün sonuna kadar seçmeli derslerden başarılı olamayan öğrenci Dönem IV'e</w:t>
      </w:r>
      <w:r w:rsidR="00216E82" w:rsidRPr="00716596">
        <w:rPr>
          <w:rFonts w:ascii="Lexend" w:hAnsi="Lexend"/>
          <w:sz w:val="20"/>
          <w:szCs w:val="20"/>
        </w:rPr>
        <w:t xml:space="preserve"> </w:t>
      </w:r>
      <w:r w:rsidRPr="00716596">
        <w:rPr>
          <w:rFonts w:ascii="Lexend" w:hAnsi="Lexend"/>
          <w:sz w:val="20"/>
          <w:szCs w:val="20"/>
        </w:rPr>
        <w:t>başlayamaz.</w:t>
      </w:r>
    </w:p>
    <w:p w14:paraId="2DBC4380" w14:textId="5928171A" w:rsidR="004B06BE" w:rsidRPr="00716596" w:rsidRDefault="004B06BE" w:rsidP="004B06BE">
      <w:pPr>
        <w:jc w:val="both"/>
        <w:rPr>
          <w:rFonts w:ascii="Lexend" w:hAnsi="Lexend"/>
          <w:sz w:val="20"/>
          <w:szCs w:val="20"/>
        </w:rPr>
      </w:pPr>
      <w:r w:rsidRPr="00716596">
        <w:rPr>
          <w:rFonts w:ascii="Lexend" w:hAnsi="Lexend"/>
          <w:sz w:val="20"/>
          <w:szCs w:val="20"/>
        </w:rPr>
        <w:t>IV. ve V. sınıf stajlarında çoktan seçmeli yazılı sınavlar, yapılandırılmış klinik sınavlar ve sözlü sınavlar uygulanmaktadır. IV. ve V. yılda her stajın sonunda o staj eğitim içeriğini kapsayan staj sınavı yapılır. Staj sınavı yazılı, sözlü ya da hem yazılı hem sözlü ve/veya uygulamalı olarak yapılır. Not takdirinde öğrencinin staj süresindeki çalışma ve başarısı da göz önüne alınır.</w:t>
      </w:r>
      <w:r w:rsidR="008C3AAD">
        <w:rPr>
          <w:rFonts w:ascii="Lexend" w:hAnsi="Lexend"/>
          <w:sz w:val="20"/>
          <w:szCs w:val="20"/>
        </w:rPr>
        <w:t xml:space="preserve"> Staj geçme notu </w:t>
      </w:r>
      <w:r w:rsidR="002D229F">
        <w:rPr>
          <w:rFonts w:ascii="Lexend" w:hAnsi="Lexend"/>
          <w:sz w:val="20"/>
          <w:szCs w:val="20"/>
        </w:rPr>
        <w:t>100 üzerinden 60 puandır.</w:t>
      </w:r>
    </w:p>
    <w:p w14:paraId="4C6309B4" w14:textId="012D6CDC" w:rsidR="00E91090" w:rsidRPr="00716596" w:rsidRDefault="008B421B" w:rsidP="008B421B">
      <w:pPr>
        <w:jc w:val="both"/>
        <w:rPr>
          <w:rFonts w:ascii="Lexend" w:hAnsi="Lexend"/>
          <w:sz w:val="20"/>
          <w:szCs w:val="20"/>
        </w:rPr>
      </w:pPr>
      <w:r w:rsidRPr="00716596">
        <w:rPr>
          <w:rFonts w:ascii="Lexend" w:hAnsi="Lexend"/>
          <w:sz w:val="20"/>
          <w:szCs w:val="20"/>
        </w:rPr>
        <w:t>Dönem IV ve V’deki stajların bir veya daha fazlasında başarılı olamayan öğrenci, o döneme ait tüm stajların bitiminden sonra, başarısız olduğu stajlardan bütünleme sınavına alınır. Bütünleme sınavında da başarılı olamayan öğrenciye, başarılı olana kadar staj tekrar ettirilir. Bir önceki yıldan tek stajı kalan veya transfer gelerek tek staj yapan öğrenci staj sınavından başarısız olursa takip eden ilk stajın sınavına bütünleme sınavı yerine girebilir. Başarılı olduğu takdirde stajlarına devam eder. Başarısız olduğunda, başarılı olana kadar stajı tekrar eder. Bir döneme ait stajların tümünü başarıyla tamamlamayan öğrenci bir üst döneme geçemez. Bütün stajların sınavlarından başarılı olanlar öğrenimlerine kaldıkları yerden devam ederler.</w:t>
      </w:r>
    </w:p>
    <w:p w14:paraId="3068B97C" w14:textId="4206E13F" w:rsidR="009122EA" w:rsidRPr="00716596" w:rsidRDefault="004B06BE" w:rsidP="004B06BE">
      <w:pPr>
        <w:jc w:val="both"/>
        <w:rPr>
          <w:rFonts w:ascii="Lexend" w:hAnsi="Lexend"/>
          <w:sz w:val="20"/>
          <w:szCs w:val="20"/>
        </w:rPr>
      </w:pPr>
      <w:r w:rsidRPr="00716596">
        <w:rPr>
          <w:rFonts w:ascii="Lexend" w:hAnsi="Lexend"/>
          <w:sz w:val="20"/>
          <w:szCs w:val="20"/>
        </w:rPr>
        <w:t>VI. sınıf yani intörnlük döneminde öğrencilerin başarısı; her anabilim dalında yapılan çalışma sonunda, klinik, poliklinik, laboratuvar ve saha çalışmaları, yazdıkları hasta görüşmeleri, epikrizler, hastalara muameleleri ve ilgileri, nöbetler, katıldıkları seminerler, klinik toplantılardaki başarıları ayrı ayrı göz önüne alınarak değerlendirilir.</w:t>
      </w:r>
    </w:p>
    <w:p w14:paraId="2C02A755" w14:textId="5D7A4306" w:rsidR="00406E18" w:rsidRPr="00716596" w:rsidRDefault="00324DA0" w:rsidP="00841783">
      <w:pPr>
        <w:jc w:val="both"/>
        <w:rPr>
          <w:rFonts w:ascii="Lexend" w:hAnsi="Lexend"/>
          <w:sz w:val="20"/>
          <w:szCs w:val="20"/>
        </w:rPr>
      </w:pPr>
      <w:r w:rsidRPr="00716596">
        <w:rPr>
          <w:rFonts w:ascii="Lexend" w:hAnsi="Lexend"/>
          <w:sz w:val="20"/>
          <w:szCs w:val="20"/>
        </w:rPr>
        <w:t xml:space="preserve">Öğrenciler sınav sonuçları hakkındaki itirazlarını, sonuçlar ilan edildikten sonra en geç 14 (on dört) gün içerisinde dekanlığa yaparlar. Bu itirazlar ilgili koordinatör tarafından gözden geçirilir. Maddi hata görülürse gerekli not düzeltmesi yapılır. Başka herhangi bir nedenle not değiştirilemez. </w:t>
      </w:r>
      <w:r w:rsidR="00841783" w:rsidRPr="00716596">
        <w:rPr>
          <w:rFonts w:ascii="Lexend" w:hAnsi="Lexend"/>
          <w:sz w:val="20"/>
          <w:szCs w:val="20"/>
        </w:rPr>
        <w:t>Mazeretleri nedeni ile herhangi bir ders kurulu veya staj sınavına giremeyen ve Yönetim Kurulunca mazeretleri kabul edilen öğrenciler için mazeret sınavı açılır. Ders Kurulu mazeret sınavı Fakülte Yönetim Kurulunca tayin edilen tarihte yapılır. Dönem sonu genel ve bütünleme sınavları için ayrıca mazeret sınavı açılmaz.</w:t>
      </w:r>
    </w:p>
    <w:p w14:paraId="3B8B9BAA" w14:textId="6986A2C3" w:rsidR="00841783" w:rsidRPr="00716596" w:rsidRDefault="00D9611D" w:rsidP="00D9611D">
      <w:pPr>
        <w:jc w:val="both"/>
        <w:rPr>
          <w:rFonts w:ascii="Lexend" w:hAnsi="Lexend"/>
          <w:sz w:val="20"/>
          <w:szCs w:val="20"/>
        </w:rPr>
      </w:pPr>
      <w:r w:rsidRPr="00716596">
        <w:rPr>
          <w:rFonts w:ascii="Lexend" w:hAnsi="Lexend"/>
          <w:sz w:val="20"/>
          <w:szCs w:val="20"/>
        </w:rPr>
        <w:t>Sınav tarihleri ilan edildikten sonra değiştirilemez. Sınavlar teorik (yazılı veya sözlü veya hem yazılı hem sözlü) ve pratik (yazılı veya sözlü veya hem yazılı hem sözlü) olarak yapılır. Gerekli hallerde pratik sınavı yapılmayabilir. Öğretim üye ve görevlileri daha önceden haber vererek veya vermeden, ders ve pratikler</w:t>
      </w:r>
      <w:r w:rsidR="00AA4297" w:rsidRPr="00716596">
        <w:rPr>
          <w:rFonts w:ascii="Lexend" w:hAnsi="Lexend"/>
          <w:sz w:val="20"/>
          <w:szCs w:val="20"/>
        </w:rPr>
        <w:t xml:space="preserve"> </w:t>
      </w:r>
      <w:r w:rsidRPr="00716596">
        <w:rPr>
          <w:rFonts w:ascii="Lexend" w:hAnsi="Lexend"/>
          <w:sz w:val="20"/>
          <w:szCs w:val="20"/>
        </w:rPr>
        <w:t>esnasında bazı öğrencileri veya bütün sınıfı sınava alabilirler.</w:t>
      </w:r>
      <w:r w:rsidR="00AA4297" w:rsidRPr="00716596">
        <w:rPr>
          <w:rFonts w:ascii="Lexend" w:hAnsi="Lexend"/>
          <w:sz w:val="20"/>
          <w:szCs w:val="20"/>
        </w:rPr>
        <w:t xml:space="preserve"> </w:t>
      </w:r>
      <w:r w:rsidRPr="00716596">
        <w:rPr>
          <w:rFonts w:ascii="Lexend" w:hAnsi="Lexend"/>
          <w:sz w:val="20"/>
          <w:szCs w:val="20"/>
        </w:rPr>
        <w:t>Öğrenciler, sınavlara saptanan gün ve saatte girmek zorundadırlar. Sınava zamanında veya</w:t>
      </w:r>
      <w:r w:rsidR="00AA4297" w:rsidRPr="00716596">
        <w:rPr>
          <w:rFonts w:ascii="Lexend" w:hAnsi="Lexend"/>
          <w:sz w:val="20"/>
          <w:szCs w:val="20"/>
        </w:rPr>
        <w:t xml:space="preserve"> </w:t>
      </w:r>
      <w:r w:rsidRPr="00716596">
        <w:rPr>
          <w:rFonts w:ascii="Lexend" w:hAnsi="Lexend"/>
          <w:sz w:val="20"/>
          <w:szCs w:val="20"/>
        </w:rPr>
        <w:t>sınavın teorik veya pratik kısımlarından herhangi birine girmeyen öğrencinin notu “FF” olur.</w:t>
      </w:r>
      <w:r w:rsidR="00AA4297" w:rsidRPr="00716596">
        <w:rPr>
          <w:rFonts w:ascii="Lexend" w:hAnsi="Lexend"/>
          <w:sz w:val="20"/>
          <w:szCs w:val="20"/>
        </w:rPr>
        <w:t xml:space="preserve"> </w:t>
      </w:r>
      <w:r w:rsidRPr="00716596">
        <w:rPr>
          <w:rFonts w:ascii="Lexend" w:hAnsi="Lexend"/>
          <w:sz w:val="20"/>
          <w:szCs w:val="20"/>
        </w:rPr>
        <w:t>Sınavlarda kopya yapan veya kopyaya teşebbüs eden öğrenciye “FF” notu verilir ve ayrıca</w:t>
      </w:r>
      <w:r w:rsidR="00AA4297" w:rsidRPr="00716596">
        <w:rPr>
          <w:rFonts w:ascii="Lexend" w:hAnsi="Lexend"/>
          <w:sz w:val="20"/>
          <w:szCs w:val="20"/>
        </w:rPr>
        <w:t xml:space="preserve"> </w:t>
      </w:r>
      <w:r w:rsidRPr="00716596">
        <w:rPr>
          <w:rFonts w:ascii="Lexend" w:hAnsi="Lexend"/>
          <w:sz w:val="20"/>
          <w:szCs w:val="20"/>
        </w:rPr>
        <w:t>hakkında disiplin soruşturması açılır.</w:t>
      </w:r>
      <w:r w:rsidR="00AA4297" w:rsidRPr="00716596">
        <w:rPr>
          <w:rFonts w:ascii="Lexend" w:hAnsi="Lexend"/>
          <w:sz w:val="20"/>
          <w:szCs w:val="20"/>
        </w:rPr>
        <w:t xml:space="preserve"> </w:t>
      </w:r>
      <w:r w:rsidRPr="00716596">
        <w:rPr>
          <w:rFonts w:ascii="Lexend" w:hAnsi="Lexend"/>
          <w:sz w:val="20"/>
          <w:szCs w:val="20"/>
        </w:rPr>
        <w:t>Öğrenciler Yakın Doğu Üniversitesi Senatosunca kabul edilen ilkeler doğrultusunda ayrıca</w:t>
      </w:r>
      <w:r w:rsidR="00AA4297" w:rsidRPr="00716596">
        <w:rPr>
          <w:rFonts w:ascii="Lexend" w:hAnsi="Lexend"/>
          <w:sz w:val="20"/>
          <w:szCs w:val="20"/>
        </w:rPr>
        <w:t xml:space="preserve"> </w:t>
      </w:r>
      <w:r w:rsidRPr="00716596">
        <w:rPr>
          <w:rFonts w:ascii="Lexend" w:hAnsi="Lexend"/>
          <w:sz w:val="20"/>
          <w:szCs w:val="20"/>
        </w:rPr>
        <w:t>ortak zorunlu dersler almak ve başarmak zorundadırlar. Ortak zorunlu dersler için “Yakın Doğu</w:t>
      </w:r>
      <w:r w:rsidR="00AA4297" w:rsidRPr="00716596">
        <w:rPr>
          <w:rFonts w:ascii="Lexend" w:hAnsi="Lexend"/>
          <w:sz w:val="20"/>
          <w:szCs w:val="20"/>
        </w:rPr>
        <w:t xml:space="preserve"> </w:t>
      </w:r>
      <w:r w:rsidRPr="00716596">
        <w:rPr>
          <w:rFonts w:ascii="Lexend" w:hAnsi="Lexend"/>
          <w:sz w:val="20"/>
          <w:szCs w:val="20"/>
        </w:rPr>
        <w:t>Üniversitesi Lisans Öğretim ve Sınav Yönetmeliği” hükümleri uygulanır.</w:t>
      </w:r>
    </w:p>
    <w:p w14:paraId="590D0490" w14:textId="4BE78A36" w:rsidR="00406E18" w:rsidRDefault="00354289" w:rsidP="00354289">
      <w:pPr>
        <w:rPr>
          <w:sz w:val="20"/>
          <w:szCs w:val="20"/>
        </w:rPr>
      </w:pPr>
      <w:r w:rsidRPr="00716596">
        <w:rPr>
          <w:sz w:val="20"/>
          <w:szCs w:val="20"/>
        </w:rPr>
        <w:t>Tıp Fakültesi sınavlarının değerlendirilmesinde kullanılan puanlar, notlar, dereceler ve katsayılar aşağıdaki tabloda verilmiştir.</w:t>
      </w:r>
    </w:p>
    <w:p w14:paraId="486B4F78" w14:textId="77777777" w:rsidR="00625720" w:rsidRPr="00716596" w:rsidRDefault="00625720" w:rsidP="00354289">
      <w:pPr>
        <w:rPr>
          <w:sz w:val="20"/>
          <w:szCs w:val="20"/>
        </w:rPr>
      </w:pPr>
    </w:p>
    <w:p w14:paraId="43F75B24" w14:textId="671FB722" w:rsidR="00B27EA8" w:rsidRDefault="007456CB" w:rsidP="007456CB">
      <w:pPr>
        <w:jc w:val="center"/>
        <w:rPr>
          <w:sz w:val="20"/>
          <w:szCs w:val="20"/>
        </w:rPr>
      </w:pPr>
      <w:r w:rsidRPr="00716596">
        <w:rPr>
          <w:noProof/>
        </w:rPr>
        <w:lastRenderedPageBreak/>
        <w:drawing>
          <wp:inline distT="0" distB="0" distL="0" distR="0" wp14:anchorId="3A56FB27" wp14:editId="20D6EF46">
            <wp:extent cx="4693920" cy="4209984"/>
            <wp:effectExtent l="0" t="0" r="0" b="635"/>
            <wp:docPr id="138066929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69299" name=""/>
                    <pic:cNvPicPr/>
                  </pic:nvPicPr>
                  <pic:blipFill>
                    <a:blip r:embed="rId80"/>
                    <a:stretch>
                      <a:fillRect/>
                    </a:stretch>
                  </pic:blipFill>
                  <pic:spPr>
                    <a:xfrm>
                      <a:off x="0" y="0"/>
                      <a:ext cx="4701977" cy="4217210"/>
                    </a:xfrm>
                    <a:prstGeom prst="rect">
                      <a:avLst/>
                    </a:prstGeom>
                  </pic:spPr>
                </pic:pic>
              </a:graphicData>
            </a:graphic>
          </wp:inline>
        </w:drawing>
      </w:r>
    </w:p>
    <w:p w14:paraId="37DB2A77" w14:textId="77777777" w:rsidR="00625720" w:rsidRDefault="00625720" w:rsidP="007456CB">
      <w:pPr>
        <w:jc w:val="center"/>
        <w:rPr>
          <w:sz w:val="20"/>
          <w:szCs w:val="20"/>
        </w:rPr>
      </w:pPr>
    </w:p>
    <w:p w14:paraId="58AF8FC2" w14:textId="77777777" w:rsidR="00625720" w:rsidRPr="00716596" w:rsidRDefault="00625720" w:rsidP="007456CB">
      <w:pPr>
        <w:jc w:val="center"/>
        <w:rPr>
          <w:sz w:val="20"/>
          <w:szCs w:val="20"/>
        </w:rPr>
      </w:pPr>
    </w:p>
    <w:p w14:paraId="0541EF5E" w14:textId="3C0A8DBA" w:rsidR="00B27EA8" w:rsidRPr="00716596" w:rsidRDefault="00B27EA8" w:rsidP="009B529E">
      <w:pPr>
        <w:pStyle w:val="Balk2"/>
      </w:pPr>
      <w:bookmarkStart w:id="21" w:name="_Toc203556454"/>
      <w:r w:rsidRPr="00716596">
        <w:t>Mezuniyet Koşulları</w:t>
      </w:r>
      <w:bookmarkEnd w:id="21"/>
    </w:p>
    <w:p w14:paraId="4AE4AF95" w14:textId="10B9ACD0" w:rsidR="00FA5AE1" w:rsidRPr="00716596" w:rsidRDefault="00E6262B" w:rsidP="00160C22">
      <w:pPr>
        <w:jc w:val="both"/>
        <w:rPr>
          <w:rFonts w:ascii="Lexend" w:hAnsi="Lexend" w:cs="Times New Roman"/>
          <w:sz w:val="20"/>
          <w:szCs w:val="20"/>
        </w:rPr>
      </w:pPr>
      <w:r w:rsidRPr="00716596">
        <w:rPr>
          <w:rFonts w:ascii="Lexend" w:hAnsi="Lexend" w:cs="Times New Roman"/>
          <w:sz w:val="20"/>
          <w:szCs w:val="20"/>
        </w:rPr>
        <w:t xml:space="preserve">Öğrencinin 280 Yakın Doğu Üniversitesi kredisini tamamlaması ve aldığı tüm derslerden başarılı olması gereklidir. Yakın Doğu Üniversitesi kredi sistemi teorik ve pratik derslere göre düzenlenmiş bir not sistemidir. Bu kredi Avrupa Kredi ve Transfer Sistemi (AKTS) cinsinden 360 AKTS’ye denktir. </w:t>
      </w:r>
    </w:p>
    <w:p w14:paraId="5F8F0756" w14:textId="77777777" w:rsidR="00FA5AE1" w:rsidRPr="00716596" w:rsidRDefault="00FA5AE1" w:rsidP="00160C22">
      <w:pPr>
        <w:jc w:val="both"/>
        <w:rPr>
          <w:rFonts w:ascii="Lexend" w:hAnsi="Lexend" w:cs="Times New Roman"/>
          <w:sz w:val="20"/>
          <w:szCs w:val="20"/>
        </w:rPr>
      </w:pPr>
    </w:p>
    <w:p w14:paraId="02B6B0A7" w14:textId="1955D1A0" w:rsidR="00FA5AE1" w:rsidRPr="00716596" w:rsidRDefault="00FA5AE1" w:rsidP="00EE24F9">
      <w:pPr>
        <w:pStyle w:val="Balk1"/>
      </w:pPr>
      <w:bookmarkStart w:id="22" w:name="_Toc203556455"/>
      <w:r w:rsidRPr="00716596">
        <w:t>Akademik Takvim</w:t>
      </w:r>
      <w:bookmarkEnd w:id="22"/>
    </w:p>
    <w:p w14:paraId="03D4C10D" w14:textId="77777777" w:rsidR="00625720" w:rsidRDefault="00FA5AE1" w:rsidP="00FA5AE1">
      <w:pPr>
        <w:pStyle w:val="NormalWeb"/>
        <w:jc w:val="both"/>
        <w:rPr>
          <w:rFonts w:ascii="Lexend" w:hAnsi="Lexend"/>
          <w:sz w:val="20"/>
          <w:szCs w:val="20"/>
        </w:rPr>
      </w:pPr>
      <w:r w:rsidRPr="00716596">
        <w:rPr>
          <w:rFonts w:ascii="Lexend" w:hAnsi="Lexend"/>
          <w:sz w:val="20"/>
          <w:szCs w:val="20"/>
        </w:rPr>
        <w:t>Bu bölümde, ilgili akademik yıl için geçerli olan önemli tarihleri bulabilirsiniz. Akademik takvim; ders kayıtları, dönem başlangıç ve bitiş tarihleri, sınav haftaları, tatil günleri ve diğer akademik süreçlerle ilgili kritik bilgileri içermektedir.</w:t>
      </w:r>
    </w:p>
    <w:p w14:paraId="2965AFAF" w14:textId="49CACAD9" w:rsidR="00FA5AE1" w:rsidRDefault="00FA5AE1" w:rsidP="00FA5AE1">
      <w:pPr>
        <w:pStyle w:val="NormalWeb"/>
        <w:jc w:val="both"/>
        <w:rPr>
          <w:rFonts w:ascii="Lexend" w:hAnsi="Lexend"/>
          <w:sz w:val="20"/>
          <w:szCs w:val="20"/>
        </w:rPr>
      </w:pPr>
      <w:r w:rsidRPr="00716596">
        <w:rPr>
          <w:rFonts w:ascii="Lexend" w:hAnsi="Lexend"/>
          <w:sz w:val="20"/>
          <w:szCs w:val="20"/>
        </w:rPr>
        <w:t>Öğrencilerin akademik planlamalarını sağlıklı yapabilmeleri için takvimi dikkatle incelemeleri ve tarihleri takip etmeleri önemle tavsiye edilir. Her dönem başında güncellenen takvimi, ayrıca fakülte web sayfasından veya öğrenci işleri biriminden de edinebilirsiniz.</w:t>
      </w:r>
    </w:p>
    <w:p w14:paraId="092EF9DD" w14:textId="77777777" w:rsidR="00EF2FDD" w:rsidRPr="00716596" w:rsidRDefault="00EF2FDD" w:rsidP="00FA5AE1">
      <w:pPr>
        <w:pStyle w:val="NormalWeb"/>
        <w:jc w:val="both"/>
        <w:rPr>
          <w:rFonts w:ascii="Lexend" w:hAnsi="Lexend"/>
          <w:sz w:val="20"/>
          <w:szCs w:val="20"/>
        </w:rPr>
      </w:pP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05"/>
        <w:gridCol w:w="69"/>
        <w:gridCol w:w="5946"/>
      </w:tblGrid>
      <w:tr w:rsidR="00190031" w:rsidRPr="00716596" w14:paraId="66D4480E" w14:textId="77777777"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57DD7B69" w14:textId="77777777" w:rsidR="00190031" w:rsidRPr="00716596" w:rsidRDefault="00190031" w:rsidP="009B529E">
            <w:pPr>
              <w:pStyle w:val="Balk2"/>
              <w:rPr>
                <w:rFonts w:eastAsia="Times New Roman"/>
                <w:lang w:eastAsia="tr-TR"/>
              </w:rPr>
            </w:pPr>
            <w:bookmarkStart w:id="23" w:name="_Toc203556456"/>
            <w:r w:rsidRPr="00716596">
              <w:rPr>
                <w:rFonts w:eastAsia="Times New Roman"/>
                <w:lang w:eastAsia="tr-TR"/>
              </w:rPr>
              <w:lastRenderedPageBreak/>
              <w:t>2025-2026 Güz Dönemi</w:t>
            </w:r>
            <w:bookmarkEnd w:id="23"/>
          </w:p>
        </w:tc>
      </w:tr>
      <w:tr w:rsidR="00190031" w:rsidRPr="00716596" w14:paraId="61244CF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DD23E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Temmuz 01,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7B84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6 için İntörnlük rotasyonlarının başlaması</w:t>
            </w:r>
          </w:p>
        </w:tc>
      </w:tr>
      <w:tr w:rsidR="00190031" w:rsidRPr="00716596" w14:paraId="1271EB9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8AA424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BE6D3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Okul Harçlarının İlk Ödemeleri için Son Gün (Yıllık Peşin ve taksitli ödemelerin ilk taksiti)</w:t>
            </w:r>
          </w:p>
        </w:tc>
      </w:tr>
      <w:tr w:rsidR="00190031" w:rsidRPr="00716596" w14:paraId="70EAE38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67FAA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081A6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4 ve 5 için Derslerin Başlaması</w:t>
            </w:r>
          </w:p>
        </w:tc>
      </w:tr>
      <w:tr w:rsidR="00190031" w:rsidRPr="00716596" w14:paraId="051E35B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27654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08-12,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865D16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akademik personele atanması</w:t>
            </w:r>
          </w:p>
        </w:tc>
      </w:tr>
      <w:tr w:rsidR="00190031" w:rsidRPr="00716596" w14:paraId="05E224B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2FF0E75"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11-15, 2025; Perşembe-Pazartesi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DDA971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Etkinleştirilmesi</w:t>
            </w:r>
          </w:p>
        </w:tc>
      </w:tr>
      <w:tr w:rsidR="00190031" w:rsidRPr="00716596" w14:paraId="1E01340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A6790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15,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7D325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2, 3, için Derslerin Başlaması</w:t>
            </w:r>
          </w:p>
        </w:tc>
      </w:tr>
      <w:tr w:rsidR="00190031" w:rsidRPr="00716596" w14:paraId="4E2EE74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35FD7C"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15,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54A4B1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Lisans Öğrencileri için İngilizce Hazırlık Okulu, Türkçe ve Arapça Yeterlilik Sınavları</w:t>
            </w:r>
          </w:p>
        </w:tc>
      </w:tr>
      <w:tr w:rsidR="00190031" w:rsidRPr="00716596" w14:paraId="63D287F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86A69CC"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15-19,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569B85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 Alma</w:t>
            </w:r>
          </w:p>
        </w:tc>
      </w:tr>
      <w:tr w:rsidR="00190031" w:rsidRPr="00716596" w14:paraId="267C3E6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B83507"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18,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BD71CE5"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Lisansüstü Öğrenciler için Dönemin İlk İngilizce Yeterlilik Sınavı</w:t>
            </w:r>
          </w:p>
        </w:tc>
      </w:tr>
      <w:tr w:rsidR="00190031" w:rsidRPr="00716596" w14:paraId="191E1C0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771EA2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82FB42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Lisansüstü tez jürileri için son gün</w:t>
            </w:r>
          </w:p>
        </w:tc>
      </w:tr>
      <w:tr w:rsidR="00190031" w:rsidRPr="00716596" w14:paraId="5E2B153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326CBD5"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bdr w:val="single" w:sz="2" w:space="0" w:color="E5E7EB" w:frame="1"/>
                <w:lang w:eastAsia="tr-TR"/>
                <w14:ligatures w14:val="none"/>
              </w:rPr>
              <w:t>Eylül 22,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2666B3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bdr w:val="single" w:sz="2" w:space="0" w:color="E5E7EB" w:frame="1"/>
                <w:lang w:eastAsia="tr-TR"/>
                <w14:ligatures w14:val="none"/>
              </w:rPr>
              <w:t>Derslerin Başlaması (Tüm Dil Hazırlık Okulları dâhil)</w:t>
            </w:r>
          </w:p>
        </w:tc>
      </w:tr>
      <w:tr w:rsidR="00190031" w:rsidRPr="00716596" w14:paraId="025FCB2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5D98D5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29,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10ECF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1 için Derslerin Başlaması</w:t>
            </w:r>
          </w:p>
        </w:tc>
      </w:tr>
      <w:tr w:rsidR="00190031" w:rsidRPr="00716596" w14:paraId="72F9329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02322C"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Eylül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4B9DF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Ortak Dersler için Muafiyet Sınavları (İngilizce Bölümler)</w:t>
            </w:r>
          </w:p>
        </w:tc>
      </w:tr>
      <w:tr w:rsidR="00190031" w:rsidRPr="00716596" w14:paraId="395FDEC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D1623AB"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Ekim 02,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563311C"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Ortak Dersler Muafiyet Sınavları (Türkçe Bölümler)</w:t>
            </w:r>
          </w:p>
        </w:tc>
      </w:tr>
      <w:tr w:rsidR="00190031" w:rsidRPr="00716596" w14:paraId="5603F04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26FCE"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B800C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Yıllık 8 Taksitli Okul Harcı Ödemelerinin 2. Taksiti için Son Gün</w:t>
            </w:r>
          </w:p>
        </w:tc>
      </w:tr>
      <w:tr w:rsidR="00190031" w:rsidRPr="00716596" w14:paraId="4E4E758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025768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42309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Bir önceki döneme ait “I” (Incomplete) notlarının değişimi için son gün</w:t>
            </w:r>
          </w:p>
        </w:tc>
      </w:tr>
      <w:tr w:rsidR="00190031" w:rsidRPr="00716596" w14:paraId="278EE3F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FECA9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3AF4FA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Uluslararası Öğrenciler İçin Kayıt Sildirme İçin Son Gün</w:t>
            </w:r>
          </w:p>
        </w:tc>
      </w:tr>
      <w:tr w:rsidR="00190031" w:rsidRPr="00716596" w14:paraId="43ECA20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FCBC2E9"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01321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 Ekleme/Bırakma İçin Son Günü</w:t>
            </w:r>
          </w:p>
        </w:tc>
      </w:tr>
      <w:tr w:rsidR="00190031" w:rsidRPr="00716596" w14:paraId="7051660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811E846"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Ekim 24,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08A29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Geç Kayıtların Son Günü</w:t>
            </w:r>
          </w:p>
        </w:tc>
      </w:tr>
      <w:tr w:rsidR="00190031" w:rsidRPr="00716596" w14:paraId="783AFD3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C4BE3C"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Ekim 29,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FC308F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0C33B30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A10DD9B"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Kasım 07,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41246D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Yeni Kayıt Uluslararası Öğrenciler için Ders Ekleme/Bırakma İçin Son Gün</w:t>
            </w:r>
          </w:p>
        </w:tc>
      </w:tr>
      <w:tr w:rsidR="00190031" w:rsidRPr="00716596" w14:paraId="2751F0C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6677A4B"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lastRenderedPageBreak/>
              <w:t>Kasım 08,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CB60EB"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Yıllık 8 Taksitli Okul Harcı Ödemelerinin 3. Taksiti için Son Gün</w:t>
            </w:r>
          </w:p>
        </w:tc>
      </w:tr>
      <w:tr w:rsidR="00190031" w:rsidRPr="00716596" w14:paraId="62F1407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8E371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Kasım 08-14, 2025; Cumartesi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E352EE"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Ara Sınavlar</w:t>
            </w:r>
          </w:p>
        </w:tc>
      </w:tr>
      <w:tr w:rsidR="00190031" w:rsidRPr="00716596" w14:paraId="0D60F59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41E99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Kasım 15,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AA5A8E"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7D04613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BBA934C"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Kasım 17-21,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FB1A49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İngilizce hazırlık okulu modül 1 final sınavları</w:t>
            </w:r>
          </w:p>
        </w:tc>
      </w:tr>
      <w:tr w:rsidR="00190031" w:rsidRPr="00716596" w14:paraId="16AA643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1165F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80EA54"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Yıllık 8 Taksitli Okul Harcı Ödemelerinin 4. Taksiti için Son Gün</w:t>
            </w:r>
          </w:p>
        </w:tc>
      </w:tr>
      <w:tr w:rsidR="00190031" w:rsidRPr="00716596" w14:paraId="0682590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1D2972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6FE57F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Bir sonraki akademik dönem için derslerin belirlenmesi ve program çalışmalarının başlaması</w:t>
            </w:r>
          </w:p>
        </w:tc>
      </w:tr>
      <w:tr w:rsidR="00190031" w:rsidRPr="00716596" w14:paraId="6E5745F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F474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Aralık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7D41EE"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Dersten Çekilmenin Son Günü</w:t>
            </w:r>
          </w:p>
        </w:tc>
      </w:tr>
      <w:tr w:rsidR="00190031" w:rsidRPr="00716596" w14:paraId="6B241D2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2F96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Aralık 23,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9C6CFF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NA Notlarının Sisteme Girişi için Son Gün</w:t>
            </w:r>
          </w:p>
        </w:tc>
      </w:tr>
      <w:tr w:rsidR="00190031" w:rsidRPr="00716596" w14:paraId="07AB9B8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7E46E4"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Aralık 25,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7272D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Öğrenciler için idari tatil</w:t>
            </w:r>
          </w:p>
        </w:tc>
      </w:tr>
      <w:tr w:rsidR="00190031" w:rsidRPr="00716596" w14:paraId="2808680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D7AA7E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Aralık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588B15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Son Günü</w:t>
            </w:r>
          </w:p>
        </w:tc>
      </w:tr>
      <w:tr w:rsidR="00190031" w:rsidRPr="00716596" w14:paraId="5955B44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8C372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01,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BAB4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7D5B55F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7F1F59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02,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866732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Öğrenciler için idari tatil</w:t>
            </w:r>
          </w:p>
        </w:tc>
      </w:tr>
      <w:tr w:rsidR="00190031" w:rsidRPr="00716596" w14:paraId="526014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3FE89B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05-14, 2026; Pazartesi-Çarşamba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F57A4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Final Sınavları</w:t>
            </w:r>
          </w:p>
        </w:tc>
      </w:tr>
      <w:tr w:rsidR="00190031" w:rsidRPr="00716596" w14:paraId="30A4D04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B0C2DE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4AFBA6"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Yıllık 2 Taksitli Ödemelerin 2. Taksiti için Son Gün</w:t>
            </w:r>
          </w:p>
        </w:tc>
      </w:tr>
      <w:tr w:rsidR="00190031" w:rsidRPr="00716596" w14:paraId="3E11AE01"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D6AD0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B99839"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Yıllık 8 Taksitli Ödemelerin 5. Taksiti için Son Gün</w:t>
            </w:r>
          </w:p>
        </w:tc>
      </w:tr>
      <w:tr w:rsidR="00190031" w:rsidRPr="00716596" w14:paraId="66ABA99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74D3A66"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12-18,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C6335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4 için dönem arası</w:t>
            </w:r>
          </w:p>
        </w:tc>
      </w:tr>
      <w:tr w:rsidR="00190031" w:rsidRPr="00716596" w14:paraId="63A25FC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295760B"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17, 2026;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ADE77B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Not Teslimi İçin Son Gün</w:t>
            </w:r>
          </w:p>
        </w:tc>
      </w:tr>
      <w:tr w:rsidR="00190031" w:rsidRPr="00716596" w14:paraId="2C2242B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41EC2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19-23, 2026;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0E56BB"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İngilizce hazırlık okulu modül 2 final sınavları</w:t>
            </w:r>
          </w:p>
        </w:tc>
      </w:tr>
      <w:tr w:rsidR="00190031" w:rsidRPr="00716596" w14:paraId="0642F46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96626D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20-21, 2026; Salı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EED076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Mezuniyet Törenleri</w:t>
            </w:r>
          </w:p>
        </w:tc>
      </w:tr>
      <w:tr w:rsidR="00190031" w:rsidRPr="00716596" w14:paraId="7A2CDCB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1A8084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26-08 Şubat,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51C62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1, 2 ve 3 için dönem arası</w:t>
            </w:r>
          </w:p>
        </w:tc>
      </w:tr>
      <w:tr w:rsidR="00190031" w:rsidRPr="00716596" w14:paraId="3CC2149B" w14:textId="77777777"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61CBBB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02-08 Şubat, 2026; Pazartesi-Pazar</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5B185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5 için dönem arası</w:t>
            </w:r>
          </w:p>
        </w:tc>
      </w:tr>
      <w:tr w:rsidR="00190031" w:rsidRPr="00716596" w14:paraId="386B9C96" w14:textId="77777777"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7C9D44F6" w14:textId="77777777" w:rsidR="00190031" w:rsidRPr="00716596" w:rsidRDefault="00190031" w:rsidP="009B529E">
            <w:pPr>
              <w:pStyle w:val="Balk2"/>
              <w:rPr>
                <w:rFonts w:eastAsia="Times New Roman"/>
                <w:lang w:eastAsia="tr-TR"/>
              </w:rPr>
            </w:pPr>
            <w:bookmarkStart w:id="24" w:name="_Toc203556457"/>
            <w:r w:rsidRPr="00716596">
              <w:rPr>
                <w:rFonts w:eastAsia="Times New Roman"/>
                <w:lang w:eastAsia="tr-TR"/>
              </w:rPr>
              <w:lastRenderedPageBreak/>
              <w:t>2025-2026 Bahar Dönemi</w:t>
            </w:r>
            <w:bookmarkEnd w:id="24"/>
          </w:p>
        </w:tc>
      </w:tr>
      <w:tr w:rsidR="00190031" w:rsidRPr="00716596" w14:paraId="0EB6050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62ECD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Ocak 29-30, 2026; Perşembe-Cuma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525302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akademik personele atanması</w:t>
            </w:r>
          </w:p>
        </w:tc>
      </w:tr>
      <w:tr w:rsidR="00190031" w:rsidRPr="00716596" w14:paraId="4B2BBC1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EC308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2-3, 2026; Pazartesi-Salı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0F0B27"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Etkinleştirilmesi</w:t>
            </w:r>
          </w:p>
        </w:tc>
      </w:tr>
      <w:tr w:rsidR="00190031" w:rsidRPr="00716596" w14:paraId="55159EA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DBD84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02- 06;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4394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Diploma Teslimi</w:t>
            </w:r>
          </w:p>
        </w:tc>
      </w:tr>
      <w:tr w:rsidR="00190031" w:rsidRPr="00716596" w14:paraId="38F2084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97421F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04-06, 2026; Çarşamba-Cuma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46FA0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 Alma</w:t>
            </w:r>
          </w:p>
        </w:tc>
      </w:tr>
      <w:tr w:rsidR="00190031" w:rsidRPr="00716596" w14:paraId="5D35290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835493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05,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5A0C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Lisansüstü öğrenciler için Dönemin İlk İngilizce Yeterlilik Sınavı</w:t>
            </w:r>
          </w:p>
        </w:tc>
      </w:tr>
      <w:tr w:rsidR="00190031" w:rsidRPr="00716596" w14:paraId="5851929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733FB7"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603156"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Lisansüstü tez jürileri için son gün</w:t>
            </w:r>
          </w:p>
        </w:tc>
      </w:tr>
      <w:tr w:rsidR="00190031" w:rsidRPr="00716596" w14:paraId="7536770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72CAA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AD47FC4"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Lisans Öğrencileri için İngilizce Hazırlık Okulu, Türkçe ve Arapça Yeterlilik Sınavları</w:t>
            </w:r>
          </w:p>
        </w:tc>
      </w:tr>
      <w:tr w:rsidR="00190031" w:rsidRPr="00716596" w14:paraId="0AD0B29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580B52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5B3B91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Yıllık 8 Taksitli Ödemelerin 6. Taksiti için Son Gün</w:t>
            </w:r>
          </w:p>
        </w:tc>
      </w:tr>
      <w:tr w:rsidR="00190031" w:rsidRPr="00716596" w14:paraId="1F641AF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5F77C4"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09,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0823CD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Başlaması (Tüm Dil Hazırlık Okulları dâhil)</w:t>
            </w:r>
          </w:p>
        </w:tc>
      </w:tr>
      <w:tr w:rsidR="00190031" w:rsidRPr="00716596" w14:paraId="0312ADE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6BEF17"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16,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DC03DE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Ortak Dersler Muafiyet Sınavları (İngilizce Bölümler)</w:t>
            </w:r>
          </w:p>
        </w:tc>
      </w:tr>
      <w:tr w:rsidR="00190031" w:rsidRPr="00716596" w14:paraId="6E76791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A6C77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17,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3E274C"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Ortak Dersler Muafiyet Sınavları (Türkçe Bölümler)</w:t>
            </w:r>
          </w:p>
        </w:tc>
      </w:tr>
      <w:tr w:rsidR="00190031" w:rsidRPr="00716596" w14:paraId="570DAAD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0FF8B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26,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9C649E5"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Bir önceki döneme ait “I” (Incomplete) notlarının değişimi için son gün</w:t>
            </w:r>
          </w:p>
        </w:tc>
      </w:tr>
      <w:tr w:rsidR="00190031" w:rsidRPr="00716596" w14:paraId="4DFE4DC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609D8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8720B4"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Uluslararası Öğrenciler İçin Kayıt Sildirme İçin Son Gün</w:t>
            </w:r>
          </w:p>
        </w:tc>
      </w:tr>
      <w:tr w:rsidR="00190031" w:rsidRPr="00716596" w14:paraId="72BFEE5E"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FFA30C5"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2DC3DE"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 Ekleme/Bırakma İçin Son Günü</w:t>
            </w:r>
          </w:p>
        </w:tc>
      </w:tr>
      <w:tr w:rsidR="00190031" w:rsidRPr="00716596" w14:paraId="046ECBA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287A5E"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Mart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3EB497B"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Geç Kayıtların Son Günü</w:t>
            </w:r>
          </w:p>
        </w:tc>
      </w:tr>
      <w:tr w:rsidR="00190031" w:rsidRPr="00716596" w14:paraId="57E61A2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9878296"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Mart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EA981D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Yıllık 8 Taksitli Ödemelerin 7. Taksiti için Son Gün</w:t>
            </w:r>
          </w:p>
        </w:tc>
      </w:tr>
      <w:tr w:rsidR="00190031" w:rsidRPr="00716596" w14:paraId="2B39367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185FAD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Mart 19 – 22; Perşembe -Pazar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F61965"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710B473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EB805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Mart 30,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A6A4C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Yeni Kayıt Uluslararası Öğrenciler için Ders Ekleme/Bırakma İçin Son Gün</w:t>
            </w:r>
          </w:p>
        </w:tc>
      </w:tr>
      <w:tr w:rsidR="00190031" w:rsidRPr="00716596" w14:paraId="46FCF6C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B817A5"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Nisan 6 – Nisan 11,2026; Pazartesi-Cumartesi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96FF454"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Ara Sınavlar</w:t>
            </w:r>
          </w:p>
        </w:tc>
      </w:tr>
      <w:tr w:rsidR="00190031" w:rsidRPr="00716596" w14:paraId="6546F96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934BD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Nisan 6 – Nisan 10, 2026;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D0548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İngilizce hazırlık okulu modül 3 final sınavları</w:t>
            </w:r>
          </w:p>
        </w:tc>
      </w:tr>
      <w:tr w:rsidR="00190031" w:rsidRPr="00716596" w14:paraId="6FEF189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DBFAF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lastRenderedPageBreak/>
              <w:t>Nisan 08, 2026;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83838FE"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Yıllık 8 Taksitli Ödemelerin 8. Taksiti için Son Gün</w:t>
            </w:r>
          </w:p>
        </w:tc>
      </w:tr>
      <w:tr w:rsidR="00190031" w:rsidRPr="00716596" w14:paraId="28419D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28FABDB"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Nisan 23,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C0B73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1A11378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50E0F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Mayıs 01,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1D2ABA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2D89557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8B556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5784A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Dersten Çekilmenin Son Günü</w:t>
            </w:r>
          </w:p>
        </w:tc>
      </w:tr>
      <w:tr w:rsidR="00190031" w:rsidRPr="00716596" w14:paraId="0B0C1F1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8A05255"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9833EC7"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Bir sonraki akademik dönem için derslerin belirlenmesi ve program çalışmalarının başlaması</w:t>
            </w:r>
          </w:p>
        </w:tc>
      </w:tr>
      <w:tr w:rsidR="00190031" w:rsidRPr="00716596" w14:paraId="38E332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11F4D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Mayıs 19,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EBF35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311F369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F221A99"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Mayıs 18,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635E2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NA Notlarının Sisteme Girilmesi için Son Tarih</w:t>
            </w:r>
          </w:p>
        </w:tc>
      </w:tr>
      <w:tr w:rsidR="00190031" w:rsidRPr="00716596" w14:paraId="0E192EE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7EECF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55A7F5"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Son Günü</w:t>
            </w:r>
          </w:p>
        </w:tc>
      </w:tr>
      <w:tr w:rsidR="00190031" w:rsidRPr="00716596" w14:paraId="0BE1F3BE"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28558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65726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1 ,2 ve 3 için Derslerin Bitmesi</w:t>
            </w:r>
          </w:p>
        </w:tc>
      </w:tr>
      <w:tr w:rsidR="00190031" w:rsidRPr="00716596" w14:paraId="171B85B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508734"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Mayıs 27- 31, 2026; Çarşamba-Pazar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A5FC52A"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6003EF1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E4C24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01-10, 2026; Pazartesi-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FEC623"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Final Sınavları</w:t>
            </w:r>
          </w:p>
        </w:tc>
      </w:tr>
      <w:tr w:rsidR="00190031" w:rsidRPr="00716596" w14:paraId="621C3CE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F88FB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5,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7AF109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4 ve 5 için Derslerin Bitmesi</w:t>
            </w:r>
          </w:p>
        </w:tc>
      </w:tr>
      <w:tr w:rsidR="00190031" w:rsidRPr="00716596" w14:paraId="64F21BD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059782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11,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36280C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2 Final Sınavı</w:t>
            </w:r>
          </w:p>
        </w:tc>
      </w:tr>
      <w:tr w:rsidR="00190031" w:rsidRPr="00716596" w14:paraId="7023276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22FBF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2A26E6"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1 Final Sınavı</w:t>
            </w:r>
          </w:p>
        </w:tc>
      </w:tr>
      <w:tr w:rsidR="00190031" w:rsidRPr="00716596" w14:paraId="748B262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ABC987"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5F068D"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3 Final Sınavı</w:t>
            </w:r>
          </w:p>
        </w:tc>
      </w:tr>
      <w:tr w:rsidR="00190031" w:rsidRPr="00716596" w14:paraId="6C8C30D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43018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9E78C7"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Not Teslimi İçin Son Gün</w:t>
            </w:r>
          </w:p>
        </w:tc>
      </w:tr>
      <w:tr w:rsidR="00190031" w:rsidRPr="00716596" w14:paraId="7A917C0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93BDF42"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8F0D7BE"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Yaz Okulu Başvuruları için Son Gün</w:t>
            </w:r>
          </w:p>
        </w:tc>
      </w:tr>
      <w:tr w:rsidR="00190031" w:rsidRPr="00716596" w14:paraId="315A1F1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4FD084"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15,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FF25CE"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Bütünleme Sınavları için Başvuru (Yıllık Programlar)</w:t>
            </w:r>
          </w:p>
        </w:tc>
      </w:tr>
      <w:tr w:rsidR="00190031" w:rsidRPr="00716596" w14:paraId="620E076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96855C1"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15-19, 2026;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2AEAC1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İngilizce hazırlık okulu modül 4 final sınavları</w:t>
            </w:r>
          </w:p>
        </w:tc>
      </w:tr>
      <w:tr w:rsidR="00190031" w:rsidRPr="00716596" w14:paraId="77F0D45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3E50E8"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16-19, 2026; Salı-Cuma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B2BC5C"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Bütünleme Sınavları (Yıllık Programlar)</w:t>
            </w:r>
          </w:p>
        </w:tc>
      </w:tr>
      <w:tr w:rsidR="00190031" w:rsidRPr="00716596" w14:paraId="2105A71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D0FBD7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22,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E360CF"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Dönem Sonu (Bütünleme Sınav Sonuçları için Son Gün)</w:t>
            </w:r>
          </w:p>
        </w:tc>
      </w:tr>
      <w:tr w:rsidR="00190031" w:rsidRPr="00716596" w14:paraId="466385FC" w14:textId="77777777"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70E6DDB0"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22-26, 2026; Pazartesi-Cuma</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63D390B6" w14:textId="77777777" w:rsidR="00190031" w:rsidRPr="00716596" w:rsidRDefault="00190031" w:rsidP="00ED7185">
            <w:pPr>
              <w:spacing w:after="0" w:line="240" w:lineRule="auto"/>
              <w:contextualSpacing/>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Mezuniyet Törenleri</w:t>
            </w:r>
          </w:p>
        </w:tc>
      </w:tr>
      <w:tr w:rsidR="00190031" w:rsidRPr="00716596" w14:paraId="526A56A9" w14:textId="77777777" w:rsidTr="00710432">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3EDD7F53" w14:textId="77777777" w:rsidR="00190031" w:rsidRPr="00716596" w:rsidRDefault="00190031" w:rsidP="009B529E">
            <w:pPr>
              <w:pStyle w:val="Balk2"/>
              <w:rPr>
                <w:rFonts w:eastAsia="Times New Roman"/>
                <w:lang w:eastAsia="tr-TR"/>
              </w:rPr>
            </w:pPr>
            <w:bookmarkStart w:id="25" w:name="_Toc203556458"/>
            <w:r w:rsidRPr="00716596">
              <w:rPr>
                <w:rFonts w:eastAsia="Times New Roman"/>
                <w:lang w:eastAsia="tr-TR"/>
              </w:rPr>
              <w:lastRenderedPageBreak/>
              <w:t>2025-2026 Yaz Dönemi</w:t>
            </w:r>
            <w:bookmarkEnd w:id="25"/>
          </w:p>
        </w:tc>
      </w:tr>
      <w:tr w:rsidR="00190031" w:rsidRPr="00716596" w14:paraId="7DEC7022"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48B847C"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22-24, 2026; Pazartesi-Çarşamba</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76662E4"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akademik personele atanması</w:t>
            </w:r>
          </w:p>
        </w:tc>
      </w:tr>
      <w:tr w:rsidR="00190031" w:rsidRPr="00716596" w14:paraId="72973EF7"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96C81A"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22-24, 2026; Pazartesi-Çarşamba</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D87821C"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Etkinleştirilmesi</w:t>
            </w:r>
          </w:p>
        </w:tc>
      </w:tr>
      <w:tr w:rsidR="00190031" w:rsidRPr="00716596" w14:paraId="64477E99"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7EEB"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24, 2026; Çarşamba</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ACDA82"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Lisansüstü öğrenciler için İngilizce Yeterlilik Sınavı</w:t>
            </w:r>
          </w:p>
        </w:tc>
      </w:tr>
      <w:tr w:rsidR="00190031" w:rsidRPr="00716596" w14:paraId="576BC005" w14:textId="77777777" w:rsidTr="00710432">
        <w:trPr>
          <w:trHeight w:val="362"/>
        </w:trPr>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5D09777"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24-26, 2026; Çarşamba- Cuma</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E4F6893"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 Alma</w:t>
            </w:r>
          </w:p>
        </w:tc>
      </w:tr>
      <w:tr w:rsidR="00190031" w:rsidRPr="00716596" w14:paraId="78393773"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BB259E1"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26, 2026; Cuma</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2EF350"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Lisansüstü tez jürileri için son gün</w:t>
            </w:r>
          </w:p>
        </w:tc>
      </w:tr>
      <w:tr w:rsidR="00190031" w:rsidRPr="00716596" w14:paraId="2CB5FE21"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112C7D"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26, 2026; Cuma</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BE49F0A"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Lisans Öğrencileri için İngilizce Yeterlilik Sınavı</w:t>
            </w:r>
          </w:p>
        </w:tc>
      </w:tr>
      <w:tr w:rsidR="00190031" w:rsidRPr="00716596" w14:paraId="67FA6FD7"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E2F401"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29, 2026; Pazartesi</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9B7B72A"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Tıp Fakültesi Dönem 6 için Derslerin Bitmesi</w:t>
            </w:r>
          </w:p>
        </w:tc>
      </w:tr>
      <w:tr w:rsidR="00190031" w:rsidRPr="00716596" w14:paraId="7FC72181"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A1840B"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Haziran 29, 2026; Pazartesi</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5353EB"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Başlaması (Tüm Dil Hazırlık Okulları dâhil)</w:t>
            </w:r>
          </w:p>
        </w:tc>
      </w:tr>
      <w:tr w:rsidR="00190031" w:rsidRPr="00716596" w14:paraId="6E2D7716"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5D487A"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Temmuz 20, 2026; Pazartesi</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B2387A"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1915ADF6"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3E6DDE"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Ağustos 01, 2026; Cumartesi</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309C6A0"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Resmî Tatil</w:t>
            </w:r>
          </w:p>
        </w:tc>
      </w:tr>
      <w:tr w:rsidR="00190031" w:rsidRPr="00716596" w14:paraId="5520576F"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BF74EE"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Ağustos 07, 2026; Cuma</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F5C201"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Derslerin Son Günü (Tüm Dil Hazırlık Okulları dâhil)</w:t>
            </w:r>
          </w:p>
        </w:tc>
      </w:tr>
      <w:tr w:rsidR="00190031" w:rsidRPr="00716596" w14:paraId="0DD2E089"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C72A92"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Ağustos 10-15, 2026; Pazartesi -Cumartesi</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B8F66E"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Final Sınavları (Tüm Dil Hazırlık Okulları dâhil)</w:t>
            </w:r>
          </w:p>
        </w:tc>
      </w:tr>
      <w:tr w:rsidR="00190031" w:rsidRPr="00716596" w14:paraId="36B0EFCE"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DFCA3EF"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Ağustos 17, 2026; Pazartesi</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2A028F"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Not Teslimi için Son Gün</w:t>
            </w:r>
          </w:p>
        </w:tc>
      </w:tr>
      <w:tr w:rsidR="00190031" w:rsidRPr="00716596" w14:paraId="0AFAE3E3" w14:textId="77777777" w:rsidTr="00710432">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CEC9318"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Ağustos 18, 2026; Salı</w:t>
            </w:r>
          </w:p>
        </w:tc>
        <w:tc>
          <w:tcPr>
            <w:tcW w:w="333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D3D0B7"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Dönem Sonu</w:t>
            </w:r>
          </w:p>
        </w:tc>
      </w:tr>
      <w:tr w:rsidR="00190031" w:rsidRPr="00716596" w14:paraId="570E2FE7" w14:textId="77777777" w:rsidTr="00FA74CC">
        <w:trPr>
          <w:trHeight w:val="413"/>
        </w:trPr>
        <w:tc>
          <w:tcPr>
            <w:tcW w:w="166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5605220D"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Ağustos 24-28, 2026; Pazartesi-Cuma</w:t>
            </w:r>
          </w:p>
        </w:tc>
        <w:tc>
          <w:tcPr>
            <w:tcW w:w="3334" w:type="pct"/>
            <w:gridSpan w:val="2"/>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F83B78" w14:textId="77777777" w:rsidR="00190031" w:rsidRPr="00716596" w:rsidRDefault="00190031" w:rsidP="00ED7185">
            <w:pPr>
              <w:spacing w:after="0" w:line="240" w:lineRule="auto"/>
              <w:rPr>
                <w:rFonts w:ascii="Lexend" w:eastAsia="Times New Roman" w:hAnsi="Lexend" w:cs="Times New Roman"/>
                <w:color w:val="0D0D0D"/>
                <w:kern w:val="0"/>
                <w:sz w:val="20"/>
                <w:szCs w:val="20"/>
                <w:lang w:eastAsia="tr-TR"/>
                <w14:ligatures w14:val="none"/>
              </w:rPr>
            </w:pPr>
            <w:r w:rsidRPr="00716596">
              <w:rPr>
                <w:rFonts w:ascii="Lexend" w:eastAsia="Times New Roman" w:hAnsi="Lexend" w:cs="Times New Roman"/>
                <w:color w:val="0D0D0D"/>
                <w:kern w:val="0"/>
                <w:sz w:val="20"/>
                <w:szCs w:val="20"/>
                <w:lang w:eastAsia="tr-TR"/>
                <w14:ligatures w14:val="none"/>
              </w:rPr>
              <w:t>Diploma Teslimi</w:t>
            </w:r>
          </w:p>
        </w:tc>
      </w:tr>
    </w:tbl>
    <w:p w14:paraId="32D2A6B6" w14:textId="77777777" w:rsidR="00625720" w:rsidRDefault="00625720" w:rsidP="00710432">
      <w:pPr>
        <w:pStyle w:val="NormalWeb"/>
        <w:rPr>
          <w:rFonts w:ascii="Lexend" w:hAnsi="Lexend"/>
          <w:sz w:val="20"/>
          <w:szCs w:val="20"/>
        </w:rPr>
      </w:pPr>
    </w:p>
    <w:p w14:paraId="702CF3CC" w14:textId="77777777" w:rsidR="00EF2FDD" w:rsidRDefault="00EF2FDD" w:rsidP="00710432">
      <w:pPr>
        <w:pStyle w:val="NormalWeb"/>
        <w:rPr>
          <w:rFonts w:ascii="Lexend" w:hAnsi="Lexend"/>
          <w:sz w:val="20"/>
          <w:szCs w:val="20"/>
        </w:rPr>
      </w:pPr>
    </w:p>
    <w:p w14:paraId="108B50A1" w14:textId="77777777" w:rsidR="00EF2FDD" w:rsidRDefault="00EF2FDD" w:rsidP="00710432">
      <w:pPr>
        <w:pStyle w:val="NormalWeb"/>
        <w:rPr>
          <w:rFonts w:ascii="Lexend" w:hAnsi="Lexend"/>
          <w:sz w:val="20"/>
          <w:szCs w:val="20"/>
        </w:rPr>
      </w:pPr>
    </w:p>
    <w:p w14:paraId="77B7DC7E" w14:textId="77777777" w:rsidR="00EF2FDD" w:rsidRDefault="00EF2FDD" w:rsidP="00710432">
      <w:pPr>
        <w:pStyle w:val="NormalWeb"/>
        <w:rPr>
          <w:rFonts w:ascii="Lexend" w:hAnsi="Lexend"/>
          <w:sz w:val="20"/>
          <w:szCs w:val="20"/>
        </w:rPr>
      </w:pPr>
    </w:p>
    <w:p w14:paraId="10AA305E" w14:textId="77777777" w:rsidR="00EF2FDD" w:rsidRDefault="00EF2FDD" w:rsidP="00710432">
      <w:pPr>
        <w:pStyle w:val="NormalWeb"/>
        <w:rPr>
          <w:rFonts w:ascii="Lexend" w:hAnsi="Lexend"/>
          <w:sz w:val="20"/>
          <w:szCs w:val="20"/>
        </w:rPr>
      </w:pPr>
    </w:p>
    <w:p w14:paraId="7ABC8A29" w14:textId="77777777" w:rsidR="00EF2FDD" w:rsidRDefault="00EF2FDD" w:rsidP="00710432">
      <w:pPr>
        <w:pStyle w:val="NormalWeb"/>
        <w:rPr>
          <w:rFonts w:ascii="Lexend" w:hAnsi="Lexend"/>
          <w:sz w:val="20"/>
          <w:szCs w:val="20"/>
        </w:rPr>
      </w:pPr>
    </w:p>
    <w:p w14:paraId="64E688EB" w14:textId="3AD84183" w:rsidR="00625720" w:rsidRPr="00BE5E90" w:rsidRDefault="00BE5E90" w:rsidP="00710432">
      <w:pPr>
        <w:pStyle w:val="NormalWeb"/>
        <w:rPr>
          <w:rFonts w:ascii="Lexend" w:hAnsi="Lexend"/>
          <w:b/>
          <w:bCs/>
          <w:sz w:val="22"/>
          <w:szCs w:val="22"/>
        </w:rPr>
      </w:pPr>
      <w:r w:rsidRPr="00BE5E90">
        <w:rPr>
          <w:rFonts w:ascii="Lexend" w:hAnsi="Lexend"/>
          <w:b/>
          <w:bCs/>
          <w:sz w:val="22"/>
          <w:szCs w:val="22"/>
        </w:rPr>
        <w:lastRenderedPageBreak/>
        <w:t xml:space="preserve">2025-2026 EĞİTİM YILI DERS KURULLARI VE STAJLARIN AKADEMİK TAKVİMLERİ </w:t>
      </w:r>
    </w:p>
    <w:p w14:paraId="53889824" w14:textId="3A6CE1FC" w:rsidR="00710432" w:rsidRPr="00716596" w:rsidRDefault="00ED5B7E" w:rsidP="00710432">
      <w:pPr>
        <w:pStyle w:val="NormalWeb"/>
        <w:rPr>
          <w:rFonts w:ascii="Lexend" w:hAnsi="Lexend"/>
          <w:b/>
          <w:bCs/>
          <w:sz w:val="22"/>
          <w:szCs w:val="22"/>
        </w:rPr>
      </w:pPr>
      <w:r>
        <w:rPr>
          <w:rFonts w:ascii="Lexend" w:hAnsi="Lexend"/>
          <w:b/>
          <w:bCs/>
          <w:sz w:val="22"/>
          <w:szCs w:val="22"/>
        </w:rPr>
        <w:t>DÖNEM 1</w:t>
      </w:r>
    </w:p>
    <w:tbl>
      <w:tblPr>
        <w:tblW w:w="1022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816"/>
        <w:gridCol w:w="3355"/>
        <w:gridCol w:w="2127"/>
      </w:tblGrid>
      <w:tr w:rsidR="00710432" w:rsidRPr="00716596" w14:paraId="1AC9A981" w14:textId="77777777" w:rsidTr="00B515E1">
        <w:trPr>
          <w:trHeight w:val="571"/>
        </w:trPr>
        <w:tc>
          <w:tcPr>
            <w:tcW w:w="1924" w:type="dxa"/>
            <w:tcBorders>
              <w:bottom w:val="single" w:sz="4" w:space="0" w:color="auto"/>
            </w:tcBorders>
          </w:tcPr>
          <w:p w14:paraId="3A418BD3" w14:textId="77777777" w:rsidR="00710432" w:rsidRPr="00716596" w:rsidRDefault="00710432" w:rsidP="00710432">
            <w:pPr>
              <w:pStyle w:val="NormalWeb"/>
              <w:jc w:val="both"/>
              <w:rPr>
                <w:rFonts w:ascii="Lexend" w:hAnsi="Lexend"/>
                <w:b/>
                <w:sz w:val="20"/>
                <w:szCs w:val="20"/>
              </w:rPr>
            </w:pPr>
            <w:r w:rsidRPr="00716596">
              <w:rPr>
                <w:rFonts w:ascii="Lexend" w:hAnsi="Lexend"/>
                <w:b/>
                <w:sz w:val="20"/>
                <w:szCs w:val="20"/>
              </w:rPr>
              <w:t>Ders Kodu</w:t>
            </w:r>
          </w:p>
        </w:tc>
        <w:tc>
          <w:tcPr>
            <w:tcW w:w="2816" w:type="dxa"/>
            <w:tcBorders>
              <w:bottom w:val="single" w:sz="4" w:space="0" w:color="auto"/>
            </w:tcBorders>
          </w:tcPr>
          <w:p w14:paraId="7F9DE2F5" w14:textId="77777777" w:rsidR="00710432" w:rsidRPr="00716596" w:rsidRDefault="00710432" w:rsidP="00710432">
            <w:pPr>
              <w:pStyle w:val="NormalWeb"/>
              <w:jc w:val="both"/>
              <w:rPr>
                <w:rFonts w:ascii="Lexend" w:hAnsi="Lexend"/>
                <w:b/>
                <w:sz w:val="20"/>
                <w:szCs w:val="20"/>
              </w:rPr>
            </w:pPr>
            <w:r w:rsidRPr="00716596">
              <w:rPr>
                <w:rFonts w:ascii="Lexend" w:hAnsi="Lexend"/>
                <w:b/>
                <w:sz w:val="20"/>
                <w:szCs w:val="20"/>
              </w:rPr>
              <w:t>Ders Kurulu Adı</w:t>
            </w:r>
          </w:p>
        </w:tc>
        <w:tc>
          <w:tcPr>
            <w:tcW w:w="3355" w:type="dxa"/>
            <w:tcBorders>
              <w:bottom w:val="single" w:sz="4" w:space="0" w:color="auto"/>
            </w:tcBorders>
          </w:tcPr>
          <w:p w14:paraId="6718D1E1" w14:textId="77777777" w:rsidR="00710432" w:rsidRPr="00716596" w:rsidRDefault="00710432" w:rsidP="00710432">
            <w:pPr>
              <w:pStyle w:val="NormalWeb"/>
              <w:jc w:val="both"/>
              <w:rPr>
                <w:rFonts w:ascii="Lexend" w:hAnsi="Lexend"/>
                <w:b/>
                <w:sz w:val="20"/>
                <w:szCs w:val="20"/>
              </w:rPr>
            </w:pPr>
            <w:r w:rsidRPr="00716596">
              <w:rPr>
                <w:rFonts w:ascii="Lexend" w:hAnsi="Lexend"/>
                <w:b/>
                <w:sz w:val="20"/>
                <w:szCs w:val="20"/>
              </w:rPr>
              <w:t>Ders Kurulunun Başlaması</w:t>
            </w:r>
          </w:p>
        </w:tc>
        <w:tc>
          <w:tcPr>
            <w:tcW w:w="2127" w:type="dxa"/>
            <w:tcBorders>
              <w:bottom w:val="single" w:sz="4" w:space="0" w:color="auto"/>
            </w:tcBorders>
          </w:tcPr>
          <w:p w14:paraId="3E388EC3" w14:textId="77777777" w:rsidR="00710432" w:rsidRPr="00716596" w:rsidRDefault="00710432" w:rsidP="00710432">
            <w:pPr>
              <w:pStyle w:val="NormalWeb"/>
              <w:jc w:val="both"/>
              <w:rPr>
                <w:rFonts w:ascii="Lexend" w:hAnsi="Lexend"/>
                <w:b/>
                <w:sz w:val="20"/>
                <w:szCs w:val="20"/>
              </w:rPr>
            </w:pPr>
            <w:r w:rsidRPr="00716596">
              <w:rPr>
                <w:rFonts w:ascii="Lexend" w:hAnsi="Lexend"/>
                <w:b/>
                <w:sz w:val="20"/>
                <w:szCs w:val="20"/>
              </w:rPr>
              <w:t>Ders Kurulu Sınavı</w:t>
            </w:r>
          </w:p>
        </w:tc>
      </w:tr>
      <w:tr w:rsidR="00710432" w:rsidRPr="00716596" w14:paraId="363523D6" w14:textId="77777777" w:rsidTr="00B515E1">
        <w:trPr>
          <w:trHeight w:val="740"/>
        </w:trPr>
        <w:tc>
          <w:tcPr>
            <w:tcW w:w="1924" w:type="dxa"/>
            <w:tcBorders>
              <w:bottom w:val="single" w:sz="4" w:space="0" w:color="auto"/>
            </w:tcBorders>
          </w:tcPr>
          <w:p w14:paraId="3C8B004A" w14:textId="615353CA" w:rsidR="00710432" w:rsidRPr="00716596" w:rsidRDefault="00710432" w:rsidP="00710432">
            <w:pPr>
              <w:pStyle w:val="NormalWeb"/>
              <w:jc w:val="both"/>
              <w:rPr>
                <w:rFonts w:ascii="Lexend" w:hAnsi="Lexend"/>
                <w:sz w:val="20"/>
                <w:szCs w:val="20"/>
              </w:rPr>
            </w:pPr>
            <w:r w:rsidRPr="00716596">
              <w:rPr>
                <w:rFonts w:ascii="Lexend" w:hAnsi="Lexend"/>
                <w:sz w:val="20"/>
                <w:szCs w:val="20"/>
              </w:rPr>
              <w:t>TFT101</w:t>
            </w:r>
          </w:p>
        </w:tc>
        <w:tc>
          <w:tcPr>
            <w:tcW w:w="2816" w:type="dxa"/>
            <w:tcBorders>
              <w:bottom w:val="single" w:sz="4" w:space="0" w:color="auto"/>
            </w:tcBorders>
          </w:tcPr>
          <w:p w14:paraId="277E47D0" w14:textId="483CF37B" w:rsidR="00710432" w:rsidRPr="00716596" w:rsidRDefault="00710432" w:rsidP="00710432">
            <w:pPr>
              <w:pStyle w:val="NormalWeb"/>
              <w:jc w:val="both"/>
              <w:rPr>
                <w:rFonts w:ascii="Lexend" w:hAnsi="Lexend"/>
                <w:sz w:val="20"/>
                <w:szCs w:val="20"/>
              </w:rPr>
            </w:pPr>
            <w:r w:rsidRPr="00716596">
              <w:rPr>
                <w:rFonts w:ascii="Lexend" w:hAnsi="Lexend"/>
                <w:sz w:val="20"/>
                <w:szCs w:val="20"/>
              </w:rPr>
              <w:t>Hücre Bilimleri I</w:t>
            </w:r>
          </w:p>
        </w:tc>
        <w:tc>
          <w:tcPr>
            <w:tcW w:w="3355" w:type="dxa"/>
            <w:tcBorders>
              <w:bottom w:val="single" w:sz="4" w:space="0" w:color="auto"/>
            </w:tcBorders>
          </w:tcPr>
          <w:p w14:paraId="3295C610"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29 Eylül 2025</w:t>
            </w:r>
          </w:p>
        </w:tc>
        <w:tc>
          <w:tcPr>
            <w:tcW w:w="2127" w:type="dxa"/>
            <w:tcBorders>
              <w:bottom w:val="single" w:sz="4" w:space="0" w:color="auto"/>
            </w:tcBorders>
          </w:tcPr>
          <w:p w14:paraId="36DC22F0"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21 Kasım 2025</w:t>
            </w:r>
          </w:p>
        </w:tc>
      </w:tr>
      <w:tr w:rsidR="00710432" w:rsidRPr="00716596" w14:paraId="7796D78A" w14:textId="77777777" w:rsidTr="00B515E1">
        <w:trPr>
          <w:trHeight w:val="871"/>
        </w:trPr>
        <w:tc>
          <w:tcPr>
            <w:tcW w:w="1924" w:type="dxa"/>
            <w:tcBorders>
              <w:bottom w:val="single" w:sz="4" w:space="0" w:color="auto"/>
            </w:tcBorders>
          </w:tcPr>
          <w:p w14:paraId="2FAC89A2"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TFT102</w:t>
            </w:r>
          </w:p>
        </w:tc>
        <w:tc>
          <w:tcPr>
            <w:tcW w:w="2816" w:type="dxa"/>
            <w:tcBorders>
              <w:bottom w:val="single" w:sz="4" w:space="0" w:color="auto"/>
            </w:tcBorders>
          </w:tcPr>
          <w:p w14:paraId="0928CADF"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Hücre Bilimleri II</w:t>
            </w:r>
          </w:p>
        </w:tc>
        <w:tc>
          <w:tcPr>
            <w:tcW w:w="3355" w:type="dxa"/>
            <w:tcBorders>
              <w:bottom w:val="single" w:sz="4" w:space="0" w:color="auto"/>
            </w:tcBorders>
          </w:tcPr>
          <w:p w14:paraId="7CFB7745"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24 Kasım 2025</w:t>
            </w:r>
          </w:p>
        </w:tc>
        <w:tc>
          <w:tcPr>
            <w:tcW w:w="2127" w:type="dxa"/>
            <w:tcBorders>
              <w:bottom w:val="single" w:sz="4" w:space="0" w:color="auto"/>
            </w:tcBorders>
          </w:tcPr>
          <w:p w14:paraId="561B7CFD"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23 Ocak 2026</w:t>
            </w:r>
          </w:p>
        </w:tc>
      </w:tr>
      <w:tr w:rsidR="00710432" w:rsidRPr="00716596" w14:paraId="27758253" w14:textId="77777777" w:rsidTr="00B515E1">
        <w:trPr>
          <w:trHeight w:val="776"/>
        </w:trPr>
        <w:tc>
          <w:tcPr>
            <w:tcW w:w="1924" w:type="dxa"/>
            <w:tcBorders>
              <w:bottom w:val="single" w:sz="4" w:space="0" w:color="auto"/>
            </w:tcBorders>
          </w:tcPr>
          <w:p w14:paraId="70D7BCF8"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TFT103</w:t>
            </w:r>
          </w:p>
        </w:tc>
        <w:tc>
          <w:tcPr>
            <w:tcW w:w="2816" w:type="dxa"/>
            <w:tcBorders>
              <w:bottom w:val="single" w:sz="4" w:space="0" w:color="auto"/>
            </w:tcBorders>
          </w:tcPr>
          <w:p w14:paraId="1F796F68" w14:textId="77777777" w:rsidR="00710432" w:rsidRPr="00716596" w:rsidRDefault="00710432" w:rsidP="00710432">
            <w:pPr>
              <w:pStyle w:val="NormalWeb"/>
              <w:jc w:val="both"/>
              <w:rPr>
                <w:rFonts w:ascii="Lexend" w:hAnsi="Lexend"/>
                <w:sz w:val="20"/>
                <w:szCs w:val="20"/>
              </w:rPr>
            </w:pPr>
            <w:r w:rsidRPr="00716596">
              <w:rPr>
                <w:rFonts w:ascii="Lexend" w:hAnsi="Lexend"/>
                <w:bCs/>
                <w:sz w:val="20"/>
                <w:szCs w:val="20"/>
              </w:rPr>
              <w:t>Hücre Bilimleri III</w:t>
            </w:r>
          </w:p>
        </w:tc>
        <w:tc>
          <w:tcPr>
            <w:tcW w:w="3355" w:type="dxa"/>
            <w:tcBorders>
              <w:bottom w:val="single" w:sz="4" w:space="0" w:color="auto"/>
            </w:tcBorders>
          </w:tcPr>
          <w:p w14:paraId="10B39F42"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9 Şubat 2026</w:t>
            </w:r>
          </w:p>
        </w:tc>
        <w:tc>
          <w:tcPr>
            <w:tcW w:w="2127" w:type="dxa"/>
            <w:tcBorders>
              <w:bottom w:val="single" w:sz="4" w:space="0" w:color="auto"/>
            </w:tcBorders>
          </w:tcPr>
          <w:p w14:paraId="55F15C79"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18 Mart 2026</w:t>
            </w:r>
          </w:p>
        </w:tc>
      </w:tr>
      <w:tr w:rsidR="00710432" w:rsidRPr="00716596" w14:paraId="1A4DAD50" w14:textId="77777777" w:rsidTr="00B515E1">
        <w:trPr>
          <w:trHeight w:val="664"/>
        </w:trPr>
        <w:tc>
          <w:tcPr>
            <w:tcW w:w="1924" w:type="dxa"/>
            <w:tcBorders>
              <w:bottom w:val="single" w:sz="4" w:space="0" w:color="auto"/>
            </w:tcBorders>
          </w:tcPr>
          <w:p w14:paraId="62156100"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TFT104</w:t>
            </w:r>
          </w:p>
        </w:tc>
        <w:tc>
          <w:tcPr>
            <w:tcW w:w="2816" w:type="dxa"/>
          </w:tcPr>
          <w:p w14:paraId="013A8A5E" w14:textId="3670949C" w:rsidR="00710432" w:rsidRPr="00625720" w:rsidRDefault="00710432" w:rsidP="00710432">
            <w:pPr>
              <w:pStyle w:val="NormalWeb"/>
              <w:jc w:val="both"/>
              <w:rPr>
                <w:rFonts w:ascii="Lexend" w:hAnsi="Lexend"/>
                <w:bCs/>
                <w:sz w:val="20"/>
                <w:szCs w:val="20"/>
              </w:rPr>
            </w:pPr>
            <w:r w:rsidRPr="00716596">
              <w:rPr>
                <w:rFonts w:ascii="Lexend" w:hAnsi="Lexend"/>
                <w:bCs/>
                <w:sz w:val="20"/>
                <w:szCs w:val="20"/>
              </w:rPr>
              <w:t>Hücre Bilimleri IV</w:t>
            </w:r>
          </w:p>
        </w:tc>
        <w:tc>
          <w:tcPr>
            <w:tcW w:w="3355" w:type="dxa"/>
          </w:tcPr>
          <w:p w14:paraId="3DDAF0DF"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23 Mart 2026</w:t>
            </w:r>
          </w:p>
        </w:tc>
        <w:tc>
          <w:tcPr>
            <w:tcW w:w="2127" w:type="dxa"/>
          </w:tcPr>
          <w:p w14:paraId="135761C0" w14:textId="77777777" w:rsidR="00710432" w:rsidRPr="00716596" w:rsidRDefault="00710432" w:rsidP="00710432">
            <w:pPr>
              <w:pStyle w:val="NormalWeb"/>
              <w:jc w:val="both"/>
              <w:rPr>
                <w:rFonts w:ascii="Lexend" w:hAnsi="Lexend"/>
                <w:sz w:val="20"/>
                <w:szCs w:val="20"/>
              </w:rPr>
            </w:pPr>
            <w:r w:rsidRPr="00716596">
              <w:rPr>
                <w:rFonts w:ascii="Lexend" w:hAnsi="Lexend"/>
                <w:sz w:val="20"/>
                <w:szCs w:val="20"/>
              </w:rPr>
              <w:t>22 Mayıs 2026</w:t>
            </w:r>
          </w:p>
        </w:tc>
      </w:tr>
    </w:tbl>
    <w:p w14:paraId="6AD4AFFD" w14:textId="7DDD78ED" w:rsidR="00710432" w:rsidRPr="00716596" w:rsidRDefault="00080217" w:rsidP="00710432">
      <w:pPr>
        <w:pStyle w:val="NormalWeb"/>
        <w:jc w:val="both"/>
        <w:rPr>
          <w:rFonts w:ascii="Lexend" w:hAnsi="Lexend"/>
          <w:sz w:val="20"/>
          <w:szCs w:val="20"/>
        </w:rPr>
      </w:pPr>
      <w:r w:rsidRPr="00716596">
        <w:rPr>
          <w:rFonts w:ascii="Lexend" w:hAnsi="Lexend"/>
          <w:b/>
          <w:bCs/>
          <w:sz w:val="20"/>
          <w:szCs w:val="20"/>
        </w:rPr>
        <w:t>Final Sınavı:</w:t>
      </w:r>
      <w:r w:rsidRPr="00716596">
        <w:rPr>
          <w:rFonts w:ascii="Lexend" w:hAnsi="Lexend"/>
          <w:sz w:val="20"/>
          <w:szCs w:val="20"/>
        </w:rPr>
        <w:t xml:space="preserve"> 12 Haziran 2026</w:t>
      </w:r>
    </w:p>
    <w:p w14:paraId="1A7CF5A7" w14:textId="77777777" w:rsidR="003836FC" w:rsidRPr="00716596" w:rsidRDefault="003836FC" w:rsidP="003836FC">
      <w:pPr>
        <w:pStyle w:val="NormalWeb"/>
        <w:jc w:val="both"/>
        <w:rPr>
          <w:rFonts w:ascii="Lexend" w:hAnsi="Lexend"/>
          <w:sz w:val="20"/>
          <w:szCs w:val="20"/>
        </w:rPr>
      </w:pPr>
      <w:r w:rsidRPr="00716596">
        <w:rPr>
          <w:rFonts w:ascii="Lexend" w:hAnsi="Lexend"/>
          <w:sz w:val="20"/>
          <w:szCs w:val="20"/>
        </w:rPr>
        <w:t>Not: 26 Ocak-8 Şubat 2026 Yarıyıl Tatili</w:t>
      </w:r>
    </w:p>
    <w:p w14:paraId="6F24C76C" w14:textId="1276C051" w:rsidR="00625720" w:rsidRDefault="003836FC" w:rsidP="00710432">
      <w:pPr>
        <w:pStyle w:val="NormalWeb"/>
        <w:jc w:val="both"/>
        <w:rPr>
          <w:rFonts w:ascii="Lexend" w:hAnsi="Lexend"/>
          <w:sz w:val="20"/>
          <w:szCs w:val="20"/>
        </w:rPr>
      </w:pPr>
      <w:r w:rsidRPr="00716596">
        <w:rPr>
          <w:rFonts w:ascii="Lexend" w:hAnsi="Lexend"/>
          <w:sz w:val="20"/>
          <w:szCs w:val="20"/>
        </w:rPr>
        <w:t>*Koordinatörlük ofisi sınav tarihlerinde değişiklik yapma hakkını saklı tutar.</w:t>
      </w:r>
    </w:p>
    <w:p w14:paraId="0F435E97" w14:textId="77777777" w:rsidR="00DB56BE" w:rsidRPr="00DB56BE" w:rsidRDefault="00DB56BE" w:rsidP="00710432">
      <w:pPr>
        <w:pStyle w:val="NormalWeb"/>
        <w:jc w:val="both"/>
        <w:rPr>
          <w:rFonts w:ascii="Lexend" w:hAnsi="Lexend"/>
          <w:sz w:val="20"/>
          <w:szCs w:val="20"/>
        </w:rPr>
      </w:pPr>
    </w:p>
    <w:p w14:paraId="7163D29A" w14:textId="73D3407C" w:rsidR="00710432" w:rsidRPr="00716596" w:rsidRDefault="00ED5B7E" w:rsidP="00710432">
      <w:pPr>
        <w:pStyle w:val="NormalWeb"/>
        <w:jc w:val="both"/>
        <w:rPr>
          <w:rFonts w:ascii="Lexend" w:hAnsi="Lexend"/>
          <w:sz w:val="20"/>
          <w:szCs w:val="20"/>
        </w:rPr>
      </w:pPr>
      <w:r>
        <w:rPr>
          <w:rFonts w:ascii="Lexend" w:hAnsi="Lexend"/>
          <w:b/>
          <w:bCs/>
          <w:sz w:val="22"/>
          <w:szCs w:val="22"/>
        </w:rPr>
        <w:t>DÖNEM 2</w:t>
      </w:r>
    </w:p>
    <w:tbl>
      <w:tblPr>
        <w:tblStyle w:val="TabloKlavuzu"/>
        <w:tblW w:w="10110" w:type="dxa"/>
        <w:jc w:val="center"/>
        <w:tblLook w:val="04A0" w:firstRow="1" w:lastRow="0" w:firstColumn="1" w:lastColumn="0" w:noHBand="0" w:noVBand="1"/>
      </w:tblPr>
      <w:tblGrid>
        <w:gridCol w:w="1276"/>
        <w:gridCol w:w="3544"/>
        <w:gridCol w:w="2799"/>
        <w:gridCol w:w="2491"/>
      </w:tblGrid>
      <w:tr w:rsidR="00710432" w:rsidRPr="00716596" w14:paraId="17A67CF6" w14:textId="77777777" w:rsidTr="007248B9">
        <w:trPr>
          <w:trHeight w:val="551"/>
          <w:jc w:val="center"/>
        </w:trPr>
        <w:tc>
          <w:tcPr>
            <w:tcW w:w="1276" w:type="dxa"/>
          </w:tcPr>
          <w:p w14:paraId="1D934D24" w14:textId="77777777" w:rsidR="00710432" w:rsidRPr="00716596" w:rsidRDefault="00710432" w:rsidP="00710432">
            <w:pPr>
              <w:pStyle w:val="NormalWeb"/>
              <w:jc w:val="both"/>
              <w:rPr>
                <w:rFonts w:ascii="Lexend" w:hAnsi="Lexend"/>
                <w:b/>
                <w:sz w:val="20"/>
                <w:szCs w:val="20"/>
              </w:rPr>
            </w:pPr>
            <w:r w:rsidRPr="00716596">
              <w:rPr>
                <w:rFonts w:ascii="Lexend" w:hAnsi="Lexend"/>
                <w:b/>
                <w:sz w:val="20"/>
                <w:szCs w:val="20"/>
              </w:rPr>
              <w:t>Ders Kodu</w:t>
            </w:r>
          </w:p>
        </w:tc>
        <w:tc>
          <w:tcPr>
            <w:tcW w:w="3544" w:type="dxa"/>
          </w:tcPr>
          <w:p w14:paraId="370326D6" w14:textId="77777777" w:rsidR="00710432" w:rsidRPr="00716596" w:rsidRDefault="00710432" w:rsidP="00710432">
            <w:pPr>
              <w:pStyle w:val="NormalWeb"/>
              <w:jc w:val="both"/>
              <w:rPr>
                <w:rFonts w:ascii="Lexend" w:hAnsi="Lexend"/>
                <w:b/>
                <w:sz w:val="20"/>
                <w:szCs w:val="20"/>
              </w:rPr>
            </w:pPr>
            <w:r w:rsidRPr="00716596">
              <w:rPr>
                <w:rFonts w:ascii="Lexend" w:hAnsi="Lexend"/>
                <w:b/>
                <w:sz w:val="20"/>
                <w:szCs w:val="20"/>
              </w:rPr>
              <w:t>Ders Kurulu Adı</w:t>
            </w:r>
          </w:p>
        </w:tc>
        <w:tc>
          <w:tcPr>
            <w:tcW w:w="2799" w:type="dxa"/>
          </w:tcPr>
          <w:p w14:paraId="0EF5A188" w14:textId="77777777" w:rsidR="00710432" w:rsidRPr="00716596" w:rsidRDefault="00710432" w:rsidP="00710432">
            <w:pPr>
              <w:pStyle w:val="NormalWeb"/>
              <w:jc w:val="both"/>
              <w:rPr>
                <w:rFonts w:ascii="Lexend" w:hAnsi="Lexend"/>
                <w:b/>
                <w:sz w:val="20"/>
                <w:szCs w:val="20"/>
              </w:rPr>
            </w:pPr>
            <w:r w:rsidRPr="00716596">
              <w:rPr>
                <w:rFonts w:ascii="Lexend" w:hAnsi="Lexend"/>
                <w:b/>
                <w:sz w:val="20"/>
                <w:szCs w:val="20"/>
              </w:rPr>
              <w:t>Ders Kurulunun Başlaması</w:t>
            </w:r>
          </w:p>
        </w:tc>
        <w:tc>
          <w:tcPr>
            <w:tcW w:w="2491" w:type="dxa"/>
          </w:tcPr>
          <w:p w14:paraId="0042A452" w14:textId="77777777" w:rsidR="00710432" w:rsidRPr="00716596" w:rsidRDefault="00710432" w:rsidP="00710432">
            <w:pPr>
              <w:pStyle w:val="NormalWeb"/>
              <w:jc w:val="both"/>
              <w:rPr>
                <w:rFonts w:ascii="Lexend" w:hAnsi="Lexend"/>
                <w:b/>
                <w:sz w:val="20"/>
                <w:szCs w:val="20"/>
              </w:rPr>
            </w:pPr>
            <w:r w:rsidRPr="00716596">
              <w:rPr>
                <w:rFonts w:ascii="Lexend" w:hAnsi="Lexend"/>
                <w:b/>
                <w:sz w:val="20"/>
                <w:szCs w:val="20"/>
              </w:rPr>
              <w:t>Ders Kurulu Sınavı</w:t>
            </w:r>
          </w:p>
        </w:tc>
      </w:tr>
      <w:tr w:rsidR="00710432" w:rsidRPr="00716596" w14:paraId="65303AAA" w14:textId="77777777" w:rsidTr="007248B9">
        <w:trPr>
          <w:trHeight w:val="498"/>
          <w:jc w:val="center"/>
        </w:trPr>
        <w:tc>
          <w:tcPr>
            <w:tcW w:w="1276" w:type="dxa"/>
          </w:tcPr>
          <w:p w14:paraId="6914B26C"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TFT201</w:t>
            </w:r>
          </w:p>
        </w:tc>
        <w:tc>
          <w:tcPr>
            <w:tcW w:w="3544" w:type="dxa"/>
          </w:tcPr>
          <w:p w14:paraId="5A0DC543"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Doku ve İskelet Sistemi</w:t>
            </w:r>
          </w:p>
        </w:tc>
        <w:tc>
          <w:tcPr>
            <w:tcW w:w="2799" w:type="dxa"/>
          </w:tcPr>
          <w:p w14:paraId="5D557A33"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15 Eylül 2025</w:t>
            </w:r>
          </w:p>
        </w:tc>
        <w:tc>
          <w:tcPr>
            <w:tcW w:w="2491" w:type="dxa"/>
          </w:tcPr>
          <w:p w14:paraId="333DCEB8"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3 Ekim 2025</w:t>
            </w:r>
          </w:p>
        </w:tc>
      </w:tr>
      <w:tr w:rsidR="00710432" w:rsidRPr="00716596" w14:paraId="7B391DE5" w14:textId="77777777" w:rsidTr="007248B9">
        <w:trPr>
          <w:trHeight w:val="524"/>
          <w:jc w:val="center"/>
        </w:trPr>
        <w:tc>
          <w:tcPr>
            <w:tcW w:w="1276" w:type="dxa"/>
          </w:tcPr>
          <w:p w14:paraId="06477316"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TFT202</w:t>
            </w:r>
          </w:p>
        </w:tc>
        <w:tc>
          <w:tcPr>
            <w:tcW w:w="3544" w:type="dxa"/>
          </w:tcPr>
          <w:p w14:paraId="7E16D8F9"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Kas ve Periferik Sinir Sistemi</w:t>
            </w:r>
          </w:p>
        </w:tc>
        <w:tc>
          <w:tcPr>
            <w:tcW w:w="2799" w:type="dxa"/>
          </w:tcPr>
          <w:p w14:paraId="4D8EBB52"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6 Ekim 2025</w:t>
            </w:r>
          </w:p>
        </w:tc>
        <w:tc>
          <w:tcPr>
            <w:tcW w:w="2491" w:type="dxa"/>
          </w:tcPr>
          <w:p w14:paraId="77B52429"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7 Kasım 2025</w:t>
            </w:r>
          </w:p>
        </w:tc>
      </w:tr>
      <w:tr w:rsidR="00710432" w:rsidRPr="00716596" w14:paraId="798D9E50" w14:textId="77777777" w:rsidTr="007248B9">
        <w:trPr>
          <w:trHeight w:val="498"/>
          <w:jc w:val="center"/>
        </w:trPr>
        <w:tc>
          <w:tcPr>
            <w:tcW w:w="1276" w:type="dxa"/>
          </w:tcPr>
          <w:p w14:paraId="593CD4B3"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TFT203</w:t>
            </w:r>
          </w:p>
        </w:tc>
        <w:tc>
          <w:tcPr>
            <w:tcW w:w="3544" w:type="dxa"/>
          </w:tcPr>
          <w:p w14:paraId="0DB8B045"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Sinir Sistemi</w:t>
            </w:r>
          </w:p>
        </w:tc>
        <w:tc>
          <w:tcPr>
            <w:tcW w:w="2799" w:type="dxa"/>
          </w:tcPr>
          <w:p w14:paraId="014F075C"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10 Kasım 2025</w:t>
            </w:r>
          </w:p>
        </w:tc>
        <w:tc>
          <w:tcPr>
            <w:tcW w:w="2491" w:type="dxa"/>
          </w:tcPr>
          <w:p w14:paraId="4FDA020D"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19 Aralık 2025</w:t>
            </w:r>
          </w:p>
        </w:tc>
      </w:tr>
      <w:tr w:rsidR="00710432" w:rsidRPr="00716596" w14:paraId="76D4D930" w14:textId="77777777" w:rsidTr="007248B9">
        <w:trPr>
          <w:trHeight w:val="498"/>
          <w:jc w:val="center"/>
        </w:trPr>
        <w:tc>
          <w:tcPr>
            <w:tcW w:w="1276" w:type="dxa"/>
          </w:tcPr>
          <w:p w14:paraId="48FF5674"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TFT204</w:t>
            </w:r>
          </w:p>
        </w:tc>
        <w:tc>
          <w:tcPr>
            <w:tcW w:w="3544" w:type="dxa"/>
          </w:tcPr>
          <w:p w14:paraId="06A46F7E"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Solunum, Dolaşım ve Kan Sistemleri</w:t>
            </w:r>
          </w:p>
        </w:tc>
        <w:tc>
          <w:tcPr>
            <w:tcW w:w="2799" w:type="dxa"/>
          </w:tcPr>
          <w:p w14:paraId="6D55F5F5"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22 Aralık 2025</w:t>
            </w:r>
          </w:p>
        </w:tc>
        <w:tc>
          <w:tcPr>
            <w:tcW w:w="2491" w:type="dxa"/>
          </w:tcPr>
          <w:p w14:paraId="15C9B942"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23 Ocak 2026</w:t>
            </w:r>
          </w:p>
        </w:tc>
      </w:tr>
      <w:tr w:rsidR="00710432" w:rsidRPr="00716596" w14:paraId="2542DA7E" w14:textId="77777777" w:rsidTr="007248B9">
        <w:trPr>
          <w:trHeight w:val="498"/>
          <w:jc w:val="center"/>
        </w:trPr>
        <w:tc>
          <w:tcPr>
            <w:tcW w:w="1276" w:type="dxa"/>
          </w:tcPr>
          <w:p w14:paraId="5E9CF9D3"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TFT205</w:t>
            </w:r>
          </w:p>
        </w:tc>
        <w:tc>
          <w:tcPr>
            <w:tcW w:w="3544" w:type="dxa"/>
          </w:tcPr>
          <w:p w14:paraId="4729095D"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Gastrointestinal Sistem ve Metabolizma</w:t>
            </w:r>
          </w:p>
        </w:tc>
        <w:tc>
          <w:tcPr>
            <w:tcW w:w="2799" w:type="dxa"/>
          </w:tcPr>
          <w:p w14:paraId="0C591C57"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9 Şubat 2026</w:t>
            </w:r>
          </w:p>
        </w:tc>
        <w:tc>
          <w:tcPr>
            <w:tcW w:w="2491" w:type="dxa"/>
          </w:tcPr>
          <w:p w14:paraId="51A0EA21"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13 Mart 2026</w:t>
            </w:r>
          </w:p>
        </w:tc>
      </w:tr>
      <w:tr w:rsidR="00710432" w:rsidRPr="00716596" w14:paraId="70F93D54" w14:textId="77777777" w:rsidTr="007248B9">
        <w:trPr>
          <w:trHeight w:val="498"/>
          <w:jc w:val="center"/>
        </w:trPr>
        <w:tc>
          <w:tcPr>
            <w:tcW w:w="1276" w:type="dxa"/>
          </w:tcPr>
          <w:p w14:paraId="10C4D9D6"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TFT206</w:t>
            </w:r>
          </w:p>
        </w:tc>
        <w:tc>
          <w:tcPr>
            <w:tcW w:w="3544" w:type="dxa"/>
          </w:tcPr>
          <w:p w14:paraId="6AE593D9"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Endokrin ve Ürogenital Sistem</w:t>
            </w:r>
          </w:p>
        </w:tc>
        <w:tc>
          <w:tcPr>
            <w:tcW w:w="2799" w:type="dxa"/>
          </w:tcPr>
          <w:p w14:paraId="0465D303"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16 Mart 2026</w:t>
            </w:r>
          </w:p>
        </w:tc>
        <w:tc>
          <w:tcPr>
            <w:tcW w:w="2491" w:type="dxa"/>
          </w:tcPr>
          <w:p w14:paraId="515CD236"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24 Nisan 2026</w:t>
            </w:r>
          </w:p>
        </w:tc>
      </w:tr>
      <w:tr w:rsidR="00710432" w:rsidRPr="00716596" w14:paraId="2F9684ED" w14:textId="77777777" w:rsidTr="007248B9">
        <w:trPr>
          <w:trHeight w:val="498"/>
          <w:jc w:val="center"/>
        </w:trPr>
        <w:tc>
          <w:tcPr>
            <w:tcW w:w="1276" w:type="dxa"/>
          </w:tcPr>
          <w:p w14:paraId="24B2A5F2"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TFT207</w:t>
            </w:r>
          </w:p>
        </w:tc>
        <w:tc>
          <w:tcPr>
            <w:tcW w:w="3544" w:type="dxa"/>
          </w:tcPr>
          <w:p w14:paraId="7494F413"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Hastalıkların Biyolojik Temeli</w:t>
            </w:r>
          </w:p>
        </w:tc>
        <w:tc>
          <w:tcPr>
            <w:tcW w:w="2799" w:type="dxa"/>
          </w:tcPr>
          <w:p w14:paraId="116481D4"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27 Nisan 2026</w:t>
            </w:r>
          </w:p>
        </w:tc>
        <w:tc>
          <w:tcPr>
            <w:tcW w:w="2491" w:type="dxa"/>
          </w:tcPr>
          <w:p w14:paraId="57D55E7B" w14:textId="77777777" w:rsidR="00710432" w:rsidRPr="00716596" w:rsidRDefault="00710432" w:rsidP="00710432">
            <w:pPr>
              <w:pStyle w:val="NormalWeb"/>
              <w:jc w:val="both"/>
              <w:rPr>
                <w:rFonts w:ascii="Lexend" w:hAnsi="Lexend"/>
                <w:bCs/>
                <w:sz w:val="20"/>
                <w:szCs w:val="20"/>
              </w:rPr>
            </w:pPr>
            <w:r w:rsidRPr="00716596">
              <w:rPr>
                <w:rFonts w:ascii="Lexend" w:hAnsi="Lexend"/>
                <w:bCs/>
                <w:sz w:val="20"/>
                <w:szCs w:val="20"/>
              </w:rPr>
              <w:t>22 Mayıs 2026</w:t>
            </w:r>
          </w:p>
        </w:tc>
      </w:tr>
    </w:tbl>
    <w:p w14:paraId="35719604" w14:textId="77777777" w:rsidR="008F5AE9" w:rsidRPr="00716596" w:rsidRDefault="008F5AE9" w:rsidP="008F5AE9">
      <w:pPr>
        <w:pStyle w:val="NormalWeb"/>
        <w:jc w:val="both"/>
        <w:rPr>
          <w:rFonts w:ascii="Lexend" w:hAnsi="Lexend"/>
          <w:sz w:val="20"/>
          <w:szCs w:val="20"/>
        </w:rPr>
      </w:pPr>
      <w:r w:rsidRPr="00716596">
        <w:rPr>
          <w:rFonts w:ascii="Lexend" w:hAnsi="Lexend"/>
          <w:b/>
          <w:bCs/>
          <w:sz w:val="20"/>
          <w:szCs w:val="20"/>
        </w:rPr>
        <w:t>Final Sınavı:</w:t>
      </w:r>
      <w:r w:rsidRPr="00716596">
        <w:rPr>
          <w:rFonts w:ascii="Lexend" w:hAnsi="Lexend"/>
          <w:sz w:val="20"/>
          <w:szCs w:val="20"/>
        </w:rPr>
        <w:t xml:space="preserve"> 12 Haziran 2026</w:t>
      </w:r>
    </w:p>
    <w:p w14:paraId="282A7982" w14:textId="35853576" w:rsidR="00625720" w:rsidRPr="00DB56BE" w:rsidRDefault="003836FC" w:rsidP="00710432">
      <w:pPr>
        <w:pStyle w:val="NormalWeb"/>
        <w:jc w:val="both"/>
        <w:rPr>
          <w:rFonts w:ascii="Lexend" w:hAnsi="Lexend"/>
          <w:sz w:val="20"/>
          <w:szCs w:val="20"/>
        </w:rPr>
      </w:pPr>
      <w:r w:rsidRPr="00716596">
        <w:rPr>
          <w:rFonts w:ascii="Lexend" w:hAnsi="Lexend"/>
          <w:sz w:val="20"/>
          <w:szCs w:val="20"/>
        </w:rPr>
        <w:t>Not: 26 Ocak-8 Şubat 2026 Yarıyıl Tatili</w:t>
      </w:r>
    </w:p>
    <w:p w14:paraId="7D4E1B3E" w14:textId="77777777" w:rsidR="00307FCA" w:rsidRDefault="00307FCA" w:rsidP="00710432">
      <w:pPr>
        <w:pStyle w:val="NormalWeb"/>
        <w:jc w:val="both"/>
        <w:rPr>
          <w:rFonts w:ascii="Lexend" w:hAnsi="Lexend"/>
          <w:b/>
          <w:sz w:val="22"/>
          <w:szCs w:val="22"/>
        </w:rPr>
      </w:pPr>
    </w:p>
    <w:p w14:paraId="22C1EF65" w14:textId="49487F72" w:rsidR="00710432" w:rsidRPr="00716596" w:rsidRDefault="00ED5B7E" w:rsidP="00710432">
      <w:pPr>
        <w:pStyle w:val="NormalWeb"/>
        <w:jc w:val="both"/>
        <w:rPr>
          <w:rFonts w:ascii="Lexend" w:hAnsi="Lexend"/>
          <w:b/>
          <w:sz w:val="22"/>
          <w:szCs w:val="22"/>
        </w:rPr>
      </w:pPr>
      <w:r>
        <w:rPr>
          <w:rFonts w:ascii="Lexend" w:hAnsi="Lexend"/>
          <w:b/>
          <w:sz w:val="22"/>
          <w:szCs w:val="22"/>
        </w:rPr>
        <w:lastRenderedPageBreak/>
        <w:t>DÖNEM 3</w:t>
      </w:r>
    </w:p>
    <w:tbl>
      <w:tblPr>
        <w:tblStyle w:val="TabloKlavuzu"/>
        <w:tblW w:w="10199" w:type="dxa"/>
        <w:tblInd w:w="-431" w:type="dxa"/>
        <w:tblLook w:val="04A0" w:firstRow="1" w:lastRow="0" w:firstColumn="1" w:lastColumn="0" w:noHBand="0" w:noVBand="1"/>
      </w:tblPr>
      <w:tblGrid>
        <w:gridCol w:w="1147"/>
        <w:gridCol w:w="4735"/>
        <w:gridCol w:w="2438"/>
        <w:gridCol w:w="1879"/>
      </w:tblGrid>
      <w:tr w:rsidR="007248B9" w:rsidRPr="00716596" w14:paraId="364A8954" w14:textId="77777777" w:rsidTr="00332578">
        <w:trPr>
          <w:trHeight w:val="426"/>
        </w:trPr>
        <w:tc>
          <w:tcPr>
            <w:tcW w:w="1147" w:type="dxa"/>
          </w:tcPr>
          <w:p w14:paraId="7CAEF508" w14:textId="79B2F5A2" w:rsidR="007248B9" w:rsidRPr="00716596" w:rsidRDefault="007248B9" w:rsidP="007248B9">
            <w:pPr>
              <w:pStyle w:val="NormalWeb"/>
              <w:jc w:val="center"/>
              <w:rPr>
                <w:rFonts w:ascii="Lexend" w:hAnsi="Lexend"/>
                <w:b/>
                <w:sz w:val="20"/>
                <w:szCs w:val="20"/>
              </w:rPr>
            </w:pPr>
            <w:r w:rsidRPr="00716596">
              <w:rPr>
                <w:rFonts w:ascii="Lexend" w:hAnsi="Lexend"/>
                <w:b/>
                <w:sz w:val="20"/>
                <w:szCs w:val="20"/>
              </w:rPr>
              <w:t>Ders Kodu</w:t>
            </w:r>
          </w:p>
        </w:tc>
        <w:tc>
          <w:tcPr>
            <w:tcW w:w="4735" w:type="dxa"/>
          </w:tcPr>
          <w:p w14:paraId="5EFB2CC4" w14:textId="61864CFF" w:rsidR="007248B9" w:rsidRPr="00716596" w:rsidRDefault="007248B9" w:rsidP="007248B9">
            <w:pPr>
              <w:pStyle w:val="NormalWeb"/>
              <w:jc w:val="center"/>
              <w:rPr>
                <w:rFonts w:ascii="Lexend" w:hAnsi="Lexend"/>
                <w:b/>
                <w:sz w:val="20"/>
                <w:szCs w:val="20"/>
              </w:rPr>
            </w:pPr>
            <w:r w:rsidRPr="00716596">
              <w:rPr>
                <w:rFonts w:ascii="Lexend" w:hAnsi="Lexend"/>
                <w:b/>
                <w:sz w:val="20"/>
                <w:szCs w:val="20"/>
              </w:rPr>
              <w:t>Ders Kurulu Adı</w:t>
            </w:r>
          </w:p>
        </w:tc>
        <w:tc>
          <w:tcPr>
            <w:tcW w:w="2438" w:type="dxa"/>
          </w:tcPr>
          <w:p w14:paraId="64F14021" w14:textId="7844CA4B" w:rsidR="007248B9" w:rsidRPr="00716596" w:rsidRDefault="007248B9" w:rsidP="007248B9">
            <w:pPr>
              <w:pStyle w:val="NormalWeb"/>
              <w:jc w:val="center"/>
              <w:rPr>
                <w:rFonts w:ascii="Lexend" w:hAnsi="Lexend"/>
                <w:b/>
                <w:sz w:val="20"/>
                <w:szCs w:val="20"/>
              </w:rPr>
            </w:pPr>
            <w:r w:rsidRPr="00716596">
              <w:rPr>
                <w:rFonts w:ascii="Lexend" w:hAnsi="Lexend"/>
                <w:b/>
                <w:sz w:val="20"/>
                <w:szCs w:val="20"/>
              </w:rPr>
              <w:t>Ders Kurulunun Başlaması</w:t>
            </w:r>
          </w:p>
        </w:tc>
        <w:tc>
          <w:tcPr>
            <w:tcW w:w="1879" w:type="dxa"/>
          </w:tcPr>
          <w:p w14:paraId="16362588" w14:textId="0211A286" w:rsidR="007248B9" w:rsidRPr="00716596" w:rsidRDefault="007248B9" w:rsidP="007248B9">
            <w:pPr>
              <w:pStyle w:val="NormalWeb"/>
              <w:jc w:val="center"/>
              <w:rPr>
                <w:rFonts w:ascii="Lexend" w:hAnsi="Lexend"/>
                <w:b/>
                <w:sz w:val="20"/>
                <w:szCs w:val="20"/>
              </w:rPr>
            </w:pPr>
            <w:r w:rsidRPr="00716596">
              <w:rPr>
                <w:rFonts w:ascii="Lexend" w:hAnsi="Lexend"/>
                <w:b/>
                <w:sz w:val="20"/>
                <w:szCs w:val="20"/>
              </w:rPr>
              <w:t>Ders Kurulu Sınavı</w:t>
            </w:r>
          </w:p>
        </w:tc>
      </w:tr>
      <w:tr w:rsidR="007248B9" w:rsidRPr="00716596" w14:paraId="3EA7E4EE" w14:textId="77777777" w:rsidTr="00332578">
        <w:trPr>
          <w:trHeight w:val="426"/>
        </w:trPr>
        <w:tc>
          <w:tcPr>
            <w:tcW w:w="1147" w:type="dxa"/>
          </w:tcPr>
          <w:p w14:paraId="64833AD3" w14:textId="3D1A1F97" w:rsidR="007248B9" w:rsidRPr="00716596" w:rsidRDefault="007248B9" w:rsidP="007248B9">
            <w:pPr>
              <w:pStyle w:val="NormalWeb"/>
              <w:jc w:val="center"/>
              <w:rPr>
                <w:rFonts w:ascii="Lexend" w:hAnsi="Lexend"/>
                <w:bCs/>
                <w:sz w:val="20"/>
                <w:szCs w:val="20"/>
              </w:rPr>
            </w:pPr>
            <w:r w:rsidRPr="00716596">
              <w:rPr>
                <w:rFonts w:ascii="Lexend" w:hAnsi="Lexend"/>
                <w:bCs/>
                <w:sz w:val="20"/>
                <w:szCs w:val="20"/>
              </w:rPr>
              <w:t>TFT301</w:t>
            </w:r>
          </w:p>
        </w:tc>
        <w:tc>
          <w:tcPr>
            <w:tcW w:w="4735" w:type="dxa"/>
          </w:tcPr>
          <w:p w14:paraId="19748C4B" w14:textId="0A927781" w:rsidR="007248B9" w:rsidRPr="00716596" w:rsidRDefault="007248B9" w:rsidP="007248B9">
            <w:pPr>
              <w:pStyle w:val="NormalWeb"/>
              <w:jc w:val="center"/>
              <w:rPr>
                <w:rFonts w:ascii="Lexend" w:hAnsi="Lexend"/>
                <w:bCs/>
                <w:sz w:val="20"/>
                <w:szCs w:val="20"/>
              </w:rPr>
            </w:pPr>
            <w:r w:rsidRPr="00716596">
              <w:rPr>
                <w:rFonts w:ascii="Lexend" w:hAnsi="Lexend"/>
                <w:bCs/>
                <w:sz w:val="20"/>
                <w:szCs w:val="20"/>
              </w:rPr>
              <w:t>Enfeksiyon Hastalıkları</w:t>
            </w:r>
          </w:p>
        </w:tc>
        <w:tc>
          <w:tcPr>
            <w:tcW w:w="2438" w:type="dxa"/>
          </w:tcPr>
          <w:p w14:paraId="2736D258" w14:textId="4DA4AC3C" w:rsidR="007248B9" w:rsidRPr="00716596" w:rsidRDefault="007248B9" w:rsidP="007248B9">
            <w:pPr>
              <w:pStyle w:val="NormalWeb"/>
              <w:jc w:val="center"/>
              <w:rPr>
                <w:rFonts w:ascii="Lexend" w:hAnsi="Lexend"/>
                <w:bCs/>
                <w:sz w:val="20"/>
                <w:szCs w:val="20"/>
              </w:rPr>
            </w:pPr>
            <w:r w:rsidRPr="00716596">
              <w:rPr>
                <w:rFonts w:ascii="Lexend" w:hAnsi="Lexend"/>
                <w:bCs/>
                <w:sz w:val="20"/>
                <w:szCs w:val="20"/>
              </w:rPr>
              <w:t>15 Eylül 2025</w:t>
            </w:r>
          </w:p>
        </w:tc>
        <w:tc>
          <w:tcPr>
            <w:tcW w:w="1879" w:type="dxa"/>
          </w:tcPr>
          <w:p w14:paraId="7D303D2D" w14:textId="69CA8C08" w:rsidR="007248B9" w:rsidRPr="00716596" w:rsidRDefault="007248B9" w:rsidP="007248B9">
            <w:pPr>
              <w:pStyle w:val="NormalWeb"/>
              <w:jc w:val="center"/>
              <w:rPr>
                <w:rFonts w:ascii="Lexend" w:hAnsi="Lexend"/>
                <w:bCs/>
                <w:sz w:val="20"/>
                <w:szCs w:val="20"/>
              </w:rPr>
            </w:pPr>
            <w:r w:rsidRPr="00716596">
              <w:rPr>
                <w:rFonts w:ascii="Lexend" w:hAnsi="Lexend"/>
                <w:bCs/>
                <w:sz w:val="20"/>
                <w:szCs w:val="20"/>
              </w:rPr>
              <w:t>24 Ekim 2025</w:t>
            </w:r>
          </w:p>
        </w:tc>
      </w:tr>
      <w:tr w:rsidR="007248B9" w:rsidRPr="00716596" w14:paraId="75B698AF" w14:textId="77777777" w:rsidTr="00332578">
        <w:trPr>
          <w:trHeight w:val="446"/>
        </w:trPr>
        <w:tc>
          <w:tcPr>
            <w:tcW w:w="1147" w:type="dxa"/>
          </w:tcPr>
          <w:p w14:paraId="4A06426C" w14:textId="0B5B376C"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TFT302</w:t>
            </w:r>
          </w:p>
        </w:tc>
        <w:tc>
          <w:tcPr>
            <w:tcW w:w="4735" w:type="dxa"/>
          </w:tcPr>
          <w:p w14:paraId="6D2EF968" w14:textId="7C45BFA9"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Neoplazi ve Hematopoetik Sistem Hastalıkları</w:t>
            </w:r>
          </w:p>
        </w:tc>
        <w:tc>
          <w:tcPr>
            <w:tcW w:w="2438" w:type="dxa"/>
          </w:tcPr>
          <w:p w14:paraId="3E22F242" w14:textId="58C72FFF"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27 Ekim 2025</w:t>
            </w:r>
          </w:p>
        </w:tc>
        <w:tc>
          <w:tcPr>
            <w:tcW w:w="1879" w:type="dxa"/>
          </w:tcPr>
          <w:p w14:paraId="5DB4A1F8" w14:textId="6D8CD0AB"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20 Kasım 2025</w:t>
            </w:r>
          </w:p>
        </w:tc>
      </w:tr>
      <w:tr w:rsidR="007248B9" w:rsidRPr="00716596" w14:paraId="47A669B4" w14:textId="77777777" w:rsidTr="00332578">
        <w:trPr>
          <w:trHeight w:val="426"/>
        </w:trPr>
        <w:tc>
          <w:tcPr>
            <w:tcW w:w="1147" w:type="dxa"/>
          </w:tcPr>
          <w:p w14:paraId="790C597F" w14:textId="55AB3F5D"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TFT303</w:t>
            </w:r>
          </w:p>
        </w:tc>
        <w:tc>
          <w:tcPr>
            <w:tcW w:w="4735" w:type="dxa"/>
          </w:tcPr>
          <w:p w14:paraId="69D25AF0" w14:textId="773357CC"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Kardiyovasküler Sistem ve Solunum Sistemi Hastalıkları</w:t>
            </w:r>
          </w:p>
        </w:tc>
        <w:tc>
          <w:tcPr>
            <w:tcW w:w="2438" w:type="dxa"/>
          </w:tcPr>
          <w:p w14:paraId="45F7A87E" w14:textId="455B3682"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24 Kasım 2025</w:t>
            </w:r>
          </w:p>
        </w:tc>
        <w:tc>
          <w:tcPr>
            <w:tcW w:w="1879" w:type="dxa"/>
          </w:tcPr>
          <w:p w14:paraId="4907B48D" w14:textId="6AFE4602"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19 Aralık 2025</w:t>
            </w:r>
          </w:p>
        </w:tc>
      </w:tr>
      <w:tr w:rsidR="007248B9" w:rsidRPr="00716596" w14:paraId="35CAD388" w14:textId="77777777" w:rsidTr="00332578">
        <w:trPr>
          <w:trHeight w:val="426"/>
        </w:trPr>
        <w:tc>
          <w:tcPr>
            <w:tcW w:w="1147" w:type="dxa"/>
          </w:tcPr>
          <w:p w14:paraId="5631E81E" w14:textId="21130FCD"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TFT304</w:t>
            </w:r>
          </w:p>
        </w:tc>
        <w:tc>
          <w:tcPr>
            <w:tcW w:w="4735" w:type="dxa"/>
          </w:tcPr>
          <w:p w14:paraId="53A2BCE9" w14:textId="18BE2B58"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Gastrointestinal Sistem Hastalıkları</w:t>
            </w:r>
          </w:p>
        </w:tc>
        <w:tc>
          <w:tcPr>
            <w:tcW w:w="2438" w:type="dxa"/>
          </w:tcPr>
          <w:p w14:paraId="253613B5" w14:textId="5B48ABE7"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22 Aralık 2025</w:t>
            </w:r>
          </w:p>
        </w:tc>
        <w:tc>
          <w:tcPr>
            <w:tcW w:w="1879" w:type="dxa"/>
          </w:tcPr>
          <w:p w14:paraId="269ED129" w14:textId="2474E40E"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5 Ocak 2026</w:t>
            </w:r>
          </w:p>
        </w:tc>
      </w:tr>
      <w:tr w:rsidR="007248B9" w:rsidRPr="00716596" w14:paraId="4C17D745" w14:textId="77777777" w:rsidTr="00332578">
        <w:trPr>
          <w:trHeight w:val="426"/>
        </w:trPr>
        <w:tc>
          <w:tcPr>
            <w:tcW w:w="1147" w:type="dxa"/>
          </w:tcPr>
          <w:p w14:paraId="4121E6BE" w14:textId="36CDB800"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TFT305</w:t>
            </w:r>
          </w:p>
        </w:tc>
        <w:tc>
          <w:tcPr>
            <w:tcW w:w="4735" w:type="dxa"/>
          </w:tcPr>
          <w:p w14:paraId="4C9DD4CC" w14:textId="4B08F793"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Endokrinoloji ve Metabolizma Hastalıkları</w:t>
            </w:r>
          </w:p>
        </w:tc>
        <w:tc>
          <w:tcPr>
            <w:tcW w:w="2438" w:type="dxa"/>
          </w:tcPr>
          <w:p w14:paraId="5DF984C7" w14:textId="6B02FA8D" w:rsidR="007248B9" w:rsidRPr="00716596" w:rsidRDefault="002C6913" w:rsidP="007248B9">
            <w:pPr>
              <w:pStyle w:val="NormalWeb"/>
              <w:jc w:val="center"/>
              <w:rPr>
                <w:rFonts w:ascii="Lexend" w:hAnsi="Lexend"/>
                <w:bCs/>
                <w:sz w:val="20"/>
                <w:szCs w:val="20"/>
              </w:rPr>
            </w:pPr>
            <w:r w:rsidRPr="00716596">
              <w:rPr>
                <w:rFonts w:ascii="Lexend" w:hAnsi="Lexend"/>
                <w:bCs/>
                <w:sz w:val="20"/>
                <w:szCs w:val="20"/>
              </w:rPr>
              <w:t>6 Ocak 2026</w:t>
            </w:r>
          </w:p>
        </w:tc>
        <w:tc>
          <w:tcPr>
            <w:tcW w:w="1879" w:type="dxa"/>
          </w:tcPr>
          <w:p w14:paraId="4867AAFF" w14:textId="4C3437B1"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23 Ocak 2026</w:t>
            </w:r>
          </w:p>
        </w:tc>
      </w:tr>
      <w:tr w:rsidR="007248B9" w:rsidRPr="00716596" w14:paraId="70782209" w14:textId="77777777" w:rsidTr="00332578">
        <w:trPr>
          <w:trHeight w:val="426"/>
        </w:trPr>
        <w:tc>
          <w:tcPr>
            <w:tcW w:w="1147" w:type="dxa"/>
          </w:tcPr>
          <w:p w14:paraId="49AA5BB7" w14:textId="1B845055"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TFT306</w:t>
            </w:r>
          </w:p>
        </w:tc>
        <w:tc>
          <w:tcPr>
            <w:tcW w:w="4735" w:type="dxa"/>
          </w:tcPr>
          <w:p w14:paraId="278D59AB" w14:textId="7F48C07C"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Ürogenital Sistem Hastalıkları</w:t>
            </w:r>
          </w:p>
        </w:tc>
        <w:tc>
          <w:tcPr>
            <w:tcW w:w="2438" w:type="dxa"/>
          </w:tcPr>
          <w:p w14:paraId="74B5B4F5" w14:textId="2589CC07"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9 Şubat 2026</w:t>
            </w:r>
          </w:p>
        </w:tc>
        <w:tc>
          <w:tcPr>
            <w:tcW w:w="1879" w:type="dxa"/>
          </w:tcPr>
          <w:p w14:paraId="79EC11E9" w14:textId="4E0448B0"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6 Mart 2026</w:t>
            </w:r>
          </w:p>
        </w:tc>
      </w:tr>
      <w:tr w:rsidR="007248B9" w:rsidRPr="00716596" w14:paraId="7CD1D77C" w14:textId="77777777" w:rsidTr="00332578">
        <w:trPr>
          <w:trHeight w:val="426"/>
        </w:trPr>
        <w:tc>
          <w:tcPr>
            <w:tcW w:w="1147" w:type="dxa"/>
          </w:tcPr>
          <w:p w14:paraId="4BBE9FFD" w14:textId="78497123"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TFT307</w:t>
            </w:r>
          </w:p>
        </w:tc>
        <w:tc>
          <w:tcPr>
            <w:tcW w:w="4735" w:type="dxa"/>
          </w:tcPr>
          <w:p w14:paraId="6B0C9C54" w14:textId="2F1E9527"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Nörolojik Bilimler ve Psikiyatrik Hastalıklar</w:t>
            </w:r>
          </w:p>
        </w:tc>
        <w:tc>
          <w:tcPr>
            <w:tcW w:w="2438" w:type="dxa"/>
          </w:tcPr>
          <w:p w14:paraId="5DD6202D" w14:textId="1626D467"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9 Mart 2026</w:t>
            </w:r>
          </w:p>
        </w:tc>
        <w:tc>
          <w:tcPr>
            <w:tcW w:w="1879" w:type="dxa"/>
          </w:tcPr>
          <w:p w14:paraId="7A9D3A48" w14:textId="578317B6"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6 Nisan 2026</w:t>
            </w:r>
          </w:p>
        </w:tc>
      </w:tr>
      <w:tr w:rsidR="007248B9" w:rsidRPr="00716596" w14:paraId="5A9D47F0" w14:textId="77777777" w:rsidTr="00332578">
        <w:trPr>
          <w:trHeight w:val="446"/>
        </w:trPr>
        <w:tc>
          <w:tcPr>
            <w:tcW w:w="1147" w:type="dxa"/>
          </w:tcPr>
          <w:p w14:paraId="1944AFA7" w14:textId="1F9AE6A9"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TFT308</w:t>
            </w:r>
          </w:p>
        </w:tc>
        <w:tc>
          <w:tcPr>
            <w:tcW w:w="4735" w:type="dxa"/>
          </w:tcPr>
          <w:p w14:paraId="7B135A07" w14:textId="6535AC5E"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Kas İskelet Sistemi Hastalıkları</w:t>
            </w:r>
          </w:p>
        </w:tc>
        <w:tc>
          <w:tcPr>
            <w:tcW w:w="2438" w:type="dxa"/>
          </w:tcPr>
          <w:p w14:paraId="3071BFDF" w14:textId="269074F4"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7 Nisan 2026</w:t>
            </w:r>
          </w:p>
        </w:tc>
        <w:tc>
          <w:tcPr>
            <w:tcW w:w="1879" w:type="dxa"/>
          </w:tcPr>
          <w:p w14:paraId="16DA9545" w14:textId="4B822668"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17 Nisan 2026</w:t>
            </w:r>
          </w:p>
        </w:tc>
      </w:tr>
      <w:tr w:rsidR="007248B9" w:rsidRPr="00716596" w14:paraId="3FB9461A" w14:textId="77777777" w:rsidTr="00332578">
        <w:trPr>
          <w:trHeight w:val="426"/>
        </w:trPr>
        <w:tc>
          <w:tcPr>
            <w:tcW w:w="1147" w:type="dxa"/>
          </w:tcPr>
          <w:p w14:paraId="5EDDB427" w14:textId="442D57DA"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TFT309</w:t>
            </w:r>
          </w:p>
        </w:tc>
        <w:tc>
          <w:tcPr>
            <w:tcW w:w="4735" w:type="dxa"/>
          </w:tcPr>
          <w:p w14:paraId="7A552092" w14:textId="784E904A"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Halk Sağlığı ve Biyoistatistik</w:t>
            </w:r>
          </w:p>
        </w:tc>
        <w:tc>
          <w:tcPr>
            <w:tcW w:w="2438" w:type="dxa"/>
          </w:tcPr>
          <w:p w14:paraId="2ECF6A2A" w14:textId="127C2999"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20 Nisan 2026</w:t>
            </w:r>
          </w:p>
        </w:tc>
        <w:tc>
          <w:tcPr>
            <w:tcW w:w="1879" w:type="dxa"/>
          </w:tcPr>
          <w:p w14:paraId="6628A11A" w14:textId="6FFFDF82" w:rsidR="007248B9" w:rsidRPr="00716596" w:rsidRDefault="00080217" w:rsidP="007248B9">
            <w:pPr>
              <w:pStyle w:val="NormalWeb"/>
              <w:jc w:val="center"/>
              <w:rPr>
                <w:rFonts w:ascii="Lexend" w:hAnsi="Lexend"/>
                <w:bCs/>
                <w:sz w:val="20"/>
                <w:szCs w:val="20"/>
              </w:rPr>
            </w:pPr>
            <w:r w:rsidRPr="00716596">
              <w:rPr>
                <w:rFonts w:ascii="Lexend" w:hAnsi="Lexend"/>
                <w:bCs/>
                <w:sz w:val="20"/>
                <w:szCs w:val="20"/>
              </w:rPr>
              <w:t>21 Mayıs 2026</w:t>
            </w:r>
          </w:p>
        </w:tc>
      </w:tr>
    </w:tbl>
    <w:p w14:paraId="0509C0D9" w14:textId="31920800" w:rsidR="00710432" w:rsidRPr="00716596" w:rsidRDefault="00080217" w:rsidP="00710432">
      <w:pPr>
        <w:pStyle w:val="NormalWeb"/>
        <w:jc w:val="both"/>
        <w:rPr>
          <w:rFonts w:ascii="Lexend" w:hAnsi="Lexend"/>
          <w:sz w:val="20"/>
          <w:szCs w:val="20"/>
        </w:rPr>
      </w:pPr>
      <w:r w:rsidRPr="00716596">
        <w:rPr>
          <w:rFonts w:ascii="Lexend" w:hAnsi="Lexend"/>
          <w:b/>
          <w:bCs/>
          <w:sz w:val="20"/>
          <w:szCs w:val="20"/>
        </w:rPr>
        <w:t>Final Sınavı:</w:t>
      </w:r>
      <w:r w:rsidRPr="00716596">
        <w:rPr>
          <w:rFonts w:ascii="Lexend" w:hAnsi="Lexend"/>
          <w:sz w:val="20"/>
          <w:szCs w:val="20"/>
        </w:rPr>
        <w:t xml:space="preserve"> 19 Haziran 2026</w:t>
      </w:r>
    </w:p>
    <w:p w14:paraId="50F1F019" w14:textId="20242396" w:rsidR="00030D2B" w:rsidRDefault="00710432" w:rsidP="00FA5AE1">
      <w:pPr>
        <w:pStyle w:val="NormalWeb"/>
        <w:jc w:val="both"/>
        <w:rPr>
          <w:rFonts w:ascii="Lexend" w:hAnsi="Lexend"/>
          <w:sz w:val="20"/>
          <w:szCs w:val="20"/>
        </w:rPr>
      </w:pPr>
      <w:r w:rsidRPr="00716596">
        <w:rPr>
          <w:rFonts w:ascii="Lexend" w:hAnsi="Lexend"/>
          <w:sz w:val="20"/>
          <w:szCs w:val="20"/>
        </w:rPr>
        <w:t>Not: 26 Ocak-8 Şubat 2026 Yarıyıl Tatili</w:t>
      </w:r>
    </w:p>
    <w:p w14:paraId="57C0C959" w14:textId="77777777" w:rsidR="00BE5E90" w:rsidRPr="00716596" w:rsidRDefault="00BE5E90" w:rsidP="00FA5AE1">
      <w:pPr>
        <w:pStyle w:val="NormalWeb"/>
        <w:jc w:val="both"/>
        <w:rPr>
          <w:rFonts w:ascii="Lexend" w:hAnsi="Lexend"/>
          <w:sz w:val="20"/>
          <w:szCs w:val="20"/>
        </w:rPr>
      </w:pPr>
    </w:p>
    <w:p w14:paraId="25093F18" w14:textId="1E83AC86" w:rsidR="00030D2B" w:rsidRPr="00716596" w:rsidRDefault="00ED5B7E" w:rsidP="00FA5AE1">
      <w:pPr>
        <w:pStyle w:val="NormalWeb"/>
        <w:jc w:val="both"/>
        <w:rPr>
          <w:rFonts w:ascii="Lexend" w:hAnsi="Lexend"/>
          <w:b/>
          <w:bCs/>
          <w:sz w:val="22"/>
          <w:szCs w:val="22"/>
        </w:rPr>
      </w:pPr>
      <w:r>
        <w:rPr>
          <w:rFonts w:ascii="Lexend" w:hAnsi="Lexend"/>
          <w:b/>
          <w:bCs/>
          <w:sz w:val="22"/>
          <w:szCs w:val="22"/>
        </w:rPr>
        <w:t>DÖNEM 4</w:t>
      </w:r>
    </w:p>
    <w:tbl>
      <w:tblPr>
        <w:tblW w:w="8720" w:type="dxa"/>
        <w:jc w:val="center"/>
        <w:tblCellMar>
          <w:left w:w="70" w:type="dxa"/>
          <w:right w:w="70" w:type="dxa"/>
        </w:tblCellMar>
        <w:tblLook w:val="04A0" w:firstRow="1" w:lastRow="0" w:firstColumn="1" w:lastColumn="0" w:noHBand="0" w:noVBand="1"/>
      </w:tblPr>
      <w:tblGrid>
        <w:gridCol w:w="1091"/>
        <w:gridCol w:w="1073"/>
        <w:gridCol w:w="1639"/>
        <w:gridCol w:w="1639"/>
        <w:gridCol w:w="1639"/>
        <w:gridCol w:w="1639"/>
      </w:tblGrid>
      <w:tr w:rsidR="004E0774" w:rsidRPr="00716596" w14:paraId="1EF60671" w14:textId="77777777" w:rsidTr="004E0774">
        <w:trPr>
          <w:trHeight w:val="600"/>
          <w:jc w:val="center"/>
        </w:trPr>
        <w:tc>
          <w:tcPr>
            <w:tcW w:w="1080" w:type="dxa"/>
            <w:tcBorders>
              <w:top w:val="single" w:sz="8" w:space="0" w:color="auto"/>
              <w:left w:val="single" w:sz="8" w:space="0" w:color="auto"/>
              <w:bottom w:val="single" w:sz="4" w:space="0" w:color="auto"/>
              <w:right w:val="single" w:sz="4" w:space="0" w:color="auto"/>
            </w:tcBorders>
            <w:noWrap/>
            <w:vAlign w:val="center"/>
            <w:hideMark/>
          </w:tcPr>
          <w:p w14:paraId="2B1B57D5" w14:textId="77777777" w:rsidR="004E0774" w:rsidRPr="00716596" w:rsidRDefault="004E0774" w:rsidP="004E0774">
            <w:pPr>
              <w:spacing w:after="0" w:line="240" w:lineRule="auto"/>
              <w:rPr>
                <w:rFonts w:eastAsia="Times New Roman" w:cstheme="minorHAnsi"/>
                <w:b/>
                <w:bCs/>
                <w:color w:val="000000"/>
                <w:sz w:val="20"/>
                <w:szCs w:val="20"/>
              </w:rPr>
            </w:pPr>
            <w:r w:rsidRPr="00716596">
              <w:rPr>
                <w:rFonts w:eastAsia="Times New Roman" w:cstheme="minorHAnsi"/>
                <w:b/>
                <w:bCs/>
                <w:color w:val="000000"/>
                <w:sz w:val="20"/>
                <w:szCs w:val="20"/>
              </w:rPr>
              <w:t>BAŞLANGIÇ</w:t>
            </w:r>
          </w:p>
        </w:tc>
        <w:tc>
          <w:tcPr>
            <w:tcW w:w="1072" w:type="dxa"/>
            <w:tcBorders>
              <w:top w:val="single" w:sz="8" w:space="0" w:color="auto"/>
              <w:left w:val="nil"/>
              <w:bottom w:val="single" w:sz="4" w:space="0" w:color="auto"/>
              <w:right w:val="single" w:sz="4" w:space="0" w:color="auto"/>
            </w:tcBorders>
            <w:noWrap/>
            <w:vAlign w:val="center"/>
            <w:hideMark/>
          </w:tcPr>
          <w:p w14:paraId="53055221" w14:textId="77777777" w:rsidR="004E0774" w:rsidRPr="00716596" w:rsidRDefault="004E0774" w:rsidP="00D52C34">
            <w:pPr>
              <w:spacing w:after="0" w:line="240" w:lineRule="auto"/>
              <w:jc w:val="center"/>
              <w:rPr>
                <w:rFonts w:eastAsia="Times New Roman" w:cstheme="minorHAnsi"/>
                <w:b/>
                <w:bCs/>
                <w:color w:val="000000"/>
                <w:sz w:val="20"/>
                <w:szCs w:val="20"/>
              </w:rPr>
            </w:pPr>
            <w:r w:rsidRPr="00716596">
              <w:rPr>
                <w:rFonts w:eastAsia="Times New Roman" w:cstheme="minorHAnsi"/>
                <w:b/>
                <w:bCs/>
                <w:color w:val="000000"/>
                <w:sz w:val="20"/>
                <w:szCs w:val="20"/>
              </w:rPr>
              <w:t>BİTİŞ</w:t>
            </w:r>
          </w:p>
        </w:tc>
        <w:tc>
          <w:tcPr>
            <w:tcW w:w="1642" w:type="dxa"/>
            <w:tcBorders>
              <w:top w:val="single" w:sz="8" w:space="0" w:color="auto"/>
              <w:left w:val="nil"/>
              <w:bottom w:val="single" w:sz="4" w:space="0" w:color="auto"/>
              <w:right w:val="single" w:sz="4" w:space="0" w:color="auto"/>
            </w:tcBorders>
            <w:vAlign w:val="center"/>
            <w:hideMark/>
          </w:tcPr>
          <w:p w14:paraId="0E2CAE55" w14:textId="77777777" w:rsidR="004E0774" w:rsidRPr="00716596" w:rsidRDefault="004E0774" w:rsidP="00D52C34">
            <w:pPr>
              <w:spacing w:after="0" w:line="240" w:lineRule="auto"/>
              <w:jc w:val="center"/>
              <w:rPr>
                <w:rFonts w:eastAsia="Times New Roman" w:cstheme="minorHAnsi"/>
                <w:b/>
                <w:bCs/>
                <w:color w:val="000000"/>
                <w:sz w:val="20"/>
                <w:szCs w:val="20"/>
              </w:rPr>
            </w:pPr>
            <w:r w:rsidRPr="00716596">
              <w:rPr>
                <w:rFonts w:eastAsia="Times New Roman" w:cstheme="minorHAnsi"/>
                <w:b/>
                <w:bCs/>
                <w:color w:val="000000"/>
                <w:sz w:val="20"/>
                <w:szCs w:val="20"/>
              </w:rPr>
              <w:t>Türkçe 1</w:t>
            </w:r>
          </w:p>
        </w:tc>
        <w:tc>
          <w:tcPr>
            <w:tcW w:w="1642" w:type="dxa"/>
            <w:tcBorders>
              <w:top w:val="single" w:sz="8" w:space="0" w:color="auto"/>
              <w:left w:val="nil"/>
              <w:bottom w:val="single" w:sz="4" w:space="0" w:color="auto"/>
              <w:right w:val="single" w:sz="4" w:space="0" w:color="auto"/>
            </w:tcBorders>
            <w:vAlign w:val="center"/>
            <w:hideMark/>
          </w:tcPr>
          <w:p w14:paraId="6328AD65" w14:textId="77777777" w:rsidR="004E0774" w:rsidRPr="00716596" w:rsidRDefault="004E0774" w:rsidP="00D52C34">
            <w:pPr>
              <w:spacing w:after="0" w:line="240" w:lineRule="auto"/>
              <w:jc w:val="center"/>
              <w:rPr>
                <w:rFonts w:eastAsia="Times New Roman" w:cstheme="minorHAnsi"/>
                <w:b/>
                <w:bCs/>
                <w:color w:val="000000"/>
                <w:sz w:val="20"/>
                <w:szCs w:val="20"/>
              </w:rPr>
            </w:pPr>
            <w:r w:rsidRPr="00716596">
              <w:rPr>
                <w:rFonts w:eastAsia="Times New Roman" w:cstheme="minorHAnsi"/>
                <w:b/>
                <w:bCs/>
                <w:color w:val="000000"/>
                <w:sz w:val="20"/>
                <w:szCs w:val="20"/>
              </w:rPr>
              <w:t>Türkçe 2</w:t>
            </w:r>
          </w:p>
        </w:tc>
        <w:tc>
          <w:tcPr>
            <w:tcW w:w="1642" w:type="dxa"/>
            <w:tcBorders>
              <w:top w:val="single" w:sz="8" w:space="0" w:color="auto"/>
              <w:left w:val="nil"/>
              <w:bottom w:val="single" w:sz="4" w:space="0" w:color="auto"/>
              <w:right w:val="single" w:sz="4" w:space="0" w:color="auto"/>
            </w:tcBorders>
            <w:vAlign w:val="center"/>
            <w:hideMark/>
          </w:tcPr>
          <w:p w14:paraId="2A90F693" w14:textId="77777777" w:rsidR="004E0774" w:rsidRPr="00716596" w:rsidRDefault="004E0774" w:rsidP="00D52C34">
            <w:pPr>
              <w:spacing w:after="0" w:line="240" w:lineRule="auto"/>
              <w:jc w:val="center"/>
              <w:rPr>
                <w:rFonts w:eastAsia="Times New Roman" w:cstheme="minorHAnsi"/>
                <w:b/>
                <w:bCs/>
                <w:color w:val="000000"/>
                <w:sz w:val="20"/>
                <w:szCs w:val="20"/>
              </w:rPr>
            </w:pPr>
            <w:r w:rsidRPr="00716596">
              <w:rPr>
                <w:rFonts w:eastAsia="Times New Roman" w:cstheme="minorHAnsi"/>
                <w:b/>
                <w:bCs/>
                <w:color w:val="000000"/>
                <w:sz w:val="20"/>
                <w:szCs w:val="20"/>
              </w:rPr>
              <w:t>İngilizce 1</w:t>
            </w:r>
          </w:p>
        </w:tc>
        <w:tc>
          <w:tcPr>
            <w:tcW w:w="1642" w:type="dxa"/>
            <w:tcBorders>
              <w:top w:val="single" w:sz="8" w:space="0" w:color="auto"/>
              <w:left w:val="nil"/>
              <w:bottom w:val="single" w:sz="4" w:space="0" w:color="auto"/>
              <w:right w:val="single" w:sz="8" w:space="0" w:color="auto"/>
            </w:tcBorders>
            <w:vAlign w:val="center"/>
            <w:hideMark/>
          </w:tcPr>
          <w:p w14:paraId="16503B0C" w14:textId="77777777" w:rsidR="004E0774" w:rsidRPr="00716596" w:rsidRDefault="004E0774" w:rsidP="00D52C34">
            <w:pPr>
              <w:spacing w:after="0" w:line="240" w:lineRule="auto"/>
              <w:jc w:val="center"/>
              <w:rPr>
                <w:rFonts w:eastAsia="Times New Roman" w:cstheme="minorHAnsi"/>
                <w:b/>
                <w:bCs/>
                <w:color w:val="000000"/>
                <w:sz w:val="20"/>
                <w:szCs w:val="20"/>
              </w:rPr>
            </w:pPr>
            <w:r w:rsidRPr="00716596">
              <w:rPr>
                <w:rFonts w:eastAsia="Times New Roman" w:cstheme="minorHAnsi"/>
                <w:b/>
                <w:bCs/>
                <w:color w:val="000000"/>
                <w:sz w:val="20"/>
                <w:szCs w:val="20"/>
              </w:rPr>
              <w:t>İngilizce 2</w:t>
            </w:r>
          </w:p>
        </w:tc>
      </w:tr>
      <w:tr w:rsidR="004E0774" w:rsidRPr="00716596" w14:paraId="561A95BD" w14:textId="77777777" w:rsidTr="00D52C34">
        <w:trPr>
          <w:trHeight w:val="600"/>
          <w:jc w:val="center"/>
        </w:trPr>
        <w:tc>
          <w:tcPr>
            <w:tcW w:w="1080" w:type="dxa"/>
            <w:tcBorders>
              <w:top w:val="nil"/>
              <w:left w:val="single" w:sz="8" w:space="0" w:color="auto"/>
              <w:bottom w:val="single" w:sz="4" w:space="0" w:color="auto"/>
              <w:right w:val="single" w:sz="4" w:space="0" w:color="auto"/>
            </w:tcBorders>
            <w:noWrap/>
            <w:vAlign w:val="center"/>
            <w:hideMark/>
          </w:tcPr>
          <w:p w14:paraId="5F61D0AD" w14:textId="5BDE4CBF"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0</w:t>
            </w:r>
            <w:r w:rsidR="00CE4E17">
              <w:rPr>
                <w:rFonts w:eastAsia="Times New Roman" w:cstheme="minorHAnsi"/>
                <w:color w:val="000000"/>
                <w:sz w:val="20"/>
                <w:szCs w:val="20"/>
              </w:rPr>
              <w:t>8</w:t>
            </w:r>
            <w:r w:rsidRPr="00716596">
              <w:rPr>
                <w:rFonts w:eastAsia="Times New Roman" w:cstheme="minorHAnsi"/>
                <w:color w:val="000000"/>
                <w:sz w:val="20"/>
                <w:szCs w:val="20"/>
              </w:rPr>
              <w:t>.09.202</w:t>
            </w:r>
            <w:r w:rsidR="00CE4E17">
              <w:rPr>
                <w:rFonts w:eastAsia="Times New Roman" w:cstheme="minorHAnsi"/>
                <w:color w:val="000000"/>
                <w:sz w:val="20"/>
                <w:szCs w:val="20"/>
              </w:rPr>
              <w:t>5</w:t>
            </w:r>
          </w:p>
        </w:tc>
        <w:tc>
          <w:tcPr>
            <w:tcW w:w="1072" w:type="dxa"/>
            <w:tcBorders>
              <w:top w:val="nil"/>
              <w:left w:val="nil"/>
              <w:bottom w:val="single" w:sz="4" w:space="0" w:color="auto"/>
              <w:right w:val="single" w:sz="4" w:space="0" w:color="auto"/>
            </w:tcBorders>
            <w:noWrap/>
            <w:vAlign w:val="center"/>
            <w:hideMark/>
          </w:tcPr>
          <w:p w14:paraId="468F5C75" w14:textId="6BA039E6" w:rsidR="004E0774" w:rsidRPr="00716596" w:rsidRDefault="00CE4E17" w:rsidP="00D52C3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07</w:t>
            </w:r>
            <w:r w:rsidR="004E0774" w:rsidRPr="00716596">
              <w:rPr>
                <w:rFonts w:eastAsia="Times New Roman" w:cstheme="minorHAnsi"/>
                <w:color w:val="000000"/>
                <w:sz w:val="20"/>
                <w:szCs w:val="20"/>
              </w:rPr>
              <w:t>.11.202</w:t>
            </w:r>
            <w:r w:rsidR="00175EFB">
              <w:rPr>
                <w:rFonts w:eastAsia="Times New Roman" w:cstheme="minorHAnsi"/>
                <w:color w:val="000000"/>
                <w:sz w:val="20"/>
                <w:szCs w:val="20"/>
              </w:rPr>
              <w:t>5</w:t>
            </w:r>
          </w:p>
        </w:tc>
        <w:tc>
          <w:tcPr>
            <w:tcW w:w="1642" w:type="dxa"/>
            <w:tcBorders>
              <w:top w:val="nil"/>
              <w:left w:val="nil"/>
              <w:bottom w:val="single" w:sz="4" w:space="0" w:color="auto"/>
              <w:right w:val="single" w:sz="4" w:space="0" w:color="auto"/>
            </w:tcBorders>
            <w:vAlign w:val="center"/>
            <w:hideMark/>
          </w:tcPr>
          <w:p w14:paraId="04DAC5A8"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Pediatri</w:t>
            </w:r>
          </w:p>
        </w:tc>
        <w:tc>
          <w:tcPr>
            <w:tcW w:w="1642" w:type="dxa"/>
            <w:tcBorders>
              <w:top w:val="nil"/>
              <w:left w:val="nil"/>
              <w:bottom w:val="single" w:sz="4" w:space="0" w:color="auto"/>
              <w:right w:val="single" w:sz="4" w:space="0" w:color="auto"/>
            </w:tcBorders>
            <w:vAlign w:val="center"/>
            <w:hideMark/>
          </w:tcPr>
          <w:p w14:paraId="57DD66A4"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Genel Cerrahi</w:t>
            </w:r>
          </w:p>
        </w:tc>
        <w:tc>
          <w:tcPr>
            <w:tcW w:w="1642" w:type="dxa"/>
            <w:tcBorders>
              <w:top w:val="nil"/>
              <w:left w:val="nil"/>
              <w:bottom w:val="single" w:sz="4" w:space="0" w:color="auto"/>
              <w:right w:val="single" w:sz="4" w:space="0" w:color="auto"/>
            </w:tcBorders>
            <w:vAlign w:val="center"/>
            <w:hideMark/>
          </w:tcPr>
          <w:p w14:paraId="63B78CA6"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Kadın Hast&amp;Doğum</w:t>
            </w:r>
          </w:p>
        </w:tc>
        <w:tc>
          <w:tcPr>
            <w:tcW w:w="1642" w:type="dxa"/>
            <w:tcBorders>
              <w:top w:val="nil"/>
              <w:left w:val="nil"/>
              <w:bottom w:val="single" w:sz="4" w:space="0" w:color="auto"/>
              <w:right w:val="single" w:sz="4" w:space="0" w:color="auto"/>
            </w:tcBorders>
            <w:vAlign w:val="center"/>
            <w:hideMark/>
          </w:tcPr>
          <w:p w14:paraId="139BABCD"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İç Hastalıkları</w:t>
            </w:r>
          </w:p>
        </w:tc>
      </w:tr>
      <w:tr w:rsidR="004E0774" w:rsidRPr="00716596" w14:paraId="38559515" w14:textId="77777777" w:rsidTr="00D52C34">
        <w:trPr>
          <w:trHeight w:val="600"/>
          <w:jc w:val="center"/>
        </w:trPr>
        <w:tc>
          <w:tcPr>
            <w:tcW w:w="1080" w:type="dxa"/>
            <w:tcBorders>
              <w:top w:val="nil"/>
              <w:left w:val="single" w:sz="8" w:space="0" w:color="auto"/>
              <w:bottom w:val="single" w:sz="4" w:space="0" w:color="auto"/>
              <w:right w:val="single" w:sz="4" w:space="0" w:color="auto"/>
            </w:tcBorders>
            <w:noWrap/>
            <w:vAlign w:val="center"/>
            <w:hideMark/>
          </w:tcPr>
          <w:p w14:paraId="54EF4B53" w14:textId="585BF865"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1</w:t>
            </w:r>
            <w:r w:rsidR="00175EFB">
              <w:rPr>
                <w:rFonts w:eastAsia="Times New Roman" w:cstheme="minorHAnsi"/>
                <w:color w:val="000000"/>
                <w:sz w:val="20"/>
                <w:szCs w:val="20"/>
              </w:rPr>
              <w:t>0</w:t>
            </w:r>
            <w:r w:rsidRPr="00716596">
              <w:rPr>
                <w:rFonts w:eastAsia="Times New Roman" w:cstheme="minorHAnsi"/>
                <w:color w:val="000000"/>
                <w:sz w:val="20"/>
                <w:szCs w:val="20"/>
              </w:rPr>
              <w:t>.11.202</w:t>
            </w:r>
            <w:r w:rsidR="00175EFB">
              <w:rPr>
                <w:rFonts w:eastAsia="Times New Roman" w:cstheme="minorHAnsi"/>
                <w:color w:val="000000"/>
                <w:sz w:val="20"/>
                <w:szCs w:val="20"/>
              </w:rPr>
              <w:t>5</w:t>
            </w:r>
          </w:p>
        </w:tc>
        <w:tc>
          <w:tcPr>
            <w:tcW w:w="1072" w:type="dxa"/>
            <w:tcBorders>
              <w:top w:val="nil"/>
              <w:left w:val="nil"/>
              <w:bottom w:val="single" w:sz="4" w:space="0" w:color="auto"/>
              <w:right w:val="single" w:sz="4" w:space="0" w:color="auto"/>
            </w:tcBorders>
            <w:noWrap/>
            <w:vAlign w:val="center"/>
            <w:hideMark/>
          </w:tcPr>
          <w:p w14:paraId="7B299CEB" w14:textId="2336FAE7" w:rsidR="004E0774" w:rsidRPr="00716596" w:rsidRDefault="00EF2CC7" w:rsidP="00D52C3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09</w:t>
            </w:r>
            <w:r w:rsidR="004E0774" w:rsidRPr="00716596">
              <w:rPr>
                <w:rFonts w:eastAsia="Times New Roman" w:cstheme="minorHAnsi"/>
                <w:color w:val="000000"/>
                <w:sz w:val="20"/>
                <w:szCs w:val="20"/>
              </w:rPr>
              <w:t>.01.202</w:t>
            </w:r>
            <w:r>
              <w:rPr>
                <w:rFonts w:eastAsia="Times New Roman" w:cstheme="minorHAnsi"/>
                <w:color w:val="000000"/>
                <w:sz w:val="20"/>
                <w:szCs w:val="20"/>
              </w:rPr>
              <w:t>6</w:t>
            </w:r>
          </w:p>
        </w:tc>
        <w:tc>
          <w:tcPr>
            <w:tcW w:w="1642" w:type="dxa"/>
            <w:tcBorders>
              <w:top w:val="nil"/>
              <w:left w:val="nil"/>
              <w:bottom w:val="single" w:sz="4" w:space="0" w:color="auto"/>
              <w:right w:val="single" w:sz="4" w:space="0" w:color="auto"/>
            </w:tcBorders>
            <w:vAlign w:val="center"/>
            <w:hideMark/>
          </w:tcPr>
          <w:p w14:paraId="0675E78C"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Kadın Hast&amp;Doğum</w:t>
            </w:r>
          </w:p>
        </w:tc>
        <w:tc>
          <w:tcPr>
            <w:tcW w:w="1642" w:type="dxa"/>
            <w:tcBorders>
              <w:top w:val="nil"/>
              <w:left w:val="nil"/>
              <w:bottom w:val="single" w:sz="4" w:space="0" w:color="auto"/>
              <w:right w:val="single" w:sz="4" w:space="0" w:color="auto"/>
            </w:tcBorders>
            <w:vAlign w:val="center"/>
            <w:hideMark/>
          </w:tcPr>
          <w:p w14:paraId="7440A938"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İç Hastalıkları</w:t>
            </w:r>
          </w:p>
        </w:tc>
        <w:tc>
          <w:tcPr>
            <w:tcW w:w="1642" w:type="dxa"/>
            <w:tcBorders>
              <w:top w:val="nil"/>
              <w:left w:val="nil"/>
              <w:bottom w:val="single" w:sz="4" w:space="0" w:color="auto"/>
              <w:right w:val="single" w:sz="4" w:space="0" w:color="auto"/>
            </w:tcBorders>
            <w:vAlign w:val="center"/>
            <w:hideMark/>
          </w:tcPr>
          <w:p w14:paraId="6FA8AE7F"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Genel Cerrahi</w:t>
            </w:r>
          </w:p>
        </w:tc>
        <w:tc>
          <w:tcPr>
            <w:tcW w:w="1642" w:type="dxa"/>
            <w:tcBorders>
              <w:top w:val="nil"/>
              <w:left w:val="nil"/>
              <w:bottom w:val="single" w:sz="4" w:space="0" w:color="auto"/>
              <w:right w:val="single" w:sz="8" w:space="0" w:color="auto"/>
            </w:tcBorders>
            <w:vAlign w:val="center"/>
            <w:hideMark/>
          </w:tcPr>
          <w:p w14:paraId="353B205E"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Pediatri</w:t>
            </w:r>
          </w:p>
        </w:tc>
      </w:tr>
      <w:tr w:rsidR="004E0774" w:rsidRPr="00716596" w14:paraId="03F6DC58" w14:textId="77777777" w:rsidTr="00D52C34">
        <w:trPr>
          <w:trHeight w:val="600"/>
          <w:jc w:val="center"/>
        </w:trPr>
        <w:tc>
          <w:tcPr>
            <w:tcW w:w="1080" w:type="dxa"/>
            <w:tcBorders>
              <w:top w:val="nil"/>
              <w:left w:val="single" w:sz="8" w:space="0" w:color="auto"/>
              <w:bottom w:val="single" w:sz="4" w:space="0" w:color="auto"/>
              <w:right w:val="single" w:sz="4" w:space="0" w:color="auto"/>
            </w:tcBorders>
            <w:noWrap/>
            <w:vAlign w:val="center"/>
            <w:hideMark/>
          </w:tcPr>
          <w:p w14:paraId="464525CA" w14:textId="002E9716"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1</w:t>
            </w:r>
            <w:r w:rsidR="00EF2CC7">
              <w:rPr>
                <w:rFonts w:eastAsia="Times New Roman" w:cstheme="minorHAnsi"/>
                <w:color w:val="000000"/>
                <w:sz w:val="20"/>
                <w:szCs w:val="20"/>
              </w:rPr>
              <w:t>2</w:t>
            </w:r>
            <w:r w:rsidRPr="00716596">
              <w:rPr>
                <w:rFonts w:eastAsia="Times New Roman" w:cstheme="minorHAnsi"/>
                <w:color w:val="000000"/>
                <w:sz w:val="20"/>
                <w:szCs w:val="20"/>
              </w:rPr>
              <w:t>.01.202</w:t>
            </w:r>
            <w:r w:rsidR="00EF2CC7">
              <w:rPr>
                <w:rFonts w:eastAsia="Times New Roman" w:cstheme="minorHAnsi"/>
                <w:color w:val="000000"/>
                <w:sz w:val="20"/>
                <w:szCs w:val="20"/>
              </w:rPr>
              <w:t>6</w:t>
            </w:r>
          </w:p>
        </w:tc>
        <w:tc>
          <w:tcPr>
            <w:tcW w:w="1072" w:type="dxa"/>
            <w:tcBorders>
              <w:top w:val="nil"/>
              <w:left w:val="nil"/>
              <w:bottom w:val="single" w:sz="4" w:space="0" w:color="auto"/>
              <w:right w:val="single" w:sz="4" w:space="0" w:color="auto"/>
            </w:tcBorders>
            <w:noWrap/>
            <w:vAlign w:val="center"/>
            <w:hideMark/>
          </w:tcPr>
          <w:p w14:paraId="65C78415" w14:textId="5F1D4F4A"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1</w:t>
            </w:r>
            <w:r w:rsidR="00E62FDD">
              <w:rPr>
                <w:rFonts w:eastAsia="Times New Roman" w:cstheme="minorHAnsi"/>
                <w:color w:val="000000"/>
                <w:sz w:val="20"/>
                <w:szCs w:val="20"/>
              </w:rPr>
              <w:t>6</w:t>
            </w:r>
            <w:r w:rsidRPr="00716596">
              <w:rPr>
                <w:rFonts w:eastAsia="Times New Roman" w:cstheme="minorHAnsi"/>
                <w:color w:val="000000"/>
                <w:sz w:val="20"/>
                <w:szCs w:val="20"/>
              </w:rPr>
              <w:t>.01.202</w:t>
            </w:r>
            <w:r w:rsidR="00E62FDD">
              <w:rPr>
                <w:rFonts w:eastAsia="Times New Roman" w:cstheme="minorHAnsi"/>
                <w:color w:val="000000"/>
                <w:sz w:val="20"/>
                <w:szCs w:val="20"/>
              </w:rPr>
              <w:t>6</w:t>
            </w:r>
          </w:p>
        </w:tc>
        <w:tc>
          <w:tcPr>
            <w:tcW w:w="6568" w:type="dxa"/>
            <w:gridSpan w:val="4"/>
            <w:tcBorders>
              <w:top w:val="single" w:sz="4" w:space="0" w:color="auto"/>
              <w:left w:val="nil"/>
              <w:bottom w:val="single" w:sz="4" w:space="0" w:color="auto"/>
              <w:right w:val="single" w:sz="8" w:space="0" w:color="000000" w:themeColor="text1"/>
            </w:tcBorders>
            <w:vAlign w:val="center"/>
            <w:hideMark/>
          </w:tcPr>
          <w:p w14:paraId="32230155"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Yarıyıl Tatili</w:t>
            </w:r>
          </w:p>
        </w:tc>
      </w:tr>
      <w:tr w:rsidR="004E0774" w:rsidRPr="00716596" w14:paraId="3B4D337E" w14:textId="77777777" w:rsidTr="00D52C34">
        <w:trPr>
          <w:trHeight w:val="600"/>
          <w:jc w:val="center"/>
        </w:trPr>
        <w:tc>
          <w:tcPr>
            <w:tcW w:w="1080" w:type="dxa"/>
            <w:tcBorders>
              <w:top w:val="nil"/>
              <w:left w:val="single" w:sz="8" w:space="0" w:color="auto"/>
              <w:bottom w:val="single" w:sz="4" w:space="0" w:color="auto"/>
              <w:right w:val="single" w:sz="4" w:space="0" w:color="auto"/>
            </w:tcBorders>
            <w:noWrap/>
            <w:vAlign w:val="center"/>
            <w:hideMark/>
          </w:tcPr>
          <w:p w14:paraId="306FD3DE" w14:textId="749784A1" w:rsidR="004E0774" w:rsidRPr="00716596" w:rsidRDefault="00E62FDD" w:rsidP="00D52C3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19</w:t>
            </w:r>
            <w:r w:rsidR="004E0774" w:rsidRPr="00716596">
              <w:rPr>
                <w:rFonts w:eastAsia="Times New Roman" w:cstheme="minorHAnsi"/>
                <w:color w:val="000000"/>
                <w:sz w:val="20"/>
                <w:szCs w:val="20"/>
              </w:rPr>
              <w:t>.01.202</w:t>
            </w:r>
            <w:r>
              <w:rPr>
                <w:rFonts w:eastAsia="Times New Roman" w:cstheme="minorHAnsi"/>
                <w:color w:val="000000"/>
                <w:sz w:val="20"/>
                <w:szCs w:val="20"/>
              </w:rPr>
              <w:t>6</w:t>
            </w:r>
          </w:p>
        </w:tc>
        <w:tc>
          <w:tcPr>
            <w:tcW w:w="1072" w:type="dxa"/>
            <w:tcBorders>
              <w:top w:val="nil"/>
              <w:left w:val="nil"/>
              <w:bottom w:val="single" w:sz="4" w:space="0" w:color="auto"/>
              <w:right w:val="single" w:sz="4" w:space="0" w:color="auto"/>
            </w:tcBorders>
            <w:noWrap/>
            <w:vAlign w:val="center"/>
            <w:hideMark/>
          </w:tcPr>
          <w:p w14:paraId="4D1FB275" w14:textId="1EE2C36C"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2</w:t>
            </w:r>
            <w:r w:rsidR="00E62FDD">
              <w:rPr>
                <w:rFonts w:eastAsia="Times New Roman" w:cstheme="minorHAnsi"/>
                <w:color w:val="000000"/>
                <w:sz w:val="20"/>
                <w:szCs w:val="20"/>
              </w:rPr>
              <w:t>0</w:t>
            </w:r>
            <w:r w:rsidRPr="00716596">
              <w:rPr>
                <w:rFonts w:eastAsia="Times New Roman" w:cstheme="minorHAnsi"/>
                <w:color w:val="000000"/>
                <w:sz w:val="20"/>
                <w:szCs w:val="20"/>
              </w:rPr>
              <w:t>.03.202</w:t>
            </w:r>
            <w:r w:rsidR="00E62FDD">
              <w:rPr>
                <w:rFonts w:eastAsia="Times New Roman" w:cstheme="minorHAnsi"/>
                <w:color w:val="000000"/>
                <w:sz w:val="20"/>
                <w:szCs w:val="20"/>
              </w:rPr>
              <w:t>6</w:t>
            </w:r>
          </w:p>
        </w:tc>
        <w:tc>
          <w:tcPr>
            <w:tcW w:w="1642" w:type="dxa"/>
            <w:tcBorders>
              <w:top w:val="nil"/>
              <w:left w:val="nil"/>
              <w:bottom w:val="single" w:sz="4" w:space="0" w:color="auto"/>
              <w:right w:val="single" w:sz="4" w:space="0" w:color="auto"/>
            </w:tcBorders>
            <w:vAlign w:val="center"/>
            <w:hideMark/>
          </w:tcPr>
          <w:p w14:paraId="540DFEEE"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Genel Cerrahi</w:t>
            </w:r>
          </w:p>
        </w:tc>
        <w:tc>
          <w:tcPr>
            <w:tcW w:w="1642" w:type="dxa"/>
            <w:tcBorders>
              <w:top w:val="nil"/>
              <w:left w:val="nil"/>
              <w:bottom w:val="single" w:sz="4" w:space="0" w:color="auto"/>
              <w:right w:val="single" w:sz="4" w:space="0" w:color="auto"/>
            </w:tcBorders>
            <w:vAlign w:val="center"/>
            <w:hideMark/>
          </w:tcPr>
          <w:p w14:paraId="37F9D4CA"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Pediatri</w:t>
            </w:r>
          </w:p>
        </w:tc>
        <w:tc>
          <w:tcPr>
            <w:tcW w:w="1642" w:type="dxa"/>
            <w:tcBorders>
              <w:top w:val="nil"/>
              <w:left w:val="nil"/>
              <w:bottom w:val="single" w:sz="4" w:space="0" w:color="auto"/>
              <w:right w:val="single" w:sz="4" w:space="0" w:color="auto"/>
            </w:tcBorders>
            <w:vAlign w:val="center"/>
            <w:hideMark/>
          </w:tcPr>
          <w:p w14:paraId="06652B8B"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İç Hastalıkları</w:t>
            </w:r>
          </w:p>
        </w:tc>
        <w:tc>
          <w:tcPr>
            <w:tcW w:w="1642" w:type="dxa"/>
            <w:tcBorders>
              <w:top w:val="nil"/>
              <w:left w:val="nil"/>
              <w:bottom w:val="single" w:sz="4" w:space="0" w:color="auto"/>
              <w:right w:val="single" w:sz="8" w:space="0" w:color="auto"/>
            </w:tcBorders>
            <w:vAlign w:val="center"/>
            <w:hideMark/>
          </w:tcPr>
          <w:p w14:paraId="72442505"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Kadın Hast&amp;Doğum</w:t>
            </w:r>
          </w:p>
        </w:tc>
      </w:tr>
      <w:tr w:rsidR="004E0774" w:rsidRPr="00716596" w14:paraId="05EB0848" w14:textId="77777777" w:rsidTr="00D52C34">
        <w:trPr>
          <w:trHeight w:val="600"/>
          <w:jc w:val="center"/>
        </w:trPr>
        <w:tc>
          <w:tcPr>
            <w:tcW w:w="1080" w:type="dxa"/>
            <w:tcBorders>
              <w:top w:val="nil"/>
              <w:left w:val="single" w:sz="8" w:space="0" w:color="auto"/>
              <w:bottom w:val="single" w:sz="4" w:space="0" w:color="auto"/>
              <w:right w:val="single" w:sz="4" w:space="0" w:color="auto"/>
            </w:tcBorders>
            <w:noWrap/>
            <w:vAlign w:val="center"/>
            <w:hideMark/>
          </w:tcPr>
          <w:p w14:paraId="1BBD3A39" w14:textId="56182DF4"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2</w:t>
            </w:r>
            <w:r w:rsidR="009F09FD">
              <w:rPr>
                <w:rFonts w:eastAsia="Times New Roman" w:cstheme="minorHAnsi"/>
                <w:color w:val="000000"/>
                <w:sz w:val="20"/>
                <w:szCs w:val="20"/>
              </w:rPr>
              <w:t>3</w:t>
            </w:r>
            <w:r w:rsidRPr="00716596">
              <w:rPr>
                <w:rFonts w:eastAsia="Times New Roman" w:cstheme="minorHAnsi"/>
                <w:color w:val="000000"/>
                <w:sz w:val="20"/>
                <w:szCs w:val="20"/>
              </w:rPr>
              <w:t>.03.202</w:t>
            </w:r>
            <w:r w:rsidR="009F09FD">
              <w:rPr>
                <w:rFonts w:eastAsia="Times New Roman" w:cstheme="minorHAnsi"/>
                <w:color w:val="000000"/>
                <w:sz w:val="20"/>
                <w:szCs w:val="20"/>
              </w:rPr>
              <w:t>6</w:t>
            </w:r>
          </w:p>
        </w:tc>
        <w:tc>
          <w:tcPr>
            <w:tcW w:w="1072" w:type="dxa"/>
            <w:tcBorders>
              <w:top w:val="nil"/>
              <w:left w:val="nil"/>
              <w:bottom w:val="single" w:sz="4" w:space="0" w:color="auto"/>
              <w:right w:val="single" w:sz="4" w:space="0" w:color="auto"/>
            </w:tcBorders>
            <w:noWrap/>
            <w:vAlign w:val="center"/>
            <w:hideMark/>
          </w:tcPr>
          <w:p w14:paraId="456F6131" w14:textId="756CF8CC"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2</w:t>
            </w:r>
            <w:r w:rsidR="009F09FD">
              <w:rPr>
                <w:rFonts w:eastAsia="Times New Roman" w:cstheme="minorHAnsi"/>
                <w:color w:val="000000"/>
                <w:sz w:val="20"/>
                <w:szCs w:val="20"/>
              </w:rPr>
              <w:t>2</w:t>
            </w:r>
            <w:r w:rsidRPr="00716596">
              <w:rPr>
                <w:rFonts w:eastAsia="Times New Roman" w:cstheme="minorHAnsi"/>
                <w:color w:val="000000"/>
                <w:sz w:val="20"/>
                <w:szCs w:val="20"/>
              </w:rPr>
              <w:t>.05.202</w:t>
            </w:r>
            <w:r w:rsidR="009F09FD">
              <w:rPr>
                <w:rFonts w:eastAsia="Times New Roman" w:cstheme="minorHAnsi"/>
                <w:color w:val="000000"/>
                <w:sz w:val="20"/>
                <w:szCs w:val="20"/>
              </w:rPr>
              <w:t>6</w:t>
            </w:r>
          </w:p>
        </w:tc>
        <w:tc>
          <w:tcPr>
            <w:tcW w:w="1642" w:type="dxa"/>
            <w:tcBorders>
              <w:top w:val="nil"/>
              <w:left w:val="nil"/>
              <w:bottom w:val="single" w:sz="4" w:space="0" w:color="auto"/>
              <w:right w:val="single" w:sz="4" w:space="0" w:color="auto"/>
            </w:tcBorders>
            <w:vAlign w:val="center"/>
            <w:hideMark/>
          </w:tcPr>
          <w:p w14:paraId="5CF06F63"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İç Hastalıkları</w:t>
            </w:r>
          </w:p>
        </w:tc>
        <w:tc>
          <w:tcPr>
            <w:tcW w:w="1642" w:type="dxa"/>
            <w:tcBorders>
              <w:top w:val="nil"/>
              <w:left w:val="nil"/>
              <w:bottom w:val="single" w:sz="4" w:space="0" w:color="auto"/>
              <w:right w:val="single" w:sz="4" w:space="0" w:color="auto"/>
            </w:tcBorders>
            <w:vAlign w:val="center"/>
            <w:hideMark/>
          </w:tcPr>
          <w:p w14:paraId="0EEE19F6"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Kadın Hast&amp;Doğum</w:t>
            </w:r>
          </w:p>
        </w:tc>
        <w:tc>
          <w:tcPr>
            <w:tcW w:w="1642" w:type="dxa"/>
            <w:tcBorders>
              <w:top w:val="nil"/>
              <w:left w:val="nil"/>
              <w:bottom w:val="single" w:sz="4" w:space="0" w:color="auto"/>
              <w:right w:val="single" w:sz="4" w:space="0" w:color="auto"/>
            </w:tcBorders>
            <w:vAlign w:val="center"/>
            <w:hideMark/>
          </w:tcPr>
          <w:p w14:paraId="5F66A28B"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Pediatri</w:t>
            </w:r>
          </w:p>
        </w:tc>
        <w:tc>
          <w:tcPr>
            <w:tcW w:w="1642" w:type="dxa"/>
            <w:tcBorders>
              <w:top w:val="nil"/>
              <w:left w:val="nil"/>
              <w:bottom w:val="single" w:sz="4" w:space="0" w:color="auto"/>
              <w:right w:val="single" w:sz="8" w:space="0" w:color="auto"/>
            </w:tcBorders>
            <w:vAlign w:val="center"/>
            <w:hideMark/>
          </w:tcPr>
          <w:p w14:paraId="7F76A6D4"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Genel Cerrahi</w:t>
            </w:r>
          </w:p>
        </w:tc>
      </w:tr>
      <w:tr w:rsidR="004E0774" w:rsidRPr="00716596" w14:paraId="088C03C0" w14:textId="77777777" w:rsidTr="00D52C34">
        <w:trPr>
          <w:trHeight w:val="600"/>
          <w:jc w:val="center"/>
        </w:trPr>
        <w:tc>
          <w:tcPr>
            <w:tcW w:w="1080" w:type="dxa"/>
            <w:tcBorders>
              <w:top w:val="nil"/>
              <w:left w:val="single" w:sz="8" w:space="0" w:color="auto"/>
              <w:bottom w:val="single" w:sz="4" w:space="0" w:color="auto"/>
              <w:right w:val="single" w:sz="4" w:space="0" w:color="auto"/>
            </w:tcBorders>
            <w:noWrap/>
            <w:vAlign w:val="center"/>
            <w:hideMark/>
          </w:tcPr>
          <w:p w14:paraId="24A96FF9" w14:textId="6D217A98"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2</w:t>
            </w:r>
            <w:r w:rsidR="005B1A3E">
              <w:rPr>
                <w:rFonts w:eastAsia="Times New Roman" w:cstheme="minorHAnsi"/>
                <w:color w:val="000000"/>
                <w:sz w:val="20"/>
                <w:szCs w:val="20"/>
              </w:rPr>
              <w:t>5</w:t>
            </w:r>
            <w:r w:rsidRPr="00716596">
              <w:rPr>
                <w:rFonts w:eastAsia="Times New Roman" w:cstheme="minorHAnsi"/>
                <w:color w:val="000000"/>
                <w:sz w:val="20"/>
                <w:szCs w:val="20"/>
              </w:rPr>
              <w:t>.05.202</w:t>
            </w:r>
            <w:r w:rsidR="005B1A3E">
              <w:rPr>
                <w:rFonts w:eastAsia="Times New Roman" w:cstheme="minorHAnsi"/>
                <w:color w:val="000000"/>
                <w:sz w:val="20"/>
                <w:szCs w:val="20"/>
              </w:rPr>
              <w:t>6</w:t>
            </w:r>
          </w:p>
        </w:tc>
        <w:tc>
          <w:tcPr>
            <w:tcW w:w="1072" w:type="dxa"/>
            <w:tcBorders>
              <w:top w:val="nil"/>
              <w:left w:val="nil"/>
              <w:bottom w:val="single" w:sz="4" w:space="0" w:color="auto"/>
              <w:right w:val="single" w:sz="4" w:space="0" w:color="auto"/>
            </w:tcBorders>
            <w:noWrap/>
            <w:vAlign w:val="center"/>
            <w:hideMark/>
          </w:tcPr>
          <w:p w14:paraId="133977AE" w14:textId="1B3D85BB" w:rsidR="004E0774" w:rsidRPr="00716596" w:rsidRDefault="005B1A3E" w:rsidP="00D52C3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29</w:t>
            </w:r>
            <w:r w:rsidR="004E0774" w:rsidRPr="00716596">
              <w:rPr>
                <w:rFonts w:eastAsia="Times New Roman" w:cstheme="minorHAnsi"/>
                <w:color w:val="000000"/>
                <w:sz w:val="20"/>
                <w:szCs w:val="20"/>
              </w:rPr>
              <w:t>.0</w:t>
            </w:r>
            <w:r>
              <w:rPr>
                <w:rFonts w:eastAsia="Times New Roman" w:cstheme="minorHAnsi"/>
                <w:color w:val="000000"/>
                <w:sz w:val="20"/>
                <w:szCs w:val="20"/>
              </w:rPr>
              <w:t>5</w:t>
            </w:r>
            <w:r w:rsidR="004E0774" w:rsidRPr="00716596">
              <w:rPr>
                <w:rFonts w:eastAsia="Times New Roman" w:cstheme="minorHAnsi"/>
                <w:color w:val="000000"/>
                <w:sz w:val="20"/>
                <w:szCs w:val="20"/>
              </w:rPr>
              <w:t>.202</w:t>
            </w:r>
            <w:r>
              <w:rPr>
                <w:rFonts w:eastAsia="Times New Roman" w:cstheme="minorHAnsi"/>
                <w:color w:val="000000"/>
                <w:sz w:val="20"/>
                <w:szCs w:val="20"/>
              </w:rPr>
              <w:t>6</w:t>
            </w:r>
          </w:p>
        </w:tc>
        <w:tc>
          <w:tcPr>
            <w:tcW w:w="6568" w:type="dxa"/>
            <w:gridSpan w:val="4"/>
            <w:tcBorders>
              <w:top w:val="single" w:sz="4" w:space="0" w:color="auto"/>
              <w:left w:val="nil"/>
              <w:bottom w:val="single" w:sz="4" w:space="0" w:color="auto"/>
              <w:right w:val="single" w:sz="8" w:space="0" w:color="000000" w:themeColor="text1"/>
            </w:tcBorders>
            <w:vAlign w:val="center"/>
            <w:hideMark/>
          </w:tcPr>
          <w:p w14:paraId="1EB107FC"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Klinik Farmakoloji</w:t>
            </w:r>
          </w:p>
        </w:tc>
      </w:tr>
      <w:tr w:rsidR="004E0774" w:rsidRPr="00716596" w14:paraId="5BA5B928" w14:textId="77777777" w:rsidTr="00D52C34">
        <w:trPr>
          <w:trHeight w:val="600"/>
          <w:jc w:val="center"/>
        </w:trPr>
        <w:tc>
          <w:tcPr>
            <w:tcW w:w="1080" w:type="dxa"/>
            <w:tcBorders>
              <w:top w:val="nil"/>
              <w:left w:val="single" w:sz="8" w:space="0" w:color="auto"/>
              <w:bottom w:val="single" w:sz="8" w:space="0" w:color="auto"/>
              <w:right w:val="single" w:sz="4" w:space="0" w:color="auto"/>
            </w:tcBorders>
            <w:noWrap/>
            <w:vAlign w:val="center"/>
            <w:hideMark/>
          </w:tcPr>
          <w:p w14:paraId="7E788EE0" w14:textId="12A5E61D" w:rsidR="004E0774" w:rsidRPr="00716596" w:rsidRDefault="004927A6" w:rsidP="00D52C3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08.</w:t>
            </w:r>
            <w:r w:rsidR="004E0774" w:rsidRPr="00716596">
              <w:rPr>
                <w:rFonts w:eastAsia="Times New Roman" w:cstheme="minorHAnsi"/>
                <w:color w:val="000000"/>
                <w:sz w:val="20"/>
                <w:szCs w:val="20"/>
              </w:rPr>
              <w:t>06.202</w:t>
            </w:r>
            <w:r>
              <w:rPr>
                <w:rFonts w:eastAsia="Times New Roman" w:cstheme="minorHAnsi"/>
                <w:color w:val="000000"/>
                <w:sz w:val="20"/>
                <w:szCs w:val="20"/>
              </w:rPr>
              <w:t>6</w:t>
            </w:r>
          </w:p>
        </w:tc>
        <w:tc>
          <w:tcPr>
            <w:tcW w:w="1072" w:type="dxa"/>
            <w:tcBorders>
              <w:top w:val="nil"/>
              <w:left w:val="nil"/>
              <w:bottom w:val="single" w:sz="8" w:space="0" w:color="auto"/>
              <w:right w:val="single" w:sz="4" w:space="0" w:color="auto"/>
            </w:tcBorders>
            <w:noWrap/>
            <w:vAlign w:val="center"/>
            <w:hideMark/>
          </w:tcPr>
          <w:p w14:paraId="720E1511" w14:textId="0E9BCA82"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1</w:t>
            </w:r>
            <w:r w:rsidR="004927A6">
              <w:rPr>
                <w:rFonts w:eastAsia="Times New Roman" w:cstheme="minorHAnsi"/>
                <w:color w:val="000000"/>
                <w:sz w:val="20"/>
                <w:szCs w:val="20"/>
              </w:rPr>
              <w:t>2</w:t>
            </w:r>
            <w:r w:rsidRPr="00716596">
              <w:rPr>
                <w:rFonts w:eastAsia="Times New Roman" w:cstheme="minorHAnsi"/>
                <w:color w:val="000000"/>
                <w:sz w:val="20"/>
                <w:szCs w:val="20"/>
              </w:rPr>
              <w:t>.06.202</w:t>
            </w:r>
            <w:r w:rsidR="004927A6">
              <w:rPr>
                <w:rFonts w:eastAsia="Times New Roman" w:cstheme="minorHAnsi"/>
                <w:color w:val="000000"/>
                <w:sz w:val="20"/>
                <w:szCs w:val="20"/>
              </w:rPr>
              <w:t>6</w:t>
            </w:r>
          </w:p>
        </w:tc>
        <w:tc>
          <w:tcPr>
            <w:tcW w:w="6568" w:type="dxa"/>
            <w:gridSpan w:val="4"/>
            <w:tcBorders>
              <w:top w:val="single" w:sz="4" w:space="0" w:color="auto"/>
              <w:left w:val="nil"/>
              <w:bottom w:val="single" w:sz="8" w:space="0" w:color="auto"/>
              <w:right w:val="single" w:sz="8" w:space="0" w:color="000000" w:themeColor="text1"/>
            </w:tcBorders>
            <w:vAlign w:val="center"/>
            <w:hideMark/>
          </w:tcPr>
          <w:p w14:paraId="214B2A62" w14:textId="77777777" w:rsidR="004E0774" w:rsidRPr="00716596" w:rsidRDefault="004E0774" w:rsidP="00D52C34">
            <w:pPr>
              <w:spacing w:after="0" w:line="240" w:lineRule="auto"/>
              <w:jc w:val="center"/>
              <w:rPr>
                <w:rFonts w:eastAsia="Times New Roman" w:cstheme="minorHAnsi"/>
                <w:color w:val="000000"/>
                <w:sz w:val="20"/>
                <w:szCs w:val="20"/>
              </w:rPr>
            </w:pPr>
            <w:r w:rsidRPr="00716596">
              <w:rPr>
                <w:rFonts w:eastAsia="Times New Roman" w:cstheme="minorHAnsi"/>
                <w:color w:val="000000"/>
                <w:sz w:val="20"/>
                <w:szCs w:val="20"/>
              </w:rPr>
              <w:t>Bütünleme Sınavları</w:t>
            </w:r>
          </w:p>
        </w:tc>
      </w:tr>
    </w:tbl>
    <w:p w14:paraId="7143C7A4" w14:textId="77777777" w:rsidR="00625720" w:rsidRDefault="00625720" w:rsidP="00FA5AE1">
      <w:pPr>
        <w:pStyle w:val="NormalWeb"/>
        <w:jc w:val="both"/>
        <w:rPr>
          <w:rFonts w:ascii="Lexend" w:hAnsi="Lexend"/>
          <w:sz w:val="20"/>
          <w:szCs w:val="20"/>
        </w:rPr>
      </w:pPr>
    </w:p>
    <w:p w14:paraId="72A4CE0F" w14:textId="77777777" w:rsidR="000A65CE" w:rsidRDefault="000A65CE" w:rsidP="00FA5AE1">
      <w:pPr>
        <w:pStyle w:val="NormalWeb"/>
        <w:jc w:val="both"/>
        <w:rPr>
          <w:rFonts w:ascii="Lexend" w:hAnsi="Lexend"/>
          <w:sz w:val="20"/>
          <w:szCs w:val="20"/>
        </w:rPr>
      </w:pPr>
    </w:p>
    <w:p w14:paraId="0A6FF6FD" w14:textId="77777777" w:rsidR="0048610F" w:rsidRDefault="0048610F" w:rsidP="00FA5AE1">
      <w:pPr>
        <w:pStyle w:val="NormalWeb"/>
        <w:jc w:val="both"/>
        <w:rPr>
          <w:rFonts w:ascii="Lexend" w:hAnsi="Lexend"/>
          <w:sz w:val="20"/>
          <w:szCs w:val="20"/>
        </w:rPr>
      </w:pPr>
    </w:p>
    <w:p w14:paraId="7D7B684C" w14:textId="77777777" w:rsidR="0048610F" w:rsidRDefault="0048610F" w:rsidP="00FA5AE1">
      <w:pPr>
        <w:pStyle w:val="NormalWeb"/>
        <w:jc w:val="both"/>
        <w:rPr>
          <w:rFonts w:ascii="Lexend" w:hAnsi="Lexend"/>
          <w:sz w:val="20"/>
          <w:szCs w:val="20"/>
        </w:rPr>
      </w:pPr>
    </w:p>
    <w:p w14:paraId="2E026A17" w14:textId="77777777" w:rsidR="00E04513" w:rsidRPr="00716596" w:rsidRDefault="00E04513" w:rsidP="00FA5AE1">
      <w:pPr>
        <w:pStyle w:val="NormalWeb"/>
        <w:jc w:val="both"/>
        <w:rPr>
          <w:rFonts w:ascii="Lexend" w:hAnsi="Lexend"/>
          <w:sz w:val="20"/>
          <w:szCs w:val="20"/>
        </w:rPr>
      </w:pPr>
    </w:p>
    <w:p w14:paraId="699DF66F" w14:textId="53DC323A" w:rsidR="00A761DC" w:rsidRDefault="00ED5B7E" w:rsidP="000A65CE">
      <w:pPr>
        <w:pStyle w:val="NormalWeb"/>
        <w:jc w:val="both"/>
        <w:rPr>
          <w:rFonts w:ascii="Lexend" w:hAnsi="Lexend"/>
          <w:sz w:val="20"/>
          <w:szCs w:val="20"/>
        </w:rPr>
      </w:pPr>
      <w:r>
        <w:rPr>
          <w:rFonts w:ascii="Lexend" w:hAnsi="Lexend"/>
          <w:b/>
          <w:bCs/>
          <w:sz w:val="22"/>
          <w:szCs w:val="22"/>
        </w:rPr>
        <w:t>DÖNEM 5</w:t>
      </w:r>
    </w:p>
    <w:p w14:paraId="49A36C84" w14:textId="2C21132F" w:rsidR="00A761DC" w:rsidRPr="00A761DC" w:rsidRDefault="0050575F" w:rsidP="000A65CE">
      <w:pPr>
        <w:pStyle w:val="NormalWeb"/>
        <w:jc w:val="both"/>
        <w:rPr>
          <w:rFonts w:ascii="Lexend" w:hAnsi="Lexend"/>
          <w:b/>
          <w:bCs/>
          <w:sz w:val="22"/>
          <w:szCs w:val="22"/>
        </w:rPr>
      </w:pPr>
      <w:r w:rsidRPr="0050575F">
        <w:rPr>
          <w:rFonts w:ascii="Lexend" w:hAnsi="Lexend"/>
          <w:b/>
          <w:bCs/>
          <w:noProof/>
          <w:sz w:val="22"/>
          <w:szCs w:val="22"/>
        </w:rPr>
        <w:drawing>
          <wp:inline distT="0" distB="0" distL="0" distR="0" wp14:anchorId="0BE9C852" wp14:editId="65069A15">
            <wp:extent cx="5731510" cy="6492240"/>
            <wp:effectExtent l="0" t="0" r="2540" b="3810"/>
            <wp:docPr id="741746078" name="Resim 1" descr="metin, ekran görüntüsü, paralel,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46078" name="Resim 1" descr="metin, ekran görüntüsü, paralel, sayı, numara içeren bir resim&#10;&#10;Yapay zeka tarafından oluşturulmuş içerik yanlış olabilir."/>
                    <pic:cNvPicPr/>
                  </pic:nvPicPr>
                  <pic:blipFill>
                    <a:blip r:embed="rId81"/>
                    <a:stretch>
                      <a:fillRect/>
                    </a:stretch>
                  </pic:blipFill>
                  <pic:spPr>
                    <a:xfrm>
                      <a:off x="0" y="0"/>
                      <a:ext cx="5731510" cy="6492240"/>
                    </a:xfrm>
                    <a:prstGeom prst="rect">
                      <a:avLst/>
                    </a:prstGeom>
                  </pic:spPr>
                </pic:pic>
              </a:graphicData>
            </a:graphic>
          </wp:inline>
        </w:drawing>
      </w:r>
    </w:p>
    <w:p w14:paraId="5D04F803" w14:textId="4BC11162" w:rsidR="0023555E" w:rsidRDefault="0023555E" w:rsidP="0023555E">
      <w:pPr>
        <w:pStyle w:val="NormalWeb"/>
        <w:jc w:val="center"/>
        <w:rPr>
          <w:rFonts w:ascii="Lexend" w:hAnsi="Lexend"/>
          <w:b/>
          <w:bCs/>
          <w:sz w:val="22"/>
          <w:szCs w:val="22"/>
        </w:rPr>
      </w:pPr>
      <w:r w:rsidRPr="0023555E">
        <w:rPr>
          <w:rFonts w:ascii="Lexend" w:hAnsi="Lexend"/>
          <w:b/>
          <w:bCs/>
          <w:noProof/>
          <w:sz w:val="22"/>
          <w:szCs w:val="22"/>
        </w:rPr>
        <w:drawing>
          <wp:inline distT="0" distB="0" distL="0" distR="0" wp14:anchorId="48C4C80C" wp14:editId="403B6055">
            <wp:extent cx="2438740" cy="838317"/>
            <wp:effectExtent l="0" t="0" r="0" b="0"/>
            <wp:docPr id="1831973400" name="Resim 1" descr="metin, yazı tipi, ekran görüntüsü, beyaz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73400" name="Resim 1" descr="metin, yazı tipi, ekran görüntüsü, beyaz içeren bir resim&#10;&#10;Yapay zeka tarafından oluşturulmuş içerik yanlış olabilir."/>
                    <pic:cNvPicPr/>
                  </pic:nvPicPr>
                  <pic:blipFill>
                    <a:blip r:embed="rId82"/>
                    <a:stretch>
                      <a:fillRect/>
                    </a:stretch>
                  </pic:blipFill>
                  <pic:spPr>
                    <a:xfrm>
                      <a:off x="0" y="0"/>
                      <a:ext cx="2438740" cy="838317"/>
                    </a:xfrm>
                    <a:prstGeom prst="rect">
                      <a:avLst/>
                    </a:prstGeom>
                  </pic:spPr>
                </pic:pic>
              </a:graphicData>
            </a:graphic>
          </wp:inline>
        </w:drawing>
      </w:r>
    </w:p>
    <w:p w14:paraId="466C7CB9" w14:textId="16C97301" w:rsidR="004314C9" w:rsidRDefault="004314C9" w:rsidP="0023555E">
      <w:pPr>
        <w:pStyle w:val="NormalWeb"/>
        <w:jc w:val="center"/>
        <w:rPr>
          <w:rFonts w:ascii="Lexend" w:hAnsi="Lexend"/>
          <w:b/>
          <w:bCs/>
          <w:sz w:val="22"/>
          <w:szCs w:val="22"/>
        </w:rPr>
      </w:pPr>
    </w:p>
    <w:p w14:paraId="2CE1DE38" w14:textId="3DE18C16" w:rsidR="00264394" w:rsidRPr="00A761DC" w:rsidRDefault="00ED5B7E" w:rsidP="00707E1D">
      <w:pPr>
        <w:pStyle w:val="NormalWeb"/>
        <w:jc w:val="both"/>
        <w:rPr>
          <w:rFonts w:ascii="Lexend" w:hAnsi="Lexend"/>
          <w:sz w:val="20"/>
          <w:szCs w:val="20"/>
        </w:rPr>
      </w:pPr>
      <w:r>
        <w:rPr>
          <w:rFonts w:ascii="Lexend" w:hAnsi="Lexend"/>
          <w:b/>
          <w:bCs/>
          <w:sz w:val="22"/>
          <w:szCs w:val="22"/>
        </w:rPr>
        <w:t>DÖNEM 6</w:t>
      </w:r>
      <w:r w:rsidR="00A761DC">
        <w:rPr>
          <w:rFonts w:ascii="Lexend" w:hAnsi="Lexend"/>
          <w:b/>
          <w:bCs/>
          <w:sz w:val="22"/>
          <w:szCs w:val="22"/>
        </w:rPr>
        <w:t xml:space="preserve"> (İntörn)</w:t>
      </w:r>
    </w:p>
    <w:p w14:paraId="57FD9595" w14:textId="71B4EC6E" w:rsidR="00264394" w:rsidRPr="00716596" w:rsidRDefault="004719A4" w:rsidP="00FA5AE1">
      <w:pPr>
        <w:pStyle w:val="NormalWeb"/>
        <w:jc w:val="both"/>
        <w:rPr>
          <w:rFonts w:ascii="Lexend" w:hAnsi="Lexend"/>
          <w:sz w:val="20"/>
          <w:szCs w:val="20"/>
        </w:rPr>
      </w:pPr>
      <w:r w:rsidRPr="00716596">
        <w:rPr>
          <w:rFonts w:ascii="Lexend" w:hAnsi="Lexend"/>
          <w:sz w:val="20"/>
          <w:szCs w:val="20"/>
        </w:rPr>
        <w:t>Stajlar her sene 1 Temmuz’da başlar, bir sonraki sene 3</w:t>
      </w:r>
      <w:r w:rsidR="00600086" w:rsidRPr="00716596">
        <w:rPr>
          <w:rFonts w:ascii="Lexend" w:hAnsi="Lexend"/>
          <w:sz w:val="20"/>
          <w:szCs w:val="20"/>
        </w:rPr>
        <w:t xml:space="preserve">0 Haziran’da biter. Her staj </w:t>
      </w:r>
      <w:r w:rsidR="00890713" w:rsidRPr="00716596">
        <w:rPr>
          <w:rFonts w:ascii="Lexend" w:hAnsi="Lexend"/>
          <w:sz w:val="20"/>
          <w:szCs w:val="20"/>
        </w:rPr>
        <w:t xml:space="preserve">dilimi </w:t>
      </w:r>
      <w:r w:rsidR="00600086" w:rsidRPr="00716596">
        <w:rPr>
          <w:rFonts w:ascii="Lexend" w:hAnsi="Lexend"/>
          <w:sz w:val="20"/>
          <w:szCs w:val="20"/>
        </w:rPr>
        <w:t>2 ay</w:t>
      </w:r>
      <w:r w:rsidR="00890713" w:rsidRPr="00716596">
        <w:rPr>
          <w:rFonts w:ascii="Lexend" w:hAnsi="Lexend"/>
          <w:sz w:val="20"/>
          <w:szCs w:val="20"/>
        </w:rPr>
        <w:t>lık süreyi kapsar.</w:t>
      </w:r>
    </w:p>
    <w:p w14:paraId="2D8C9AD4" w14:textId="1192F6A8" w:rsidR="00DB4130" w:rsidRDefault="00890713" w:rsidP="00DB4130">
      <w:pPr>
        <w:pStyle w:val="NormalWeb"/>
        <w:jc w:val="both"/>
        <w:rPr>
          <w:rFonts w:ascii="Lexend" w:hAnsi="Lexend"/>
          <w:sz w:val="20"/>
          <w:szCs w:val="20"/>
        </w:rPr>
      </w:pPr>
      <w:r w:rsidRPr="00716596">
        <w:rPr>
          <w:noProof/>
        </w:rPr>
        <w:drawing>
          <wp:inline distT="0" distB="0" distL="0" distR="0" wp14:anchorId="18E9AA1D" wp14:editId="37EECAE1">
            <wp:extent cx="5838092" cy="2470785"/>
            <wp:effectExtent l="0" t="0" r="0" b="5715"/>
            <wp:docPr id="1579593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9313" name=""/>
                    <pic:cNvPicPr/>
                  </pic:nvPicPr>
                  <pic:blipFill>
                    <a:blip r:embed="rId83"/>
                    <a:stretch>
                      <a:fillRect/>
                    </a:stretch>
                  </pic:blipFill>
                  <pic:spPr>
                    <a:xfrm>
                      <a:off x="0" y="0"/>
                      <a:ext cx="5925377" cy="2507726"/>
                    </a:xfrm>
                    <a:prstGeom prst="rect">
                      <a:avLst/>
                    </a:prstGeom>
                  </pic:spPr>
                </pic:pic>
              </a:graphicData>
            </a:graphic>
          </wp:inline>
        </w:drawing>
      </w:r>
      <w:bookmarkStart w:id="26" w:name="_Toc203556459"/>
    </w:p>
    <w:p w14:paraId="6D071430" w14:textId="77777777" w:rsidR="00DB4130" w:rsidRDefault="00DB4130" w:rsidP="00707E1D">
      <w:pPr>
        <w:pStyle w:val="NormalWeb"/>
        <w:jc w:val="both"/>
        <w:rPr>
          <w:rFonts w:ascii="Lexend" w:hAnsi="Lexend"/>
          <w:sz w:val="20"/>
          <w:szCs w:val="20"/>
        </w:rPr>
      </w:pPr>
    </w:p>
    <w:p w14:paraId="662CD0D3" w14:textId="77777777" w:rsidR="003B2264" w:rsidRPr="00DB4130" w:rsidRDefault="003B2264" w:rsidP="00707E1D">
      <w:pPr>
        <w:pStyle w:val="NormalWeb"/>
        <w:jc w:val="both"/>
        <w:rPr>
          <w:rFonts w:ascii="Lexend" w:hAnsi="Lexend"/>
          <w:sz w:val="20"/>
          <w:szCs w:val="20"/>
        </w:rPr>
      </w:pPr>
    </w:p>
    <w:p w14:paraId="31430C2C" w14:textId="17D6FBF5" w:rsidR="005516B6" w:rsidRPr="00716596" w:rsidRDefault="005516B6" w:rsidP="00EE24F9">
      <w:pPr>
        <w:pStyle w:val="Balk1"/>
      </w:pPr>
      <w:r w:rsidRPr="00716596">
        <w:t>Kayıt ve Kabul İşlemleri</w:t>
      </w:r>
      <w:bookmarkEnd w:id="26"/>
    </w:p>
    <w:p w14:paraId="62983630" w14:textId="41337F75" w:rsidR="00141870" w:rsidRPr="00716596" w:rsidRDefault="00141870" w:rsidP="00141870">
      <w:pPr>
        <w:jc w:val="both"/>
        <w:rPr>
          <w:rFonts w:ascii="Lexend" w:hAnsi="Lexend" w:cs="Times New Roman"/>
          <w:sz w:val="20"/>
          <w:szCs w:val="20"/>
        </w:rPr>
      </w:pPr>
      <w:r w:rsidRPr="00716596">
        <w:rPr>
          <w:rFonts w:ascii="Lexend" w:hAnsi="Lexend" w:cs="Times New Roman"/>
          <w:sz w:val="20"/>
          <w:szCs w:val="20"/>
        </w:rPr>
        <w:t>Tıp Fakültesi Öğrenci İşleri</w:t>
      </w:r>
      <w:r w:rsidR="00966064" w:rsidRPr="00716596">
        <w:rPr>
          <w:rFonts w:ascii="Lexend" w:hAnsi="Lexend" w:cs="Times New Roman"/>
          <w:sz w:val="20"/>
          <w:szCs w:val="20"/>
        </w:rPr>
        <w:t>,</w:t>
      </w:r>
      <w:r w:rsidRPr="00716596">
        <w:rPr>
          <w:rFonts w:ascii="Lexend" w:hAnsi="Lexend" w:cs="Times New Roman"/>
          <w:sz w:val="20"/>
          <w:szCs w:val="20"/>
        </w:rPr>
        <w:t xml:space="preserve"> </w:t>
      </w:r>
      <w:r w:rsidR="00966064" w:rsidRPr="00716596">
        <w:rPr>
          <w:rFonts w:ascii="Lexend" w:hAnsi="Lexend" w:cs="Times New Roman"/>
          <w:sz w:val="20"/>
          <w:szCs w:val="20"/>
        </w:rPr>
        <w:t>Eczacılık</w:t>
      </w:r>
      <w:r w:rsidRPr="00716596">
        <w:rPr>
          <w:rFonts w:ascii="Lexend" w:hAnsi="Lexend" w:cs="Times New Roman"/>
          <w:sz w:val="20"/>
          <w:szCs w:val="20"/>
        </w:rPr>
        <w:t xml:space="preserve"> Fakültesi binasında </w:t>
      </w:r>
      <w:r w:rsidR="00966064" w:rsidRPr="00716596">
        <w:rPr>
          <w:rFonts w:ascii="Lexend" w:hAnsi="Lexend" w:cs="Times New Roman"/>
          <w:sz w:val="20"/>
          <w:szCs w:val="20"/>
        </w:rPr>
        <w:t>1.</w:t>
      </w:r>
      <w:r w:rsidRPr="00716596">
        <w:rPr>
          <w:rFonts w:ascii="Lexend" w:hAnsi="Lexend" w:cs="Times New Roman"/>
          <w:sz w:val="20"/>
          <w:szCs w:val="20"/>
        </w:rPr>
        <w:t xml:space="preserve"> kattadır. Öğrenci işleri bürosu her gün 8:00- 16:30 saatleri arasında açıktır. </w:t>
      </w:r>
    </w:p>
    <w:p w14:paraId="02053091" w14:textId="77777777" w:rsidR="00141870" w:rsidRPr="00716596" w:rsidRDefault="00141870" w:rsidP="00141870">
      <w:pPr>
        <w:jc w:val="both"/>
        <w:rPr>
          <w:rFonts w:ascii="Lexend" w:hAnsi="Lexend" w:cs="Times New Roman"/>
          <w:sz w:val="20"/>
          <w:szCs w:val="20"/>
        </w:rPr>
      </w:pPr>
    </w:p>
    <w:p w14:paraId="28F06CBF" w14:textId="0463C18F" w:rsidR="00141870" w:rsidRPr="00716596" w:rsidRDefault="00141870" w:rsidP="00141870">
      <w:pPr>
        <w:jc w:val="both"/>
        <w:rPr>
          <w:rFonts w:ascii="Lexend" w:hAnsi="Lexend" w:cs="Times New Roman"/>
          <w:sz w:val="20"/>
          <w:szCs w:val="20"/>
        </w:rPr>
      </w:pPr>
      <w:r w:rsidRPr="00716596">
        <w:rPr>
          <w:rFonts w:ascii="Lexend" w:hAnsi="Lexend" w:cs="Times New Roman"/>
          <w:sz w:val="20"/>
          <w:szCs w:val="20"/>
        </w:rPr>
        <w:t xml:space="preserve">Öğrenci işleri bürosu iletişim bilgileri: </w:t>
      </w:r>
    </w:p>
    <w:p w14:paraId="2A88959C" w14:textId="18723021" w:rsidR="00141870" w:rsidRPr="00716596" w:rsidRDefault="00141870" w:rsidP="00141870">
      <w:pPr>
        <w:jc w:val="both"/>
        <w:rPr>
          <w:rFonts w:ascii="Lexend" w:hAnsi="Lexend" w:cs="Times New Roman"/>
          <w:sz w:val="20"/>
          <w:szCs w:val="20"/>
        </w:rPr>
      </w:pPr>
      <w:r w:rsidRPr="00716596">
        <w:rPr>
          <w:rFonts w:ascii="Lexend" w:hAnsi="Lexend" w:cs="Times New Roman"/>
          <w:sz w:val="20"/>
          <w:szCs w:val="20"/>
        </w:rPr>
        <w:t>Telefon numarası: 00 90 392 680 20 00 (3444-3446-3449)</w:t>
      </w:r>
    </w:p>
    <w:p w14:paraId="44395510" w14:textId="0B570552" w:rsidR="008F5AE9" w:rsidRPr="00716596" w:rsidRDefault="00141870" w:rsidP="00141870">
      <w:pPr>
        <w:jc w:val="both"/>
        <w:rPr>
          <w:rFonts w:ascii="Lexend" w:hAnsi="Lexend" w:cs="Times New Roman"/>
          <w:sz w:val="20"/>
          <w:szCs w:val="20"/>
        </w:rPr>
      </w:pPr>
      <w:r w:rsidRPr="00716596">
        <w:rPr>
          <w:rFonts w:ascii="Lexend" w:hAnsi="Lexend" w:cs="Times New Roman"/>
          <w:sz w:val="20"/>
          <w:szCs w:val="20"/>
        </w:rPr>
        <w:t xml:space="preserve">E-posta: </w:t>
      </w:r>
      <w:hyperlink r:id="rId84" w:history="1">
        <w:r w:rsidRPr="00716596">
          <w:rPr>
            <w:rStyle w:val="Kpr"/>
            <w:rFonts w:ascii="Lexend" w:hAnsi="Lexend" w:cs="Times New Roman"/>
            <w:sz w:val="20"/>
            <w:szCs w:val="20"/>
          </w:rPr>
          <w:t>medicinedentistrystudentsupport@neu.edu.tr</w:t>
        </w:r>
      </w:hyperlink>
    </w:p>
    <w:p w14:paraId="5CFDD4D5" w14:textId="77777777" w:rsidR="00141870" w:rsidRPr="00716596" w:rsidRDefault="00141870" w:rsidP="00141870">
      <w:pPr>
        <w:jc w:val="both"/>
        <w:rPr>
          <w:rFonts w:ascii="Lexend" w:hAnsi="Lexend" w:cs="Times New Roman"/>
          <w:sz w:val="20"/>
          <w:szCs w:val="20"/>
        </w:rPr>
      </w:pPr>
    </w:p>
    <w:p w14:paraId="73579640" w14:textId="0D16EA18" w:rsidR="005516B6" w:rsidRPr="00716596" w:rsidRDefault="005516B6" w:rsidP="00EE24F9">
      <w:pPr>
        <w:pStyle w:val="Balk1"/>
      </w:pPr>
      <w:bookmarkStart w:id="27" w:name="_Toc203556460"/>
      <w:r w:rsidRPr="00716596">
        <w:t>Derslere Kaydolma</w:t>
      </w:r>
      <w:bookmarkEnd w:id="27"/>
    </w:p>
    <w:p w14:paraId="52839BE6" w14:textId="27E9C255" w:rsidR="00B57A40" w:rsidRPr="00716596" w:rsidRDefault="00B57A40" w:rsidP="00B57A40">
      <w:pPr>
        <w:jc w:val="both"/>
        <w:rPr>
          <w:rFonts w:ascii="Lexend" w:hAnsi="Lexend" w:cs="Times New Roman"/>
          <w:sz w:val="20"/>
          <w:szCs w:val="20"/>
        </w:rPr>
      </w:pPr>
      <w:r w:rsidRPr="00716596">
        <w:rPr>
          <w:rFonts w:ascii="Lexend" w:hAnsi="Lexend" w:cs="Times New Roman"/>
          <w:sz w:val="20"/>
          <w:szCs w:val="20"/>
        </w:rPr>
        <w:t xml:space="preserve">Tıp Fakültesini kazanan KKTC ve </w:t>
      </w:r>
      <w:r w:rsidR="00E04513" w:rsidRPr="00716596">
        <w:rPr>
          <w:rFonts w:ascii="Lexend" w:hAnsi="Lexend" w:cs="Times New Roman"/>
          <w:sz w:val="20"/>
          <w:szCs w:val="20"/>
        </w:rPr>
        <w:t>T.C.</w:t>
      </w:r>
      <w:r w:rsidR="006B438F" w:rsidRPr="00716596">
        <w:rPr>
          <w:rFonts w:ascii="Lexend" w:hAnsi="Lexend" w:cs="Times New Roman"/>
          <w:sz w:val="20"/>
          <w:szCs w:val="20"/>
        </w:rPr>
        <w:t xml:space="preserve"> </w:t>
      </w:r>
      <w:r w:rsidRPr="00716596">
        <w:rPr>
          <w:rFonts w:ascii="Lexend" w:hAnsi="Lexend" w:cs="Times New Roman"/>
          <w:sz w:val="20"/>
          <w:szCs w:val="20"/>
        </w:rPr>
        <w:t>vatandaşı öğrenciler kazandıklarına dair belge ile Öğrenci İşleri</w:t>
      </w:r>
      <w:r w:rsidR="006B438F" w:rsidRPr="00716596">
        <w:rPr>
          <w:rFonts w:ascii="Lexend" w:hAnsi="Lexend" w:cs="Times New Roman"/>
          <w:sz w:val="20"/>
          <w:szCs w:val="20"/>
        </w:rPr>
        <w:t xml:space="preserve"> </w:t>
      </w:r>
      <w:r w:rsidRPr="00716596">
        <w:rPr>
          <w:rFonts w:ascii="Lexend" w:hAnsi="Lexend" w:cs="Times New Roman"/>
          <w:sz w:val="20"/>
          <w:szCs w:val="20"/>
        </w:rPr>
        <w:t xml:space="preserve">Bürosuna başvururlar. Kendilerine </w:t>
      </w:r>
      <w:r w:rsidR="00E04513" w:rsidRPr="00716596">
        <w:rPr>
          <w:rFonts w:ascii="Lexend" w:hAnsi="Lexend" w:cs="Times New Roman"/>
          <w:sz w:val="20"/>
          <w:szCs w:val="20"/>
        </w:rPr>
        <w:t>kaydolmak</w:t>
      </w:r>
      <w:r w:rsidRPr="00716596">
        <w:rPr>
          <w:rFonts w:ascii="Lexend" w:hAnsi="Lexend" w:cs="Times New Roman"/>
          <w:sz w:val="20"/>
          <w:szCs w:val="20"/>
        </w:rPr>
        <w:t xml:space="preserve"> için gerekli bilgi verilir. Öğrenci kayıt ücretini öder ve ödendi belgesi ile tekrar </w:t>
      </w:r>
      <w:r w:rsidR="00793D86" w:rsidRPr="00716596">
        <w:rPr>
          <w:rFonts w:ascii="Lexend" w:hAnsi="Lexend" w:cs="Times New Roman"/>
          <w:sz w:val="20"/>
          <w:szCs w:val="20"/>
        </w:rPr>
        <w:t>ö</w:t>
      </w:r>
      <w:r w:rsidRPr="00716596">
        <w:rPr>
          <w:rFonts w:ascii="Lexend" w:hAnsi="Lexend" w:cs="Times New Roman"/>
          <w:sz w:val="20"/>
          <w:szCs w:val="20"/>
        </w:rPr>
        <w:t>ğrenci İşleri Bürosuna gelir. Buradaki işlemlerden sonra öğrenci Tıp fakültesi Dekanlığına yönlendirilir. Tıp fakültesi Dekanlık Sekreteryası her öğrenciye Öğrenci Bilgi Sistemine girebilmesi için kimlik numarası ve şifresini verir.</w:t>
      </w:r>
      <w:r w:rsidR="00793D86" w:rsidRPr="00716596">
        <w:rPr>
          <w:rFonts w:ascii="Lexend" w:hAnsi="Lexend" w:cs="Times New Roman"/>
          <w:sz w:val="20"/>
          <w:szCs w:val="20"/>
        </w:rPr>
        <w:t xml:space="preserve"> </w:t>
      </w:r>
      <w:r w:rsidRPr="00716596">
        <w:rPr>
          <w:rFonts w:ascii="Lexend" w:hAnsi="Lexend" w:cs="Times New Roman"/>
          <w:sz w:val="20"/>
          <w:szCs w:val="20"/>
        </w:rPr>
        <w:t>Tıp fakültesi öğrencileri, tıp doktorluğu programı müfredatı çok büyük çoğunluk ile zorunlu</w:t>
      </w:r>
      <w:r w:rsidR="00793D86" w:rsidRPr="00716596">
        <w:rPr>
          <w:rFonts w:ascii="Lexend" w:hAnsi="Lexend" w:cs="Times New Roman"/>
          <w:sz w:val="20"/>
          <w:szCs w:val="20"/>
        </w:rPr>
        <w:t xml:space="preserve"> </w:t>
      </w:r>
      <w:r w:rsidRPr="00716596">
        <w:rPr>
          <w:rFonts w:ascii="Lexend" w:hAnsi="Lexend" w:cs="Times New Roman"/>
          <w:sz w:val="20"/>
          <w:szCs w:val="20"/>
        </w:rPr>
        <w:t>derslerden oluştuğu için online olarak öğrenci bilgi sisteminden ders seçmezler. Atatürk İnk</w:t>
      </w:r>
      <w:r w:rsidR="00793D86" w:rsidRPr="00716596">
        <w:rPr>
          <w:rFonts w:ascii="Lexend" w:hAnsi="Lexend" w:cs="Times New Roman"/>
          <w:sz w:val="20"/>
          <w:szCs w:val="20"/>
        </w:rPr>
        <w:t>ı</w:t>
      </w:r>
      <w:r w:rsidRPr="00716596">
        <w:rPr>
          <w:rFonts w:ascii="Lexend" w:hAnsi="Lexend" w:cs="Times New Roman"/>
          <w:sz w:val="20"/>
          <w:szCs w:val="20"/>
        </w:rPr>
        <w:t>lapları</w:t>
      </w:r>
      <w:r w:rsidR="00793D86" w:rsidRPr="00716596">
        <w:rPr>
          <w:rFonts w:ascii="Lexend" w:hAnsi="Lexend" w:cs="Times New Roman"/>
          <w:sz w:val="20"/>
          <w:szCs w:val="20"/>
        </w:rPr>
        <w:t xml:space="preserve"> </w:t>
      </w:r>
      <w:r w:rsidRPr="00716596">
        <w:rPr>
          <w:rFonts w:ascii="Lexend" w:hAnsi="Lexend" w:cs="Times New Roman"/>
          <w:sz w:val="20"/>
          <w:szCs w:val="20"/>
        </w:rPr>
        <w:t>ve Türkçe gibi zorunlu dersler de bu programa dahildir. Tıp Doktorluğu programında ayrıca seçmeli dersler de bulunmaktadır.</w:t>
      </w:r>
    </w:p>
    <w:p w14:paraId="1EE0B7D4" w14:textId="77777777" w:rsidR="004E2851" w:rsidRPr="00716596" w:rsidRDefault="004E2851" w:rsidP="00160C22">
      <w:pPr>
        <w:jc w:val="both"/>
        <w:rPr>
          <w:rFonts w:ascii="Lexend" w:hAnsi="Lexend" w:cs="Times New Roman"/>
          <w:sz w:val="20"/>
          <w:szCs w:val="20"/>
        </w:rPr>
      </w:pPr>
    </w:p>
    <w:p w14:paraId="37574C69" w14:textId="4127FA72" w:rsidR="005516B6" w:rsidRPr="00716596" w:rsidRDefault="005516B6" w:rsidP="009B529E">
      <w:pPr>
        <w:pStyle w:val="Balk2"/>
      </w:pPr>
      <w:bookmarkStart w:id="28" w:name="_Toc203556462"/>
      <w:r w:rsidRPr="00716596">
        <w:lastRenderedPageBreak/>
        <w:t>Yatay-Dikey Geçiş</w:t>
      </w:r>
      <w:bookmarkEnd w:id="28"/>
    </w:p>
    <w:p w14:paraId="6333D46C" w14:textId="70D4EFFE" w:rsidR="003F2256" w:rsidRPr="00716596" w:rsidRDefault="003F2256" w:rsidP="003F2256">
      <w:pPr>
        <w:jc w:val="both"/>
        <w:rPr>
          <w:rFonts w:ascii="Lexend" w:hAnsi="Lexend" w:cs="Times New Roman"/>
          <w:sz w:val="20"/>
          <w:szCs w:val="20"/>
        </w:rPr>
      </w:pPr>
      <w:r w:rsidRPr="00716596">
        <w:rPr>
          <w:rFonts w:ascii="Lexend" w:hAnsi="Lexend" w:cs="Times New Roman"/>
          <w:sz w:val="20"/>
          <w:szCs w:val="20"/>
        </w:rPr>
        <w:t xml:space="preserve">Kuzey Kıbrıs Türk Cumhuriyeti vatandaşları ile Türkiye Cumhuriyeti vatandaşlarının </w:t>
      </w:r>
      <w:r w:rsidR="00624D08">
        <w:rPr>
          <w:rFonts w:ascii="Lexend" w:hAnsi="Lexend" w:cs="Times New Roman"/>
          <w:sz w:val="20"/>
          <w:szCs w:val="20"/>
        </w:rPr>
        <w:t>Yakın Doğu Üniversitesine</w:t>
      </w:r>
      <w:r w:rsidRPr="00716596">
        <w:rPr>
          <w:rFonts w:ascii="Lexend" w:hAnsi="Lexend" w:cs="Times New Roman"/>
          <w:sz w:val="20"/>
          <w:szCs w:val="20"/>
        </w:rPr>
        <w:t xml:space="preserve"> yatay geçişi için Öğrenci İşleri Bürosuna başvuru yapmaları gerekir. Uluslararası öğrencilerin başvurusu ise Uluslararası Öğrenci Ofisi tarafından alınır. Öğrencinin bu iki ofiste kayıt işlemi tamamlandıktan sonra kendisinin hangi sınıfa kabul edileceği ile ilgili kararı Tıp Fakültesi verir. Yatay geçiş için başvuracak öğrenci Tıp Fakültesine götürmek üzere üniversitesinden mutlaka transkript almalıdır. </w:t>
      </w:r>
      <w:r w:rsidR="00624D08">
        <w:rPr>
          <w:rFonts w:ascii="Lexend" w:hAnsi="Lexend" w:cs="Times New Roman"/>
          <w:sz w:val="20"/>
          <w:szCs w:val="20"/>
        </w:rPr>
        <w:t>Yakın Doğu Üniversitesinde</w:t>
      </w:r>
      <w:r w:rsidRPr="00716596">
        <w:rPr>
          <w:rFonts w:ascii="Lexend" w:hAnsi="Lexend" w:cs="Times New Roman"/>
          <w:sz w:val="20"/>
          <w:szCs w:val="20"/>
        </w:rPr>
        <w:t xml:space="preserve"> öğrenimine başlamadan önce daha önceki üniversitesinden almış olduğu derslerin denkliğini kabul etmek veya kabul etmemek Tıp Fakültesinin kararıdır.  </w:t>
      </w:r>
    </w:p>
    <w:p w14:paraId="5783F01A" w14:textId="77777777" w:rsidR="000620EA" w:rsidRPr="00716596" w:rsidRDefault="003F2256" w:rsidP="003F2256">
      <w:pPr>
        <w:jc w:val="both"/>
        <w:rPr>
          <w:rFonts w:ascii="Lexend" w:hAnsi="Lexend" w:cs="Times New Roman"/>
          <w:sz w:val="20"/>
          <w:szCs w:val="20"/>
        </w:rPr>
      </w:pPr>
      <w:r w:rsidRPr="00716596">
        <w:rPr>
          <w:rFonts w:ascii="Lexend" w:hAnsi="Lexend" w:cs="Times New Roman"/>
          <w:sz w:val="20"/>
          <w:szCs w:val="20"/>
        </w:rPr>
        <w:t>Türkiye Cumhuriyeti vatandaşları için, YDÜ transfer kuralları Yükseköğretim Kurulu’nun (YÖK)</w:t>
      </w:r>
      <w:r w:rsidR="00DE3D6D" w:rsidRPr="00716596">
        <w:rPr>
          <w:rFonts w:ascii="Lexend" w:hAnsi="Lexend" w:cs="Times New Roman"/>
          <w:sz w:val="20"/>
          <w:szCs w:val="20"/>
        </w:rPr>
        <w:t xml:space="preserve"> </w:t>
      </w:r>
      <w:r w:rsidRPr="00716596">
        <w:rPr>
          <w:rFonts w:ascii="Lexend" w:hAnsi="Lexend" w:cs="Times New Roman"/>
          <w:sz w:val="20"/>
          <w:szCs w:val="20"/>
        </w:rPr>
        <w:t xml:space="preserve">kurallarına uygundur. </w:t>
      </w:r>
    </w:p>
    <w:p w14:paraId="23C22BC8" w14:textId="5376CFEB" w:rsidR="008B5B9F" w:rsidRPr="00716596" w:rsidRDefault="005516B6" w:rsidP="003F2256">
      <w:pPr>
        <w:jc w:val="both"/>
        <w:rPr>
          <w:rFonts w:ascii="Lexend" w:hAnsi="Lexend" w:cs="Times New Roman"/>
          <w:sz w:val="20"/>
          <w:szCs w:val="20"/>
        </w:rPr>
      </w:pPr>
      <w:r w:rsidRPr="00716596">
        <w:rPr>
          <w:rFonts w:ascii="Lexend" w:hAnsi="Lexend" w:cs="Times New Roman"/>
          <w:sz w:val="20"/>
          <w:szCs w:val="20"/>
        </w:rPr>
        <w:t>Türkiye Cumhuriyeti vatandaşları için</w:t>
      </w:r>
      <w:r w:rsidR="008B5B9F" w:rsidRPr="00716596">
        <w:rPr>
          <w:rFonts w:ascii="Lexend" w:hAnsi="Lexend" w:cs="Times New Roman"/>
          <w:sz w:val="20"/>
          <w:szCs w:val="20"/>
        </w:rPr>
        <w:t xml:space="preserve"> </w:t>
      </w:r>
      <w:r w:rsidRPr="00716596">
        <w:rPr>
          <w:rFonts w:ascii="Lexend" w:hAnsi="Lexend" w:cs="Times New Roman"/>
          <w:sz w:val="20"/>
          <w:szCs w:val="20"/>
        </w:rPr>
        <w:t xml:space="preserve">Yakın Doğu Üniversitesi'ne transfer kuralları hakkında Yüksek Öğretim Kurulu'nun kuralları ve üniversite mevzuatını belirtilen adreslerden </w:t>
      </w:r>
      <w:r w:rsidR="008B5B9F" w:rsidRPr="00716596">
        <w:rPr>
          <w:rFonts w:ascii="Lexend" w:hAnsi="Lexend" w:cs="Times New Roman"/>
          <w:sz w:val="20"/>
          <w:szCs w:val="20"/>
        </w:rPr>
        <w:t>inceleyebilirsiniz</w:t>
      </w:r>
      <w:r w:rsidR="000620EA" w:rsidRPr="00716596">
        <w:rPr>
          <w:rFonts w:ascii="Lexend" w:hAnsi="Lexend" w:cs="Times New Roman"/>
          <w:sz w:val="20"/>
          <w:szCs w:val="20"/>
        </w:rPr>
        <w:t>.</w:t>
      </w:r>
    </w:p>
    <w:p w14:paraId="443A5B2A" w14:textId="7FEDB2DB" w:rsidR="00DE3D6D" w:rsidRPr="00716596" w:rsidRDefault="00DE3D6D" w:rsidP="00160C22">
      <w:pPr>
        <w:jc w:val="both"/>
        <w:rPr>
          <w:rFonts w:ascii="Lexend" w:hAnsi="Lexend" w:cs="Times New Roman"/>
          <w:sz w:val="20"/>
          <w:szCs w:val="20"/>
        </w:rPr>
      </w:pPr>
      <w:hyperlink r:id="rId85" w:history="1">
        <w:r w:rsidRPr="00716596">
          <w:rPr>
            <w:rStyle w:val="Kpr"/>
            <w:rFonts w:ascii="Lexend" w:hAnsi="Lexend" w:cs="Times New Roman"/>
            <w:sz w:val="20"/>
            <w:szCs w:val="20"/>
          </w:rPr>
          <w:t>http://www.yok.gov.tr/content/view/476/</w:t>
        </w:r>
      </w:hyperlink>
    </w:p>
    <w:p w14:paraId="6F011646" w14:textId="52F3CF46" w:rsidR="005516B6" w:rsidRPr="00716596" w:rsidRDefault="00DE3D6D" w:rsidP="00160C22">
      <w:pPr>
        <w:jc w:val="both"/>
        <w:rPr>
          <w:rFonts w:ascii="Lexend" w:hAnsi="Lexend" w:cs="Times New Roman"/>
          <w:sz w:val="20"/>
          <w:szCs w:val="20"/>
        </w:rPr>
      </w:pPr>
      <w:hyperlink r:id="rId86" w:history="1">
        <w:r w:rsidRPr="00716596">
          <w:rPr>
            <w:rStyle w:val="Kpr"/>
            <w:rFonts w:ascii="Lexend" w:hAnsi="Lexend" w:cs="Times New Roman"/>
            <w:sz w:val="20"/>
            <w:szCs w:val="20"/>
          </w:rPr>
          <w:t>https://neu.edu.tr/wp-content/uploads/2023/05/29/YDU-Yatay-Gecis-Yonetmeligi-29.05.2023.pdf</w:t>
        </w:r>
      </w:hyperlink>
      <w:r w:rsidR="005516B6" w:rsidRPr="00716596">
        <w:rPr>
          <w:rFonts w:ascii="Lexend" w:hAnsi="Lexend" w:cs="Times New Roman"/>
          <w:sz w:val="20"/>
          <w:szCs w:val="20"/>
        </w:rPr>
        <w:t xml:space="preserve"> </w:t>
      </w:r>
    </w:p>
    <w:p w14:paraId="316FE230" w14:textId="77777777" w:rsidR="00DB4130" w:rsidRPr="00716596" w:rsidRDefault="00DB4130" w:rsidP="00160C22">
      <w:pPr>
        <w:jc w:val="both"/>
        <w:rPr>
          <w:rFonts w:ascii="Lexend" w:hAnsi="Lexend" w:cs="Times New Roman"/>
          <w:sz w:val="20"/>
          <w:szCs w:val="20"/>
        </w:rPr>
      </w:pPr>
    </w:p>
    <w:p w14:paraId="4E736640" w14:textId="15B64E73" w:rsidR="005516B6" w:rsidRPr="00716596" w:rsidRDefault="005516B6" w:rsidP="009B529E">
      <w:pPr>
        <w:pStyle w:val="Balk2"/>
      </w:pPr>
      <w:bookmarkStart w:id="29" w:name="_Toc203556463"/>
      <w:r w:rsidRPr="00716596">
        <w:t xml:space="preserve">Öğretim Elemanları </w:t>
      </w:r>
      <w:r w:rsidR="00514F3E" w:rsidRPr="00716596">
        <w:t>i</w:t>
      </w:r>
      <w:r w:rsidRPr="00716596">
        <w:t>le İletişim</w:t>
      </w:r>
      <w:bookmarkEnd w:id="29"/>
    </w:p>
    <w:tbl>
      <w:tblPr>
        <w:tblStyle w:val="TabloKlavuzu"/>
        <w:tblW w:w="0" w:type="auto"/>
        <w:tblLook w:val="04A0" w:firstRow="1" w:lastRow="0" w:firstColumn="1" w:lastColumn="0" w:noHBand="0" w:noVBand="1"/>
      </w:tblPr>
      <w:tblGrid>
        <w:gridCol w:w="4320"/>
        <w:gridCol w:w="4320"/>
      </w:tblGrid>
      <w:tr w:rsidR="00BC103B" w:rsidRPr="00716596" w14:paraId="011B6751" w14:textId="77777777" w:rsidTr="002F379C">
        <w:tc>
          <w:tcPr>
            <w:tcW w:w="4320" w:type="dxa"/>
          </w:tcPr>
          <w:p w14:paraId="0BF5266D" w14:textId="77777777" w:rsidR="00BC103B" w:rsidRPr="00716596" w:rsidRDefault="00BC103B" w:rsidP="00160C22">
            <w:pPr>
              <w:jc w:val="both"/>
              <w:rPr>
                <w:rFonts w:ascii="Lexend" w:hAnsi="Lexend"/>
                <w:sz w:val="20"/>
                <w:szCs w:val="20"/>
              </w:rPr>
            </w:pPr>
            <w:r w:rsidRPr="00716596">
              <w:rPr>
                <w:rFonts w:ascii="Lexend" w:hAnsi="Lexend"/>
                <w:sz w:val="20"/>
                <w:szCs w:val="20"/>
              </w:rPr>
              <w:t>Konu</w:t>
            </w:r>
          </w:p>
        </w:tc>
        <w:tc>
          <w:tcPr>
            <w:tcW w:w="4320" w:type="dxa"/>
          </w:tcPr>
          <w:p w14:paraId="56CFE89B" w14:textId="77777777" w:rsidR="00BC103B" w:rsidRPr="00716596" w:rsidRDefault="00BC103B" w:rsidP="00160C22">
            <w:pPr>
              <w:jc w:val="both"/>
              <w:rPr>
                <w:rFonts w:ascii="Lexend" w:hAnsi="Lexend"/>
                <w:sz w:val="20"/>
                <w:szCs w:val="20"/>
              </w:rPr>
            </w:pPr>
            <w:r w:rsidRPr="00716596">
              <w:rPr>
                <w:rFonts w:ascii="Lexend" w:hAnsi="Lexend"/>
                <w:sz w:val="20"/>
                <w:szCs w:val="20"/>
              </w:rPr>
              <w:t>Açıklama</w:t>
            </w:r>
          </w:p>
        </w:tc>
      </w:tr>
      <w:tr w:rsidR="00BC103B" w:rsidRPr="00716596" w14:paraId="6270720E" w14:textId="77777777" w:rsidTr="002F379C">
        <w:tc>
          <w:tcPr>
            <w:tcW w:w="4320" w:type="dxa"/>
          </w:tcPr>
          <w:p w14:paraId="13573C36" w14:textId="77777777" w:rsidR="00BC103B" w:rsidRPr="00716596" w:rsidRDefault="00BC103B" w:rsidP="00160C22">
            <w:pPr>
              <w:jc w:val="both"/>
              <w:rPr>
                <w:rFonts w:ascii="Lexend" w:hAnsi="Lexend"/>
                <w:sz w:val="20"/>
                <w:szCs w:val="20"/>
              </w:rPr>
            </w:pPr>
            <w:r w:rsidRPr="00716596">
              <w:rPr>
                <w:rFonts w:ascii="Lexend" w:hAnsi="Lexend"/>
                <w:sz w:val="20"/>
                <w:szCs w:val="20"/>
              </w:rPr>
              <w:t>Ders Materyalleri ve İçerikler</w:t>
            </w:r>
          </w:p>
        </w:tc>
        <w:tc>
          <w:tcPr>
            <w:tcW w:w="4320" w:type="dxa"/>
          </w:tcPr>
          <w:p w14:paraId="14AD966C" w14:textId="2B3BD245" w:rsidR="00BC103B" w:rsidRPr="00716596" w:rsidRDefault="00BC103B" w:rsidP="00160C22">
            <w:pPr>
              <w:jc w:val="both"/>
              <w:rPr>
                <w:rFonts w:ascii="Lexend" w:hAnsi="Lexend"/>
                <w:sz w:val="20"/>
                <w:szCs w:val="20"/>
              </w:rPr>
            </w:pPr>
            <w:r w:rsidRPr="00716596">
              <w:rPr>
                <w:rFonts w:ascii="Lexend" w:hAnsi="Lexend"/>
                <w:sz w:val="20"/>
                <w:szCs w:val="20"/>
              </w:rPr>
              <w:t>Tüm ders materyalleri, haftalık içerikler ve duyurular UZEBIM platformu üzerinden paylaşılı</w:t>
            </w:r>
            <w:r w:rsidR="0036719C" w:rsidRPr="00716596">
              <w:rPr>
                <w:rFonts w:ascii="Lexend" w:hAnsi="Lexend"/>
                <w:sz w:val="20"/>
                <w:szCs w:val="20"/>
              </w:rPr>
              <w:t>r</w:t>
            </w:r>
            <w:r w:rsidRPr="00716596">
              <w:rPr>
                <w:rFonts w:ascii="Lexend" w:hAnsi="Lexend"/>
                <w:sz w:val="20"/>
                <w:szCs w:val="20"/>
              </w:rPr>
              <w:t xml:space="preserve">:  </w:t>
            </w:r>
            <w:hyperlink r:id="rId87" w:history="1">
              <w:r w:rsidRPr="00716596">
                <w:rPr>
                  <w:rStyle w:val="Kpr"/>
                  <w:rFonts w:ascii="Lexend" w:hAnsi="Lexend"/>
                  <w:sz w:val="20"/>
                  <w:szCs w:val="20"/>
                </w:rPr>
                <w:t>https://uzebim.neu.edu.tr/</w:t>
              </w:r>
            </w:hyperlink>
            <w:r w:rsidRPr="00716596">
              <w:rPr>
                <w:rFonts w:ascii="Lexend" w:hAnsi="Lexend"/>
                <w:sz w:val="20"/>
                <w:szCs w:val="20"/>
              </w:rPr>
              <w:t xml:space="preserve"> </w:t>
            </w:r>
          </w:p>
        </w:tc>
      </w:tr>
      <w:tr w:rsidR="00BC103B" w:rsidRPr="00716596" w14:paraId="0770662A" w14:textId="77777777" w:rsidTr="002F379C">
        <w:tc>
          <w:tcPr>
            <w:tcW w:w="4320" w:type="dxa"/>
          </w:tcPr>
          <w:p w14:paraId="0ED469DA" w14:textId="77777777" w:rsidR="00BC103B" w:rsidRPr="00716596" w:rsidRDefault="00BC103B" w:rsidP="00160C22">
            <w:pPr>
              <w:jc w:val="both"/>
              <w:rPr>
                <w:rFonts w:ascii="Lexend" w:hAnsi="Lexend"/>
                <w:sz w:val="20"/>
                <w:szCs w:val="20"/>
              </w:rPr>
            </w:pPr>
            <w:r w:rsidRPr="00716596">
              <w:rPr>
                <w:rFonts w:ascii="Lexend" w:hAnsi="Lexend"/>
                <w:sz w:val="20"/>
                <w:szCs w:val="20"/>
              </w:rPr>
              <w:t>E-posta ile İletişim</w:t>
            </w:r>
          </w:p>
        </w:tc>
        <w:tc>
          <w:tcPr>
            <w:tcW w:w="4320" w:type="dxa"/>
          </w:tcPr>
          <w:p w14:paraId="05ED9B6D" w14:textId="77777777" w:rsidR="00BC103B" w:rsidRPr="00716596" w:rsidRDefault="00BC103B" w:rsidP="00160C22">
            <w:pPr>
              <w:jc w:val="both"/>
              <w:rPr>
                <w:rFonts w:ascii="Lexend" w:hAnsi="Lexend"/>
                <w:sz w:val="20"/>
                <w:szCs w:val="20"/>
              </w:rPr>
            </w:pPr>
            <w:r w:rsidRPr="00716596">
              <w:rPr>
                <w:rFonts w:ascii="Lexend" w:hAnsi="Lexend"/>
                <w:sz w:val="20"/>
                <w:szCs w:val="20"/>
              </w:rPr>
              <w:t>Öğretim elemanlarıyla kurumsal e-posta adresleri üzerinden iletişim kurulabilir.</w:t>
            </w:r>
          </w:p>
        </w:tc>
      </w:tr>
      <w:tr w:rsidR="00BC103B" w:rsidRPr="00716596" w14:paraId="27E1B22B" w14:textId="77777777" w:rsidTr="002F379C">
        <w:tc>
          <w:tcPr>
            <w:tcW w:w="4320" w:type="dxa"/>
          </w:tcPr>
          <w:p w14:paraId="7E0C0A42" w14:textId="77777777" w:rsidR="00BC103B" w:rsidRPr="00716596" w:rsidRDefault="00BC103B" w:rsidP="00160C22">
            <w:pPr>
              <w:jc w:val="both"/>
              <w:rPr>
                <w:rFonts w:ascii="Lexend" w:hAnsi="Lexend"/>
                <w:sz w:val="20"/>
                <w:szCs w:val="20"/>
              </w:rPr>
            </w:pPr>
            <w:r w:rsidRPr="00716596">
              <w:rPr>
                <w:rFonts w:ascii="Lexend" w:hAnsi="Lexend"/>
                <w:sz w:val="20"/>
                <w:szCs w:val="20"/>
              </w:rPr>
              <w:t>Yüz Yüze Görüşme</w:t>
            </w:r>
          </w:p>
        </w:tc>
        <w:tc>
          <w:tcPr>
            <w:tcW w:w="4320" w:type="dxa"/>
          </w:tcPr>
          <w:p w14:paraId="2EF27E3D" w14:textId="77777777" w:rsidR="00BC103B" w:rsidRPr="00716596" w:rsidRDefault="00BC103B" w:rsidP="00160C22">
            <w:pPr>
              <w:jc w:val="both"/>
              <w:rPr>
                <w:rFonts w:ascii="Lexend" w:hAnsi="Lexend"/>
                <w:sz w:val="20"/>
                <w:szCs w:val="20"/>
              </w:rPr>
            </w:pPr>
            <w:r w:rsidRPr="00716596">
              <w:rPr>
                <w:rFonts w:ascii="Lexend" w:hAnsi="Lexend"/>
                <w:sz w:val="20"/>
                <w:szCs w:val="20"/>
              </w:rPr>
              <w:t>Fakülte binasında öğretim elemanlarının kapılarında belirtilen ofis saatlerinde görüşülebilir.</w:t>
            </w:r>
          </w:p>
        </w:tc>
      </w:tr>
      <w:tr w:rsidR="00BC103B" w:rsidRPr="00716596" w14:paraId="79C37F57" w14:textId="77777777" w:rsidTr="002F379C">
        <w:tc>
          <w:tcPr>
            <w:tcW w:w="4320" w:type="dxa"/>
          </w:tcPr>
          <w:p w14:paraId="187CE474" w14:textId="77777777" w:rsidR="00BC103B" w:rsidRPr="00716596" w:rsidRDefault="00BC103B" w:rsidP="00160C22">
            <w:pPr>
              <w:jc w:val="both"/>
              <w:rPr>
                <w:rFonts w:ascii="Lexend" w:hAnsi="Lexend"/>
                <w:sz w:val="20"/>
                <w:szCs w:val="20"/>
              </w:rPr>
            </w:pPr>
            <w:r w:rsidRPr="00716596">
              <w:rPr>
                <w:rFonts w:ascii="Lexend" w:hAnsi="Lexend"/>
                <w:sz w:val="20"/>
                <w:szCs w:val="20"/>
              </w:rPr>
              <w:t>Akademik Kadro Bilgileri</w:t>
            </w:r>
          </w:p>
        </w:tc>
        <w:tc>
          <w:tcPr>
            <w:tcW w:w="4320" w:type="dxa"/>
          </w:tcPr>
          <w:p w14:paraId="6D826256" w14:textId="77777777" w:rsidR="00BC103B" w:rsidRPr="00716596" w:rsidRDefault="00BC103B" w:rsidP="00160C22">
            <w:pPr>
              <w:jc w:val="both"/>
              <w:rPr>
                <w:rFonts w:ascii="Lexend" w:hAnsi="Lexend"/>
                <w:sz w:val="20"/>
                <w:szCs w:val="20"/>
              </w:rPr>
            </w:pPr>
            <w:r w:rsidRPr="00716596">
              <w:rPr>
                <w:rFonts w:ascii="Lexend" w:hAnsi="Lexend"/>
                <w:sz w:val="20"/>
                <w:szCs w:val="20"/>
              </w:rPr>
              <w:t>Akademik personelin özgeçmiş ve iletişim bilgilerine şu adresten ulaşabilirsiniz:</w:t>
            </w:r>
          </w:p>
          <w:p w14:paraId="0A54FEE6" w14:textId="37FCB0BD" w:rsidR="001F09A2" w:rsidRPr="00716596" w:rsidRDefault="001F09A2" w:rsidP="00160C22">
            <w:pPr>
              <w:jc w:val="both"/>
              <w:rPr>
                <w:rFonts w:ascii="Lexend" w:hAnsi="Lexend"/>
                <w:sz w:val="20"/>
                <w:szCs w:val="20"/>
              </w:rPr>
            </w:pPr>
            <w:hyperlink r:id="rId88" w:history="1">
              <w:r w:rsidRPr="00716596">
                <w:rPr>
                  <w:rStyle w:val="Kpr"/>
                  <w:rFonts w:ascii="Lexend" w:hAnsi="Lexend"/>
                  <w:sz w:val="20"/>
                  <w:szCs w:val="20"/>
                </w:rPr>
                <w:t>https://medicine.neu.edu.tr/akademik/akademik-personel/</w:t>
              </w:r>
            </w:hyperlink>
          </w:p>
        </w:tc>
      </w:tr>
    </w:tbl>
    <w:p w14:paraId="3C1F133E" w14:textId="77777777" w:rsidR="00332578" w:rsidRPr="00716596" w:rsidRDefault="00332578" w:rsidP="00160C22">
      <w:pPr>
        <w:jc w:val="both"/>
        <w:rPr>
          <w:rFonts w:ascii="Lexend" w:hAnsi="Lexend" w:cs="Times New Roman"/>
          <w:sz w:val="20"/>
          <w:szCs w:val="20"/>
        </w:rPr>
      </w:pPr>
    </w:p>
    <w:p w14:paraId="3AF94D6C" w14:textId="45BBE875" w:rsidR="005516B6" w:rsidRPr="00716596" w:rsidRDefault="005516B6" w:rsidP="009B529E">
      <w:pPr>
        <w:pStyle w:val="Balk2"/>
      </w:pPr>
      <w:bookmarkStart w:id="30" w:name="_Toc203556464"/>
      <w:r w:rsidRPr="00716596">
        <w:t>Öğrencilerin derse katılımı ve mazeretler</w:t>
      </w:r>
      <w:bookmarkEnd w:id="30"/>
    </w:p>
    <w:p w14:paraId="04337E7F" w14:textId="5EC86A07" w:rsidR="00EC119B" w:rsidRPr="00716596" w:rsidRDefault="006D2948" w:rsidP="006D2948">
      <w:pPr>
        <w:jc w:val="both"/>
        <w:rPr>
          <w:rFonts w:ascii="Lexend" w:hAnsi="Lexend" w:cs="Times New Roman"/>
          <w:sz w:val="20"/>
          <w:szCs w:val="20"/>
        </w:rPr>
      </w:pPr>
      <w:r w:rsidRPr="00716596">
        <w:rPr>
          <w:rFonts w:ascii="Lexend" w:hAnsi="Lexend" w:cs="Times New Roman"/>
          <w:sz w:val="20"/>
          <w:szCs w:val="20"/>
        </w:rPr>
        <w:t>Dönem I, II ve III için pratiklere (Laboratuvar çalışması, tartışma, seminer, saha, klinik çalışmaları vs. ve teorik derslere devam zorunludur ve yoklama yapılır. Öğrenci, o yıl içerisindeki ders kurullarında yapılacak olan, her anabilim dalına ait pratiklerin toplam saatinin %20’inden fazlasına mazeretsiz olarak devam etmediği takdirde o ders kurulu sınavına alınmaz ve FF notu alır. O yıl içerisinde yapılacak olan, her disipline ait pratiklerinin %20’inden fazlasına mazeretli olarak devam etmeyen öğrencinin, sınavlara katılabilmesi ancak mazeretinin Tıp Fakültesi Yönetim Kurulu tarafından kabul edilmesi ile mümkündür. Anabilim Dalı pratik</w:t>
      </w:r>
      <w:r w:rsidR="00E345C5">
        <w:rPr>
          <w:rFonts w:ascii="Lexend" w:hAnsi="Lexend" w:cs="Times New Roman"/>
          <w:sz w:val="20"/>
          <w:szCs w:val="20"/>
        </w:rPr>
        <w:t xml:space="preserve"> derslerin</w:t>
      </w:r>
      <w:r w:rsidRPr="00716596">
        <w:rPr>
          <w:rFonts w:ascii="Lexend" w:hAnsi="Lexend" w:cs="Times New Roman"/>
          <w:sz w:val="20"/>
          <w:szCs w:val="20"/>
        </w:rPr>
        <w:t xml:space="preserve"> telafi tarihleri ders kurulu programında belirtilen tarihlerde yapılır. Eğer ilgili Anabilim Dalı’ndaki pratiklerinin telafisi uygulamalı olarak mümkün değilse bu durumda o öğrenci o pratikten teorik sınava alınır ve o sınavdan aldığı not pratik notu olarak değerlendirilir. Her ders kurulunun teorik derslerinin % 25' inden fazlasına mazeretsiz olarak devam etmeyen öğrenci o ders kurulu sınavına alınmaz ve “FF” notu alır. Teorik derslerin % 25' inden fazlasına mazeretli olarak devam etmeyen öğrencinin mazereti Tıp Fakültesi Yönetim Kurulunca kabul edildiği takdirde öğrenci sınava alınır.</w:t>
      </w:r>
    </w:p>
    <w:p w14:paraId="3BB49A27" w14:textId="0A24022C" w:rsidR="006D2948" w:rsidRPr="00716596" w:rsidRDefault="00166329" w:rsidP="00166329">
      <w:pPr>
        <w:jc w:val="both"/>
        <w:rPr>
          <w:rFonts w:ascii="Lexend" w:hAnsi="Lexend" w:cs="Times New Roman"/>
          <w:sz w:val="20"/>
          <w:szCs w:val="20"/>
        </w:rPr>
      </w:pPr>
      <w:r w:rsidRPr="00716596">
        <w:rPr>
          <w:rFonts w:ascii="Lexend" w:hAnsi="Lexend" w:cs="Times New Roman"/>
          <w:sz w:val="20"/>
          <w:szCs w:val="20"/>
        </w:rPr>
        <w:t xml:space="preserve">Öğrencinin eğitim süresinde, sağlık kurulu raporu ile mazeretli sayılabilmesi için hastalığını Üniversite Hastanelerinden, resmi veya özel bir yataklı tedavi kurumundan alınacak bir rapor ile belgelendirmesi ve bu raporun Tıp Fakültesi Yönetim Kurulunca kabul edilmesi gereklidir. Bunlar dışındaki sağlık raporları işleme </w:t>
      </w:r>
      <w:r w:rsidRPr="00716596">
        <w:rPr>
          <w:rFonts w:ascii="Lexend" w:hAnsi="Lexend" w:cs="Times New Roman"/>
          <w:sz w:val="20"/>
          <w:szCs w:val="20"/>
        </w:rPr>
        <w:lastRenderedPageBreak/>
        <w:t>konulmaz. Sağlık mazereti Fakülte Yönetim Kurulunca kabul edilen öğrenci, rapor süresince derslere devam edemez ve sınavlara giremez. Mazeretlerle ilgili her türlü başvuru mazeretin bitimi tarihinden en geç iki hafta içinde Dekanlığa yapılmalıdır. Daha sonra yapılan müracaatlar, geç sunulan raporlar veya yalnız sınav tarihlerini kapsayan raporlar işleme konulmaz. Fakülte Yönetim Kurulu öğrencinin her türlü mazeretini, takdire bağlı olarak kabul veya reddedebilir. Yukarıdaki devam ile ilgili kurallar, Anabilim Dalları dersleri, ders kurulları, stajlar ve dönemler için geçerlidir.</w:t>
      </w:r>
    </w:p>
    <w:p w14:paraId="3F0C7FD7" w14:textId="57E67B40" w:rsidR="006D2948" w:rsidRDefault="008D0712" w:rsidP="006D2948">
      <w:pPr>
        <w:jc w:val="both"/>
        <w:rPr>
          <w:rFonts w:ascii="Lexend" w:hAnsi="Lexend" w:cs="Times New Roman"/>
          <w:sz w:val="20"/>
          <w:szCs w:val="20"/>
        </w:rPr>
      </w:pPr>
      <w:r w:rsidRPr="00716596">
        <w:rPr>
          <w:rFonts w:ascii="Lexend" w:hAnsi="Lexend" w:cs="Times New Roman"/>
          <w:sz w:val="20"/>
          <w:szCs w:val="20"/>
        </w:rPr>
        <w:t>Öğrencilere kanıtlayacakları önemli nedenleri veya öğrenim ve eğitimlerine katkıda bulunacak Üniversite dışı burs, staj, görevlendirme gibi imkanların doğması veya kanun ve yönetmeliklerin ön gördüğü kurallar dahilinde Fakülte Yönetim Kurulu kararı ile bir (1) yıla kadar izin verilebilir. Bu izin akademik yıl başlamadan önce istenmelidir.</w:t>
      </w:r>
    </w:p>
    <w:p w14:paraId="3F47CD8E" w14:textId="77777777" w:rsidR="00DB4130" w:rsidRPr="00716596" w:rsidRDefault="00DB4130" w:rsidP="006D2948">
      <w:pPr>
        <w:jc w:val="both"/>
        <w:rPr>
          <w:rFonts w:ascii="Lexend" w:hAnsi="Lexend" w:cs="Times New Roman"/>
          <w:sz w:val="20"/>
          <w:szCs w:val="20"/>
        </w:rPr>
      </w:pPr>
    </w:p>
    <w:p w14:paraId="0B33C41D" w14:textId="77777777" w:rsidR="008C03C3" w:rsidRPr="00716596" w:rsidRDefault="008C03C3" w:rsidP="00EE24F9">
      <w:pPr>
        <w:pStyle w:val="Balk1"/>
      </w:pPr>
      <w:bookmarkStart w:id="31" w:name="_Toc203556465"/>
      <w:r w:rsidRPr="00716596">
        <w:t>Öğrenci işleri</w:t>
      </w:r>
      <w:bookmarkEnd w:id="31"/>
    </w:p>
    <w:p w14:paraId="5BF73A51" w14:textId="77777777" w:rsidR="008C03C3" w:rsidRPr="00716596" w:rsidRDefault="008C03C3" w:rsidP="00160C22">
      <w:pPr>
        <w:jc w:val="both"/>
        <w:rPr>
          <w:rFonts w:ascii="Lexend" w:hAnsi="Lexend" w:cs="Times New Roman"/>
          <w:sz w:val="20"/>
          <w:szCs w:val="20"/>
        </w:rPr>
      </w:pPr>
      <w:r w:rsidRPr="00716596">
        <w:rPr>
          <w:rFonts w:ascii="Lexend" w:hAnsi="Lexend" w:cs="Times New Roman"/>
          <w:sz w:val="20"/>
          <w:szCs w:val="20"/>
        </w:rPr>
        <w:t>Öğrenci İşleri Kayıt Kabul ve Öğrenci Muhasebe Birimleri, öğrencilerin ilk kayıttan mezuniyete kadar öğrencilik süreçleri ile ilgili kayıtlarının tutulması, ödeme süreçleri hakkında bilgilendirilmesi, ilgili yönetmelikler çerçevesinde öğrencilerin yönlendirilmesi ve öğrenci dokümantasyon süreçlerinin yönetilmesinden sorumludur.</w:t>
      </w:r>
    </w:p>
    <w:p w14:paraId="36850E97" w14:textId="77777777" w:rsidR="008C03C3" w:rsidRPr="00716596" w:rsidRDefault="008C03C3" w:rsidP="00160C22">
      <w:pPr>
        <w:jc w:val="both"/>
        <w:rPr>
          <w:rFonts w:ascii="Lexend" w:hAnsi="Lexend" w:cs="Times New Roman"/>
          <w:sz w:val="20"/>
          <w:szCs w:val="20"/>
        </w:rPr>
      </w:pPr>
      <w:r w:rsidRPr="00716596">
        <w:rPr>
          <w:rFonts w:ascii="Lexend" w:hAnsi="Lexend" w:cs="Times New Roman"/>
          <w:sz w:val="20"/>
          <w:szCs w:val="20"/>
        </w:rPr>
        <w:t>Öğrenci İşleri Kayıt Kabul birimimiz tarafından, kayıt kabul işlemleri (ön kayıt, kesin kayıt, ders kayıt vb.), öğrenci belge işlemleri (öğrenci belgesi, transkript vb.), yatay geçiş işlemleri, muhaceret işlemleri, askerlik erteleme, kayıt silme/ilişik kesme, akademik izin işlemleri, öğrenci kimlik kartı başvurusu, öğrenci dilekçe kabulü, T.C. uyruklu öğrenciler için YÖKSİS işlemleri (e-devlet), KKTC-YÖKAS işlemleri (yüksek öğrenim kayıt sistemi), öğrenci bilgi sistemi güncelleme işlemleri, öğrenci işleri resmi yazışmaları, öğrenci duyuruları ve mezuniyet işlemleri (Mezuniyet Belgesi / Diploma/ Mezun Transkript Belgesi vb.) yapılmaktadır.</w:t>
      </w:r>
    </w:p>
    <w:p w14:paraId="298D968A" w14:textId="77777777" w:rsidR="008C03C3" w:rsidRPr="00716596" w:rsidRDefault="008C03C3" w:rsidP="00160C22">
      <w:pPr>
        <w:jc w:val="both"/>
        <w:rPr>
          <w:rFonts w:ascii="Lexend" w:hAnsi="Lexend" w:cs="Times New Roman"/>
          <w:sz w:val="20"/>
          <w:szCs w:val="20"/>
        </w:rPr>
      </w:pPr>
      <w:r w:rsidRPr="00716596">
        <w:rPr>
          <w:rFonts w:ascii="Lexend" w:hAnsi="Lexend" w:cs="Times New Roman"/>
          <w:sz w:val="20"/>
          <w:szCs w:val="20"/>
        </w:rPr>
        <w:t>Öğrenci İşleri Muhasebe birimimiz ise; öğrenci harç yatırım işlemleri (eğitim harcı, sosyal etkinlik, staj, pul, transkript ücretleri vb.), ödeme yöntemi seçenekleri (peşin veya taksitlendirme), öğrenci statülerinin belirlenmesi (aktif, pasif öğrenci vb.), dönem kayıt işlemleri, yüksek lisans ve doktora ders onaylatma, vize/final/bütünleme sınavı giriş belgesi onayı ve muhasebe dilekçelerinin değerlendirilmesi yapılmaktadır.</w:t>
      </w:r>
    </w:p>
    <w:p w14:paraId="37D50440" w14:textId="77777777" w:rsidR="008C03C3" w:rsidRPr="00716596" w:rsidRDefault="008C03C3" w:rsidP="00160C22">
      <w:pPr>
        <w:jc w:val="both"/>
        <w:rPr>
          <w:rFonts w:ascii="Lexend" w:hAnsi="Lexend" w:cs="Times New Roman"/>
          <w:sz w:val="20"/>
          <w:szCs w:val="20"/>
        </w:rPr>
      </w:pPr>
    </w:p>
    <w:p w14:paraId="0210D61C" w14:textId="77777777" w:rsidR="008C03C3" w:rsidRPr="00716596" w:rsidRDefault="008C03C3" w:rsidP="00160C22">
      <w:pPr>
        <w:jc w:val="both"/>
        <w:rPr>
          <w:rFonts w:ascii="Lexend" w:hAnsi="Lexend" w:cs="Times New Roman"/>
          <w:b/>
          <w:bCs/>
          <w:sz w:val="20"/>
          <w:szCs w:val="20"/>
        </w:rPr>
      </w:pPr>
      <w:r w:rsidRPr="00716596">
        <w:rPr>
          <w:rFonts w:ascii="Lexend" w:hAnsi="Lexend" w:cs="Times New Roman"/>
          <w:b/>
          <w:bCs/>
          <w:sz w:val="20"/>
          <w:szCs w:val="20"/>
        </w:rPr>
        <w:t>Öğrenci İşleri Çalışma Saatleri:</w:t>
      </w:r>
    </w:p>
    <w:p w14:paraId="5AF28EE4" w14:textId="77777777" w:rsidR="008C03C3" w:rsidRPr="00716596" w:rsidRDefault="008C03C3" w:rsidP="00160C22">
      <w:pPr>
        <w:jc w:val="both"/>
        <w:rPr>
          <w:rFonts w:ascii="Lexend" w:hAnsi="Lexend" w:cs="Times New Roman"/>
          <w:sz w:val="20"/>
          <w:szCs w:val="20"/>
        </w:rPr>
      </w:pPr>
      <w:r w:rsidRPr="00716596">
        <w:rPr>
          <w:rFonts w:ascii="Lexend" w:hAnsi="Lexend" w:cs="Times New Roman"/>
          <w:sz w:val="20"/>
          <w:szCs w:val="20"/>
        </w:rPr>
        <w:t>Pazartesi – Cuma 08:00 – 17:00 saatlerini kapsamaktadır.</w:t>
      </w:r>
    </w:p>
    <w:p w14:paraId="36AA8051" w14:textId="39EF86E2" w:rsidR="008D0712" w:rsidRDefault="008C03C3" w:rsidP="00160C22">
      <w:pPr>
        <w:jc w:val="both"/>
        <w:rPr>
          <w:rFonts w:ascii="Lexend" w:hAnsi="Lexend" w:cs="Times New Roman"/>
          <w:sz w:val="20"/>
          <w:szCs w:val="20"/>
        </w:rPr>
      </w:pPr>
      <w:r w:rsidRPr="00716596">
        <w:rPr>
          <w:rFonts w:ascii="Lexend" w:hAnsi="Lexend" w:cs="Times New Roman"/>
          <w:sz w:val="20"/>
          <w:szCs w:val="20"/>
        </w:rPr>
        <w:t>Resmi tatillerde kapalıdır.</w:t>
      </w:r>
    </w:p>
    <w:p w14:paraId="358B74A8" w14:textId="77777777" w:rsidR="00624D08" w:rsidRPr="00716596" w:rsidRDefault="00624D08" w:rsidP="00160C22">
      <w:pPr>
        <w:jc w:val="both"/>
        <w:rPr>
          <w:rFonts w:ascii="Lexend" w:hAnsi="Lexend" w:cs="Times New Roman"/>
          <w:sz w:val="20"/>
          <w:szCs w:val="20"/>
        </w:rPr>
      </w:pPr>
    </w:p>
    <w:p w14:paraId="65D21B7F" w14:textId="77777777" w:rsidR="008C03C3" w:rsidRPr="00716596" w:rsidRDefault="008C03C3" w:rsidP="00160C22">
      <w:pPr>
        <w:jc w:val="both"/>
        <w:rPr>
          <w:rFonts w:ascii="Lexend" w:hAnsi="Lexend" w:cs="Times New Roman"/>
          <w:b/>
          <w:bCs/>
          <w:sz w:val="20"/>
          <w:szCs w:val="20"/>
        </w:rPr>
      </w:pPr>
      <w:r w:rsidRPr="00716596">
        <w:rPr>
          <w:rFonts w:ascii="Lexend" w:hAnsi="Lexend" w:cs="Times New Roman"/>
          <w:b/>
          <w:bCs/>
          <w:sz w:val="20"/>
          <w:szCs w:val="20"/>
        </w:rPr>
        <w:t>Öğrenci İşleri İletişim Bilgileri:</w:t>
      </w:r>
    </w:p>
    <w:p w14:paraId="4875CDF9" w14:textId="4FB596A8" w:rsidR="008C03C3" w:rsidRPr="00716596" w:rsidRDefault="008C03C3" w:rsidP="00160C22">
      <w:pPr>
        <w:jc w:val="both"/>
        <w:rPr>
          <w:rFonts w:ascii="Lexend" w:hAnsi="Lexend" w:cs="Times New Roman"/>
          <w:sz w:val="20"/>
          <w:szCs w:val="20"/>
        </w:rPr>
      </w:pPr>
      <w:r w:rsidRPr="00716596">
        <w:rPr>
          <w:rFonts w:ascii="Lexend" w:hAnsi="Lexend" w:cs="Times New Roman"/>
          <w:b/>
          <w:bCs/>
          <w:sz w:val="20"/>
          <w:szCs w:val="20"/>
        </w:rPr>
        <w:t>Öğrenci işleri Müdürü:</w:t>
      </w:r>
      <w:r w:rsidRPr="00716596">
        <w:rPr>
          <w:rFonts w:ascii="Lexend" w:hAnsi="Lexend" w:cs="Times New Roman"/>
          <w:sz w:val="20"/>
          <w:szCs w:val="20"/>
        </w:rPr>
        <w:t xml:space="preserve"> </w:t>
      </w:r>
      <w:r w:rsidR="008D0712" w:rsidRPr="00716596">
        <w:rPr>
          <w:rFonts w:ascii="Lexend" w:hAnsi="Lexend" w:cs="Times New Roman"/>
          <w:sz w:val="20"/>
          <w:szCs w:val="20"/>
        </w:rPr>
        <w:t>Meltem</w:t>
      </w:r>
      <w:r w:rsidR="00191D4F" w:rsidRPr="00716596">
        <w:rPr>
          <w:rFonts w:ascii="Lexend" w:hAnsi="Lexend" w:cs="Times New Roman"/>
          <w:sz w:val="20"/>
          <w:szCs w:val="20"/>
        </w:rPr>
        <w:t xml:space="preserve"> </w:t>
      </w:r>
      <w:r w:rsidR="001B476D" w:rsidRPr="00716596">
        <w:rPr>
          <w:rFonts w:ascii="Lexend" w:hAnsi="Lexend" w:cs="Times New Roman"/>
          <w:sz w:val="20"/>
          <w:szCs w:val="20"/>
        </w:rPr>
        <w:t>Mahirel</w:t>
      </w:r>
    </w:p>
    <w:p w14:paraId="6A6BA671" w14:textId="18156B56" w:rsidR="008C03C3" w:rsidRPr="00716596" w:rsidRDefault="008C03C3" w:rsidP="00160C22">
      <w:pPr>
        <w:jc w:val="both"/>
        <w:rPr>
          <w:rFonts w:ascii="Lexend" w:hAnsi="Lexend" w:cs="Times New Roman"/>
          <w:sz w:val="20"/>
          <w:szCs w:val="20"/>
        </w:rPr>
      </w:pPr>
      <w:r w:rsidRPr="00716596">
        <w:rPr>
          <w:rFonts w:ascii="Lexend" w:hAnsi="Lexend" w:cs="Times New Roman"/>
          <w:sz w:val="20"/>
          <w:szCs w:val="20"/>
        </w:rPr>
        <w:t xml:space="preserve">Telefon: 0392 223 6464 / Dahili </w:t>
      </w:r>
      <w:r w:rsidR="001B476D" w:rsidRPr="00716596">
        <w:rPr>
          <w:rFonts w:ascii="Lexend" w:hAnsi="Lexend" w:cs="Times New Roman"/>
          <w:sz w:val="20"/>
          <w:szCs w:val="20"/>
        </w:rPr>
        <w:t>5222</w:t>
      </w:r>
    </w:p>
    <w:p w14:paraId="3EDD26DA" w14:textId="24D4CED2" w:rsidR="008C03C3" w:rsidRPr="00716596" w:rsidRDefault="008C03C3" w:rsidP="00160C22">
      <w:pPr>
        <w:jc w:val="both"/>
        <w:rPr>
          <w:rFonts w:ascii="Lexend" w:hAnsi="Lexend" w:cs="Times New Roman"/>
          <w:sz w:val="20"/>
          <w:szCs w:val="20"/>
        </w:rPr>
      </w:pPr>
      <w:r w:rsidRPr="00716596">
        <w:rPr>
          <w:rFonts w:ascii="Lexend" w:hAnsi="Lexend" w:cs="Times New Roman"/>
          <w:sz w:val="20"/>
          <w:szCs w:val="20"/>
        </w:rPr>
        <w:t xml:space="preserve">E-Mail: </w:t>
      </w:r>
      <w:r w:rsidR="00EA5C66" w:rsidRPr="00716596">
        <w:rPr>
          <w:rFonts w:ascii="Lexend" w:hAnsi="Lexend" w:cs="Times New Roman"/>
          <w:sz w:val="20"/>
          <w:szCs w:val="20"/>
        </w:rPr>
        <w:t>meltem.mahirel</w:t>
      </w:r>
      <w:r w:rsidRPr="00716596">
        <w:rPr>
          <w:rFonts w:ascii="Lexend" w:hAnsi="Lexend" w:cs="Times New Roman"/>
          <w:sz w:val="20"/>
          <w:szCs w:val="20"/>
        </w:rPr>
        <w:t>@neu.edu.tr</w:t>
      </w:r>
    </w:p>
    <w:p w14:paraId="7AAC1D74" w14:textId="77777777" w:rsidR="00406E18" w:rsidRPr="00716596" w:rsidRDefault="00406E18" w:rsidP="00160C22">
      <w:pPr>
        <w:jc w:val="both"/>
        <w:rPr>
          <w:rFonts w:ascii="Lexend" w:hAnsi="Lexend" w:cs="Times New Roman"/>
          <w:sz w:val="20"/>
          <w:szCs w:val="20"/>
        </w:rPr>
      </w:pPr>
    </w:p>
    <w:p w14:paraId="0FED8295" w14:textId="7A86A439" w:rsidR="005516B6" w:rsidRPr="00716596" w:rsidRDefault="004B09E7" w:rsidP="00EE24F9">
      <w:pPr>
        <w:pStyle w:val="Balk1"/>
      </w:pPr>
      <w:bookmarkStart w:id="32" w:name="_Toc203556466"/>
      <w:r w:rsidRPr="00716596">
        <w:lastRenderedPageBreak/>
        <w:t>K</w:t>
      </w:r>
      <w:r w:rsidR="005977C5" w:rsidRPr="00716596">
        <w:t>ampüste Yaşam</w:t>
      </w:r>
      <w:bookmarkEnd w:id="32"/>
    </w:p>
    <w:p w14:paraId="25B73E29" w14:textId="43431AE4" w:rsidR="005516B6" w:rsidRPr="00716596" w:rsidRDefault="005516B6" w:rsidP="009B529E">
      <w:pPr>
        <w:pStyle w:val="Balk2"/>
      </w:pPr>
      <w:bookmarkStart w:id="33" w:name="_Toc203556467"/>
      <w:r w:rsidRPr="00716596">
        <w:t>Kütüphane</w:t>
      </w:r>
      <w:bookmarkEnd w:id="33"/>
    </w:p>
    <w:p w14:paraId="6724779A" w14:textId="61519573" w:rsidR="005516B6" w:rsidRDefault="005516B6" w:rsidP="00160C22">
      <w:pPr>
        <w:jc w:val="both"/>
        <w:rPr>
          <w:rFonts w:ascii="Lexend" w:hAnsi="Lexend" w:cs="Times New Roman"/>
          <w:sz w:val="20"/>
          <w:szCs w:val="20"/>
        </w:rPr>
      </w:pPr>
      <w:r w:rsidRPr="00716596">
        <w:rPr>
          <w:rFonts w:ascii="Lexend" w:hAnsi="Lexend" w:cs="Times New Roman"/>
          <w:sz w:val="20"/>
          <w:szCs w:val="20"/>
        </w:rPr>
        <w:t>İktisadi ve İdari Bilimler Fakültesi binasının hemen karşısında yer alan Büyük Kütüphane 1.000.000 açık raf ile 150.000.000'dan fazla elektronik dergiye, 7000 DVD’ ye, 17 film izleme kabinine, 12 bireysel ve grup çalışma odasına, 1000 kişilik 4 amfiye, 350 kişilik bir tiyatroya, 600 kişilik kafeteryaya ve 600 çalışma masasına sahiptir. Bu hali ile dünya standartlarında bir kültür bilgi-erişim merkezidir. Büyük Kütüphane günün 24 saati açık ve ücretsizdir. En son dijital teknolojiyle donanan Bilgi merkezine internet yoluyla her yerden ulaşılabilir. Kampüs içerisinde kablosuz bilgisayar ağı ile istenilen bilgiye ulaşılabilir.</w:t>
      </w:r>
    </w:p>
    <w:p w14:paraId="3C5310A8" w14:textId="77777777" w:rsidR="00DB4130" w:rsidRPr="00716596" w:rsidRDefault="00DB4130" w:rsidP="00160C22">
      <w:pPr>
        <w:jc w:val="both"/>
        <w:rPr>
          <w:rFonts w:ascii="Lexend" w:hAnsi="Lexend" w:cs="Times New Roman"/>
          <w:sz w:val="20"/>
          <w:szCs w:val="20"/>
        </w:rPr>
      </w:pPr>
    </w:p>
    <w:p w14:paraId="7D0D324D" w14:textId="6700B934" w:rsidR="005516B6" w:rsidRPr="00716596" w:rsidRDefault="005516B6" w:rsidP="009B529E">
      <w:pPr>
        <w:pStyle w:val="Balk2"/>
      </w:pPr>
      <w:bookmarkStart w:id="34" w:name="_Toc203556468"/>
      <w:r w:rsidRPr="00716596">
        <w:t>Sosyal Aktiviteler ve Kulüpler</w:t>
      </w:r>
      <w:bookmarkEnd w:id="34"/>
    </w:p>
    <w:p w14:paraId="7E4F9F44" w14:textId="77777777" w:rsidR="005516B6" w:rsidRPr="00716596" w:rsidRDefault="005516B6" w:rsidP="00160C22">
      <w:pPr>
        <w:jc w:val="both"/>
        <w:rPr>
          <w:rFonts w:ascii="Lexend" w:hAnsi="Lexend" w:cs="Times New Roman"/>
          <w:sz w:val="20"/>
          <w:szCs w:val="20"/>
        </w:rPr>
      </w:pPr>
      <w:r w:rsidRPr="00716596">
        <w:rPr>
          <w:rFonts w:ascii="Lexend" w:hAnsi="Lexend" w:cs="Times New Roman"/>
          <w:sz w:val="20"/>
          <w:szCs w:val="20"/>
        </w:rPr>
        <w:t xml:space="preserve">Öğrenciler öğrenim gördükleri süre boyunca aynı zamanda okulun zaman zaman düzenlediği konferanslara katılabilir, kulüp faaliyetlerine dahil olarak sosyal etkileşimlerde bulunabilirler. Okul bünyesinde faaliyet gösteren kulüplerden bazıları Hukuk Kulübü, Doğa ve Sporlar Kulübü, Bilimsel Araştırma ve Sağlık Kulübü, Tiyatro Kulübü, Fotoğrafçılık Kulübü, Tango Kulübüdür. Kulüpler hakkında ayrıntılı bilgiye </w:t>
      </w:r>
      <w:hyperlink r:id="rId89" w:history="1">
        <w:r w:rsidRPr="00716596">
          <w:rPr>
            <w:rStyle w:val="Kpr"/>
            <w:rFonts w:ascii="Lexend" w:hAnsi="Lexend" w:cs="Times New Roman"/>
            <w:sz w:val="20"/>
            <w:szCs w:val="20"/>
          </w:rPr>
          <w:t>https://neu.edu.tr/kampusteyasam/sosyal-ve-kulturel-kulupler/</w:t>
        </w:r>
      </w:hyperlink>
      <w:r w:rsidRPr="00716596">
        <w:rPr>
          <w:rFonts w:ascii="Lexend" w:hAnsi="Lexend" w:cs="Times New Roman"/>
          <w:sz w:val="20"/>
          <w:szCs w:val="20"/>
        </w:rPr>
        <w:t xml:space="preserve">  adresinden ulaşılabilir. Ayrıca öğrenciler sık sık düzenlenen konferanslar hakkında bilgi alabilmek için okulun web sitesini takip edebilirler.</w:t>
      </w:r>
    </w:p>
    <w:p w14:paraId="7A43D5C8" w14:textId="38DAA44C" w:rsidR="005516B6" w:rsidRPr="00716596" w:rsidRDefault="005516B6" w:rsidP="00160C22">
      <w:pPr>
        <w:jc w:val="both"/>
        <w:rPr>
          <w:rFonts w:ascii="Lexend" w:hAnsi="Lexend" w:cs="Times New Roman"/>
          <w:sz w:val="20"/>
          <w:szCs w:val="20"/>
        </w:rPr>
      </w:pPr>
      <w:r w:rsidRPr="00716596">
        <w:rPr>
          <w:rFonts w:ascii="Lexend" w:hAnsi="Lexend" w:cs="Times New Roman"/>
          <w:sz w:val="20"/>
          <w:szCs w:val="20"/>
        </w:rPr>
        <w:t>Ayrıca üniversite içerisinde Olimpik Kapalı Yüzme Havuzu bulunmaktadır, 2700 metrekarelik alana, 16 metre yüksekliğe, 50 x 21 metrelik boyuta 3100 ton su hacmine, merkezi ısıtma sistemine, 1000 kişilik seyirci kapasitesine, 3 , 5 , 7 ve 10 metrelik atlama kulelerine, modern</w:t>
      </w:r>
      <w:r w:rsidR="00DB4130">
        <w:rPr>
          <w:rFonts w:ascii="Lexend" w:hAnsi="Lexend" w:cs="Times New Roman"/>
          <w:sz w:val="20"/>
          <w:szCs w:val="20"/>
        </w:rPr>
        <w:t xml:space="preserve"> </w:t>
      </w:r>
      <w:r w:rsidRPr="00716596">
        <w:rPr>
          <w:rFonts w:ascii="Lexend" w:hAnsi="Lexend" w:cs="Times New Roman"/>
          <w:sz w:val="20"/>
          <w:szCs w:val="20"/>
        </w:rPr>
        <w:t xml:space="preserve">iç donanıma sahiptir. Bu özellikleri ile ülkenin ilk ve tek Olimpik Kapalı Yüzme Havuzu’ dur. Hizmete girmesi ile birlikte, yaz ve kış dönemlerinde yüzme kursları düzenlenmektedir. Saatler ve ayrıntılı bilgi için </w:t>
      </w:r>
      <w:hyperlink r:id="rId90" w:history="1">
        <w:r w:rsidRPr="00716596">
          <w:rPr>
            <w:rStyle w:val="Kpr"/>
            <w:rFonts w:ascii="Lexend" w:hAnsi="Lexend" w:cs="Times New Roman"/>
            <w:sz w:val="20"/>
            <w:szCs w:val="20"/>
          </w:rPr>
          <w:t>https://neu.edu.tr/kampusteyasam/olimpik-kapali-yuzme-havuzu/</w:t>
        </w:r>
      </w:hyperlink>
      <w:r w:rsidRPr="00716596">
        <w:rPr>
          <w:rFonts w:ascii="Lexend" w:hAnsi="Lexend" w:cs="Times New Roman"/>
          <w:sz w:val="20"/>
          <w:szCs w:val="20"/>
        </w:rPr>
        <w:t xml:space="preserve"> adresini inceleyebilirsiniz.</w:t>
      </w:r>
    </w:p>
    <w:p w14:paraId="176D5FC8" w14:textId="77777777" w:rsidR="005516B6" w:rsidRPr="00716596" w:rsidRDefault="005516B6" w:rsidP="00160C22">
      <w:pPr>
        <w:jc w:val="both"/>
        <w:rPr>
          <w:rFonts w:ascii="Lexend" w:hAnsi="Lexend" w:cs="Times New Roman"/>
          <w:b/>
          <w:bCs/>
          <w:sz w:val="20"/>
          <w:szCs w:val="20"/>
        </w:rPr>
      </w:pPr>
    </w:p>
    <w:p w14:paraId="5A003487" w14:textId="21CDFA07" w:rsidR="005516B6" w:rsidRPr="00716596" w:rsidRDefault="005516B6" w:rsidP="009B529E">
      <w:pPr>
        <w:pStyle w:val="Balk2"/>
      </w:pPr>
      <w:bookmarkStart w:id="35" w:name="_Toc203556469"/>
      <w:r w:rsidRPr="00716596">
        <w:t>Psikolojik Danışmanlık Servisi</w:t>
      </w:r>
      <w:bookmarkEnd w:id="35"/>
    </w:p>
    <w:p w14:paraId="54EBF3B6" w14:textId="77777777" w:rsidR="005516B6" w:rsidRPr="00716596" w:rsidRDefault="005516B6" w:rsidP="00160C22">
      <w:pPr>
        <w:jc w:val="both"/>
        <w:rPr>
          <w:rFonts w:ascii="Lexend" w:hAnsi="Lexend" w:cs="Times New Roman"/>
          <w:sz w:val="20"/>
          <w:szCs w:val="20"/>
        </w:rPr>
      </w:pPr>
      <w:r w:rsidRPr="00716596">
        <w:rPr>
          <w:rFonts w:ascii="Lexend" w:hAnsi="Lexend" w:cs="Times New Roman"/>
          <w:sz w:val="20"/>
          <w:szCs w:val="20"/>
        </w:rPr>
        <w:t xml:space="preserve">Üniversite 1995 yılından itibaren öğrencilere ücretsiz psikolojik danışmanlık hizmeti sunmaktadır. Danışmanlık Merkezi Hukuk Fakültesi binasında birinci katta yer almaktadır. Merkez, randevu sistemi ile çalışmakta ve hafta içi her gün 9:00- 13:00/14:00-16:00 arasında hizmet vermektedir. </w:t>
      </w:r>
    </w:p>
    <w:p w14:paraId="1B7D45DE" w14:textId="77777777" w:rsidR="005516B6" w:rsidRPr="00716596" w:rsidRDefault="005516B6" w:rsidP="00160C22">
      <w:pPr>
        <w:jc w:val="both"/>
        <w:rPr>
          <w:rFonts w:ascii="Lexend" w:hAnsi="Lexend" w:cs="Times New Roman"/>
          <w:sz w:val="20"/>
          <w:szCs w:val="20"/>
        </w:rPr>
      </w:pPr>
    </w:p>
    <w:p w14:paraId="2FEE0A06" w14:textId="75FD94DD" w:rsidR="005516B6" w:rsidRPr="00716596" w:rsidRDefault="005516B6" w:rsidP="009B529E">
      <w:pPr>
        <w:pStyle w:val="Balk2"/>
      </w:pPr>
      <w:bookmarkStart w:id="36" w:name="_Toc203556470"/>
      <w:r w:rsidRPr="00716596">
        <w:t>Öğrenci Dekanlığı</w:t>
      </w:r>
      <w:bookmarkEnd w:id="36"/>
    </w:p>
    <w:p w14:paraId="1241D3FC" w14:textId="77777777" w:rsidR="00DB4130" w:rsidRDefault="005516B6" w:rsidP="00DB4130">
      <w:pPr>
        <w:spacing w:after="0"/>
        <w:jc w:val="both"/>
        <w:rPr>
          <w:rFonts w:ascii="Lexend" w:hAnsi="Lexend" w:cs="Times New Roman"/>
          <w:sz w:val="20"/>
          <w:szCs w:val="20"/>
        </w:rPr>
      </w:pPr>
      <w:r w:rsidRPr="00716596">
        <w:rPr>
          <w:rFonts w:ascii="Lexend" w:hAnsi="Lexend" w:cs="Times New Roman"/>
          <w:sz w:val="20"/>
          <w:szCs w:val="20"/>
        </w:rPr>
        <w:t>Öğrenci Dekanlığı, öğrencilerimizin ve mezunlarımızın üniversite ile bütünleştiği, kişisel, kültürel, sosyal ve profesyonel gelişimleri için üniversitenin her alanda desteğini hissettiği, her türlü sorununun çözümle buluşturulduğu, Yakın Doğulu olmanın mutluluğunu ve gururunu yaşadığı, verimli, aktif ve kaliteli bir üniversite yaşamı için gereken ortamı yaratmayı hedeflemektedir. Öğrenci Dekanlığı, Yakın Doğu Üniversitesinin eğitim süresince ayrılmaz bir parçası olup; hizmetler, programlar ve çeşitli imkanlar sağlayarak öğrencilerimize meslek kazandırmanın yanında yaşama hazırlama, belgenin yanında bilgilerine katkı sağlama, geleceği inşa edecek ellere güven duygusu aşılama konusunda destek vermektedir.</w:t>
      </w:r>
      <w:r w:rsidR="00DB4130">
        <w:rPr>
          <w:rFonts w:ascii="Lexend" w:hAnsi="Lexend" w:cs="Times New Roman"/>
          <w:sz w:val="20"/>
          <w:szCs w:val="20"/>
        </w:rPr>
        <w:t xml:space="preserve"> </w:t>
      </w:r>
      <w:r w:rsidRPr="00716596">
        <w:rPr>
          <w:rFonts w:ascii="Lexend" w:hAnsi="Lexend" w:cs="Times New Roman"/>
          <w:sz w:val="20"/>
          <w:szCs w:val="20"/>
        </w:rPr>
        <w:t xml:space="preserve">Öğrenci Danışma ve </w:t>
      </w:r>
      <w:r w:rsidR="00DB4130">
        <w:rPr>
          <w:rFonts w:ascii="Lexend" w:hAnsi="Lexend" w:cs="Times New Roman"/>
          <w:sz w:val="20"/>
          <w:szCs w:val="20"/>
        </w:rPr>
        <w:t>İ</w:t>
      </w:r>
      <w:r w:rsidRPr="00716596">
        <w:rPr>
          <w:rFonts w:ascii="Lexend" w:hAnsi="Lexend" w:cs="Times New Roman"/>
          <w:sz w:val="20"/>
          <w:szCs w:val="20"/>
        </w:rPr>
        <w:t>letişim Birimi, Psikolojik Danışmanlık Birimi, Öğrenci Etkinlik Birimi, Neuideas Birimi, Kariyer Planlama Birimi, Sosyal Sorumluluk Projeler Birimi, Engelli Öğrenciler Birimi ve Mezunlar Birimi Öğrenci Dekanlığına bağlı birimlerimizdir</w:t>
      </w:r>
      <w:r w:rsidR="008C03C3" w:rsidRPr="00716596">
        <w:rPr>
          <w:rFonts w:ascii="Lexend" w:hAnsi="Lexend" w:cs="Times New Roman"/>
          <w:sz w:val="20"/>
          <w:szCs w:val="20"/>
        </w:rPr>
        <w:t>.</w:t>
      </w:r>
      <w:r w:rsidR="00DB4130">
        <w:rPr>
          <w:rFonts w:ascii="Lexend" w:hAnsi="Lexend" w:cs="Times New Roman"/>
          <w:sz w:val="20"/>
          <w:szCs w:val="20"/>
        </w:rPr>
        <w:t xml:space="preserve"> </w:t>
      </w:r>
      <w:r w:rsidR="008C03C3" w:rsidRPr="00716596">
        <w:rPr>
          <w:rFonts w:ascii="Lexend" w:hAnsi="Lexend" w:cs="Times New Roman"/>
          <w:sz w:val="20"/>
          <w:szCs w:val="20"/>
        </w:rPr>
        <w:t>Herhangi bir engelinizden dolayı derslere erişim için desteğe ihtiyacınız varsa, lütfen Engelsiz Destek Birimi’ne başvurunuz.</w:t>
      </w:r>
    </w:p>
    <w:p w14:paraId="6EABC635" w14:textId="53CEE4DA" w:rsidR="008C03C3" w:rsidRPr="00716596" w:rsidRDefault="008C03C3" w:rsidP="00160C22">
      <w:pPr>
        <w:jc w:val="both"/>
        <w:rPr>
          <w:rFonts w:ascii="Lexend" w:hAnsi="Lexend" w:cs="Times New Roman"/>
          <w:sz w:val="20"/>
          <w:szCs w:val="20"/>
        </w:rPr>
      </w:pPr>
      <w:r w:rsidRPr="00716596">
        <w:rPr>
          <w:rFonts w:ascii="Lexend" w:hAnsi="Lexend" w:cs="Times New Roman"/>
          <w:sz w:val="20"/>
          <w:szCs w:val="20"/>
        </w:rPr>
        <w:t xml:space="preserve">İletişim: </w:t>
      </w:r>
      <w:hyperlink r:id="rId91" w:history="1">
        <w:r w:rsidRPr="00716596">
          <w:rPr>
            <w:rStyle w:val="Kpr"/>
            <w:rFonts w:ascii="Lexend" w:hAnsi="Lexend" w:cs="Times New Roman"/>
            <w:sz w:val="20"/>
            <w:szCs w:val="20"/>
          </w:rPr>
          <w:t>engelsiz@neu.edu.tr</w:t>
        </w:r>
      </w:hyperlink>
    </w:p>
    <w:p w14:paraId="69E82BA8" w14:textId="1C44D694" w:rsidR="005516B6" w:rsidRPr="00716596" w:rsidRDefault="005516B6" w:rsidP="009B529E">
      <w:pPr>
        <w:pStyle w:val="Balk2"/>
      </w:pPr>
      <w:bookmarkStart w:id="37" w:name="_Toc203556471"/>
      <w:r w:rsidRPr="00716596">
        <w:lastRenderedPageBreak/>
        <w:t>Öğrenci Danışma ve İletişim Birimi</w:t>
      </w:r>
      <w:bookmarkEnd w:id="37"/>
    </w:p>
    <w:p w14:paraId="7BB47F43" w14:textId="0ADFBA41" w:rsidR="00D021D9" w:rsidRPr="00716596" w:rsidRDefault="005516B6" w:rsidP="00160C22">
      <w:pPr>
        <w:jc w:val="both"/>
        <w:rPr>
          <w:rFonts w:ascii="Lexend" w:hAnsi="Lexend" w:cs="Times New Roman"/>
          <w:sz w:val="20"/>
          <w:szCs w:val="20"/>
        </w:rPr>
      </w:pPr>
      <w:r w:rsidRPr="00716596">
        <w:rPr>
          <w:rFonts w:ascii="Lexend" w:hAnsi="Lexend" w:cs="Times New Roman"/>
          <w:sz w:val="20"/>
          <w:szCs w:val="20"/>
        </w:rPr>
        <w:t>Öğrenciler zaman zaman kontrol dışı ve beklenmedik sebeplerden ötürü akademik yükümlülüklerini yerine getiremedikleri durumlarla karşılaştıklarında her türlü sorun ve sıkıntılarını online dilekçe sistemi üzerinden, para iadesi, akademik konular, iş başvuruları, yurt konuları ve maddi konularla ilgili dilekçelerini petitions@neu.edu.tr email adresi üzerinden paylaşabilirler ve öğrencilerin sorunlarının çözülmesine yardımcı olunur.</w:t>
      </w:r>
    </w:p>
    <w:p w14:paraId="629D7032" w14:textId="77777777" w:rsidR="008C03C3" w:rsidRPr="00716596" w:rsidRDefault="008C03C3" w:rsidP="00160C22">
      <w:pPr>
        <w:jc w:val="both"/>
        <w:rPr>
          <w:rFonts w:ascii="Lexend" w:hAnsi="Lexend" w:cs="Times New Roman"/>
          <w:sz w:val="20"/>
          <w:szCs w:val="20"/>
        </w:rPr>
      </w:pPr>
    </w:p>
    <w:p w14:paraId="05A0D9DA" w14:textId="77777777" w:rsidR="008C03C3" w:rsidRPr="00716596" w:rsidRDefault="008C03C3" w:rsidP="009B529E">
      <w:pPr>
        <w:pStyle w:val="Balk2"/>
        <w:rPr>
          <w:rFonts w:eastAsia="Lexend"/>
          <w:lang w:eastAsia="tr-TR"/>
        </w:rPr>
      </w:pPr>
      <w:bookmarkStart w:id="38" w:name="_Toc203556472"/>
      <w:r w:rsidRPr="00716596">
        <w:rPr>
          <w:rFonts w:eastAsia="Lexend"/>
          <w:lang w:eastAsia="tr-TR"/>
        </w:rPr>
        <w:t>Spor Olanakları</w:t>
      </w:r>
      <w:bookmarkEnd w:id="38"/>
    </w:p>
    <w:p w14:paraId="06D23147"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Üniversitemiz kampüsünde bulunan zengin spor olanakları, öğrencilere, akademisyenlere ve tüm çalışanlarına sağlıklı yaşamı benimseme ve geliştirme fırsatı sunmaktadır. Olimpik yüzme havuzu, tenis kortları, futbol sahası, jimnastik salonu ve açık-kapalı spor salonları gibi modern tesislerimiz, çeşitli spor dallarında faaliyet göstermek isteyen herkes için ideal bir ortam sunmaktadır.</w:t>
      </w:r>
    </w:p>
    <w:p w14:paraId="48B9234B"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Ülkemizin ilk ve tek olimpik kapalı yüzme havuzu özelliğine sahip tesisimiz, 1.000 kişilik seyirci kapasitesi, modern iç donanımı ve kafeteryasıyla donatılmıştır. Burada su topu, kule atlayışı ve su balesi gibi çeşitli spor faaliyetlerinin yanı sıra, yüzme kursları da düzenlenmektedir.</w:t>
      </w:r>
    </w:p>
    <w:p w14:paraId="018BDE6C"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Spor Kulesi ise her yaş grubuna hitap eden, uzman eğitmenler eşliğinde en son teknolojik cihazlarla donatılmış bir spor merkezidir. Fitness, step, aerobic, spinning, TRX, Kangoo Jumps, Total Body gibi birçok branşta spor imkanı sunulurken; pilates, yoga, boks, karate gibi seans grupları ve özel dans eğitimleri de verilmektedir. Ayrıca sporcu beslenmesi ve diyetisyen hizmetlerinin yanı sıra çocuklar ve kadınlara özel bölümler de bulunmaktadır.</w:t>
      </w:r>
    </w:p>
    <w:p w14:paraId="6DE09778"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RA25 Spor Salonu ise basketbol, hentbol, voleybol ve badminton gibi spor dallarının organizasyonlarına imkan tanırken, özel ses sistemi ile çeşitli tören ve konserlere de ev sahipliği yapmaktadır.</w:t>
      </w:r>
    </w:p>
    <w:p w14:paraId="5C1FC650"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Spor faaliyetleri ile ilgili detaylı bilgiye internet sitesi üzerinden ulaşabilirsiniz:</w:t>
      </w:r>
    </w:p>
    <w:p w14:paraId="4A07C9D9" w14:textId="77777777" w:rsidR="008C03C3" w:rsidRPr="00716596" w:rsidRDefault="008C03C3" w:rsidP="00160C22">
      <w:pPr>
        <w:spacing w:after="0" w:line="276" w:lineRule="auto"/>
        <w:jc w:val="both"/>
        <w:rPr>
          <w:rFonts w:ascii="Lexend" w:eastAsia="Lexend Light" w:hAnsi="Lexend" w:cs="Times New Roman"/>
          <w:kern w:val="0"/>
          <w:sz w:val="20"/>
          <w:szCs w:val="20"/>
          <w:lang w:eastAsia="tr-TR"/>
          <w14:ligatures w14:val="none"/>
        </w:rPr>
      </w:pPr>
      <w:hyperlink r:id="rId92">
        <w:r w:rsidRPr="00716596">
          <w:rPr>
            <w:rFonts w:ascii="Lexend" w:eastAsia="Lexend Light" w:hAnsi="Lexend" w:cs="Times New Roman"/>
            <w:color w:val="1155CC"/>
            <w:kern w:val="0"/>
            <w:sz w:val="20"/>
            <w:szCs w:val="20"/>
            <w:u w:val="single"/>
            <w:lang w:eastAsia="tr-TR"/>
            <w14:ligatures w14:val="none"/>
          </w:rPr>
          <w:t>https://neu.edu.tr/kampuste-yasam/spor/</w:t>
        </w:r>
      </w:hyperlink>
    </w:p>
    <w:p w14:paraId="27D75B0E" w14:textId="77777777" w:rsidR="008C03C3" w:rsidRPr="00716596" w:rsidRDefault="008C03C3" w:rsidP="00160C22">
      <w:pPr>
        <w:spacing w:after="0" w:line="276" w:lineRule="auto"/>
        <w:jc w:val="both"/>
        <w:rPr>
          <w:rFonts w:ascii="Lexend" w:eastAsia="Arial" w:hAnsi="Lexend" w:cs="Times New Roman"/>
          <w:kern w:val="0"/>
          <w:sz w:val="20"/>
          <w:szCs w:val="20"/>
          <w:lang w:eastAsia="tr-TR"/>
          <w14:ligatures w14:val="none"/>
        </w:rPr>
      </w:pPr>
      <w:hyperlink r:id="rId93">
        <w:r w:rsidRPr="00716596">
          <w:rPr>
            <w:rFonts w:ascii="Lexend" w:eastAsia="Lexend Light" w:hAnsi="Lexend" w:cs="Times New Roman"/>
            <w:color w:val="1155CC"/>
            <w:kern w:val="0"/>
            <w:sz w:val="20"/>
            <w:szCs w:val="20"/>
            <w:u w:val="single"/>
            <w:lang w:eastAsia="tr-TR"/>
            <w14:ligatures w14:val="none"/>
          </w:rPr>
          <w:t>https://neu.edu.tr/wp-content/uploads/2018/12/21/spor-kule-brosur-21.12.18.pdf</w:t>
        </w:r>
      </w:hyperlink>
    </w:p>
    <w:p w14:paraId="0D23EA63" w14:textId="77777777" w:rsidR="008C03C3" w:rsidRPr="00716596" w:rsidRDefault="008C03C3" w:rsidP="00160C22">
      <w:pPr>
        <w:spacing w:after="0" w:line="276" w:lineRule="auto"/>
        <w:jc w:val="both"/>
        <w:rPr>
          <w:rFonts w:ascii="Lexend" w:eastAsia="Lexend Light" w:hAnsi="Lexend" w:cs="Lexend Light"/>
          <w:kern w:val="0"/>
          <w:sz w:val="20"/>
          <w:szCs w:val="20"/>
          <w:lang w:eastAsia="tr-TR"/>
          <w14:ligatures w14:val="none"/>
        </w:rPr>
      </w:pPr>
    </w:p>
    <w:p w14:paraId="0BCCFE08" w14:textId="77777777" w:rsidR="008C03C3" w:rsidRPr="00716596" w:rsidRDefault="008C03C3" w:rsidP="009B529E">
      <w:pPr>
        <w:pStyle w:val="Balk2"/>
        <w:rPr>
          <w:rFonts w:eastAsia="Lexend"/>
          <w:lang w:eastAsia="tr-TR"/>
        </w:rPr>
      </w:pPr>
      <w:bookmarkStart w:id="39" w:name="_Toc203556473"/>
      <w:r w:rsidRPr="00716596">
        <w:rPr>
          <w:rFonts w:eastAsia="Lexend"/>
          <w:lang w:eastAsia="tr-TR"/>
        </w:rPr>
        <w:t>Atatürk Kültür ve Kongre Merkezi (AKKM)</w:t>
      </w:r>
      <w:bookmarkEnd w:id="39"/>
    </w:p>
    <w:p w14:paraId="523A397E"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Yakın Doğu Üniversitesi eğitimde kaliteyi ve etkinliği ön planda tutarak, bu hedeflerine ulaşmak adına Atatürk Kültür ve Kongre Merkezini kampüsümüze kazandırmıştır. Bu modern merkez, ulusal ve uluslararası düzeyde kongreler, seminerler, toplantılar, konferanslar ve kültürel etkinliklere ev sahipliği yapacak şekilde özenle tasarlanmıştır.</w:t>
      </w:r>
    </w:p>
    <w:p w14:paraId="1EBC86A5"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 xml:space="preserve">AKKM, sadece öğrencilere değil aynı zamanda akademisyenlere, uzmanlara ve geniş topluluklara hitap edecek bir platform olarak hizmet vermektedir. Çeşitli büyüklükteki toplantı salonları, modern ses ve görüntü sistemleri ile donatılmıştır. Sanat sergileri, konserler, tiyatro gösterileri ve diğer kültürel etkinliklerle zenginleştirilen kampüs yaşamı, öğrencilerin, çalışanların ve toplumun sadece derslerle değil aynı zamanda kültürel ve sanatla da etkileşimde bulunmalarını sağlamaktadır. </w:t>
      </w:r>
    </w:p>
    <w:p w14:paraId="418622AF"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Detaylı bilgiye kurumun internet sitesi üzerinden ulaşabilirsiniz:</w:t>
      </w:r>
    </w:p>
    <w:p w14:paraId="5D098C2A" w14:textId="39DBADA8" w:rsidR="00B05DD5"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hyperlink r:id="rId94">
        <w:r w:rsidRPr="00716596">
          <w:rPr>
            <w:rFonts w:ascii="Lexend" w:eastAsia="Lexend Light" w:hAnsi="Lexend" w:cs="Times New Roman"/>
            <w:color w:val="1155CC"/>
            <w:kern w:val="0"/>
            <w:sz w:val="20"/>
            <w:szCs w:val="20"/>
            <w:u w:val="single"/>
            <w:lang w:eastAsia="tr-TR"/>
            <w14:ligatures w14:val="none"/>
          </w:rPr>
          <w:t>https://neu.edu.tr/kampuste-yasam/ataturk-kultur-ve-kongre-merkezi/</w:t>
        </w:r>
      </w:hyperlink>
      <w:r w:rsidRPr="00716596">
        <w:rPr>
          <w:rFonts w:ascii="Lexend" w:eastAsia="Lexend Light" w:hAnsi="Lexend" w:cs="Times New Roman"/>
          <w:kern w:val="0"/>
          <w:sz w:val="20"/>
          <w:szCs w:val="20"/>
          <w:lang w:eastAsia="tr-TR"/>
          <w14:ligatures w14:val="none"/>
        </w:rPr>
        <w:t xml:space="preserve"> </w:t>
      </w:r>
    </w:p>
    <w:p w14:paraId="1EE13248" w14:textId="77777777" w:rsidR="008C03C3" w:rsidRPr="00716596" w:rsidRDefault="008C03C3" w:rsidP="009B529E">
      <w:pPr>
        <w:pStyle w:val="Balk2"/>
        <w:rPr>
          <w:rFonts w:eastAsia="Lexend"/>
          <w:lang w:eastAsia="tr-TR"/>
        </w:rPr>
      </w:pPr>
      <w:bookmarkStart w:id="40" w:name="_Toc203556474"/>
      <w:r w:rsidRPr="00716596">
        <w:rPr>
          <w:rFonts w:eastAsia="Lexend"/>
          <w:lang w:eastAsia="tr-TR"/>
        </w:rPr>
        <w:lastRenderedPageBreak/>
        <w:t>Restoran ve Kafeteryalar</w:t>
      </w:r>
      <w:bookmarkEnd w:id="40"/>
    </w:p>
    <w:p w14:paraId="4052C05C"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Yakın Doğu Üniversitesi kampüsü, çeşitli ihtiyaçları karşılamak üzere tasarlanmış çok sayıda yemek tesisine sahiptir. Merkezi Kafeterya, Fakülte Kafeteryası, Hastane Kafeteryası ve aynı anda 4,500 kişiye hizmet verebilecek diğer birimler gibi çeşitli tesisler, öğrencilerden personele ve dışarıdan gelen ziyaretçilere yüksek kaliteli ve bütçe dostu yiyecek ve içecek seçenekleri sunmaktadır. Kampüs içinde toplam 22 kafeterya, kafe ve restaurant sağlıklı beslenme kültürünü teşvik etmekte; vejetaryen ve vegan alternatifler de dâhil olmak üzere geniş bir yemek yelpazesi sunmaktadır.</w:t>
      </w:r>
    </w:p>
    <w:p w14:paraId="41AA58D9"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Bu hizmetler ve üniteler;</w:t>
      </w:r>
    </w:p>
    <w:p w14:paraId="3F1F44FD"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Cafe Hastane 1, Cafe Hastane 2, Cafe Bigla, Cafe Dental, Cafe Ecza, Cafe Saray, Chicken House, Cafe Library, Cafe Bridge, Cafe Veterinerlik, Gusto Cafe, Cafe Sağlık, Vitamin Cafe, Cafe 535, Cafe AKKM, Book Cafe, Cafe Çamaşırhane, Hastane Restorant, Kebap House, Pizza Pizza, The Kaffo, Bakery ve Patisserie ile 9. Kat Restorant’tan oluşmaktadır.</w:t>
      </w:r>
    </w:p>
    <w:p w14:paraId="2DA674AE" w14:textId="77777777" w:rsidR="008C03C3" w:rsidRPr="00716596" w:rsidRDefault="008C03C3" w:rsidP="00160C22">
      <w:pPr>
        <w:spacing w:after="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Detaylı bilgi almak için üniversitemizin web sayfalarını ziyaret edebilirsiniz:</w:t>
      </w:r>
    </w:p>
    <w:p w14:paraId="65D6F7B9" w14:textId="77777777" w:rsidR="008C03C3" w:rsidRPr="00716596" w:rsidRDefault="008C03C3" w:rsidP="00160C22">
      <w:pPr>
        <w:spacing w:after="0" w:line="276" w:lineRule="auto"/>
        <w:jc w:val="both"/>
        <w:rPr>
          <w:rFonts w:ascii="Lexend" w:eastAsia="Arial" w:hAnsi="Lexend" w:cs="Times New Roman"/>
          <w:kern w:val="0"/>
          <w:sz w:val="20"/>
          <w:szCs w:val="20"/>
          <w:lang w:eastAsia="tr-TR"/>
          <w14:ligatures w14:val="none"/>
        </w:rPr>
      </w:pPr>
      <w:hyperlink r:id="rId95">
        <w:r w:rsidRPr="00716596">
          <w:rPr>
            <w:rFonts w:ascii="Lexend" w:eastAsia="Lexend Light" w:hAnsi="Lexend" w:cs="Times New Roman"/>
            <w:color w:val="1155CC"/>
            <w:kern w:val="0"/>
            <w:sz w:val="20"/>
            <w:szCs w:val="20"/>
            <w:u w:val="single"/>
            <w:lang w:eastAsia="tr-TR"/>
            <w14:ligatures w14:val="none"/>
          </w:rPr>
          <w:t>https://neu.edu.tr/kampuste-yasam/kantin-ve-kafeteryalar/</w:t>
        </w:r>
      </w:hyperlink>
    </w:p>
    <w:p w14:paraId="11E89AA0" w14:textId="77777777" w:rsidR="00963D0D" w:rsidRPr="00716596" w:rsidRDefault="00963D0D" w:rsidP="00160C22">
      <w:pPr>
        <w:spacing w:after="0" w:line="276" w:lineRule="auto"/>
        <w:jc w:val="both"/>
        <w:rPr>
          <w:rFonts w:ascii="Lexend" w:eastAsia="Arial" w:hAnsi="Lexend" w:cs="Times New Roman"/>
          <w:kern w:val="0"/>
          <w:sz w:val="20"/>
          <w:szCs w:val="20"/>
          <w:lang w:eastAsia="tr-TR"/>
          <w14:ligatures w14:val="none"/>
        </w:rPr>
      </w:pPr>
    </w:p>
    <w:p w14:paraId="02EA5D1C" w14:textId="77777777" w:rsidR="008C03C3" w:rsidRPr="00716596" w:rsidRDefault="008C03C3" w:rsidP="009B529E">
      <w:pPr>
        <w:pStyle w:val="Balk2"/>
      </w:pPr>
      <w:bookmarkStart w:id="41" w:name="_Toc203556475"/>
      <w:r w:rsidRPr="00716596">
        <w:t>Market &amp; Süpermarket</w:t>
      </w:r>
      <w:bookmarkEnd w:id="41"/>
    </w:p>
    <w:p w14:paraId="7402BA09" w14:textId="77777777" w:rsidR="008C03C3" w:rsidRPr="00716596" w:rsidRDefault="008C03C3" w:rsidP="00160C22">
      <w:pPr>
        <w:spacing w:after="0" w:line="276" w:lineRule="auto"/>
        <w:jc w:val="both"/>
        <w:rPr>
          <w:rFonts w:ascii="Lexend" w:eastAsia="Lexend Medium" w:hAnsi="Lexend" w:cs="Times New Roman"/>
          <w:b/>
          <w:bCs/>
          <w:kern w:val="0"/>
          <w:sz w:val="20"/>
          <w:szCs w:val="20"/>
          <w:lang w:eastAsia="tr-TR"/>
          <w14:ligatures w14:val="none"/>
        </w:rPr>
      </w:pPr>
      <w:r w:rsidRPr="00716596">
        <w:rPr>
          <w:rFonts w:ascii="Lexend" w:eastAsia="Lexend Medium" w:hAnsi="Lexend" w:cs="Times New Roman"/>
          <w:b/>
          <w:bCs/>
          <w:kern w:val="0"/>
          <w:sz w:val="20"/>
          <w:szCs w:val="20"/>
          <w:lang w:eastAsia="tr-TR"/>
          <w14:ligatures w14:val="none"/>
        </w:rPr>
        <w:t>İKAS Süpermarket</w:t>
      </w:r>
    </w:p>
    <w:p w14:paraId="27A7D453" w14:textId="77777777" w:rsidR="008C03C3" w:rsidRPr="00716596" w:rsidRDefault="008C03C3" w:rsidP="00160C22">
      <w:pPr>
        <w:spacing w:after="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Kampüsümüzde bulunan İKAS Süpermarket, kampüs sakinlerinin her türlü ihtiyacını karşılamak üzere zengin ürün yelpazesi ve geniş çalışma saatleri ile hizmet vermektedir. Ayrıca kampüs içerisinde 1. yurt binasının altında öğrencilerimizin ihtiyaçlarını karşılayabilecek bir İKAS süpermarket şubesi bulunmaktadır.</w:t>
      </w:r>
    </w:p>
    <w:p w14:paraId="6C8931AB" w14:textId="77777777" w:rsidR="008C03C3" w:rsidRPr="00716596" w:rsidRDefault="008C03C3" w:rsidP="00160C22">
      <w:pPr>
        <w:spacing w:after="0" w:line="276" w:lineRule="auto"/>
        <w:jc w:val="both"/>
        <w:rPr>
          <w:rFonts w:ascii="Lexend" w:eastAsia="Lexend Light" w:hAnsi="Lexend" w:cs="Times New Roman"/>
          <w:i/>
          <w:kern w:val="0"/>
          <w:sz w:val="20"/>
          <w:szCs w:val="20"/>
          <w:lang w:eastAsia="tr-TR"/>
          <w14:ligatures w14:val="none"/>
        </w:rPr>
      </w:pPr>
    </w:p>
    <w:p w14:paraId="66434BD4" w14:textId="77777777" w:rsidR="008C03C3" w:rsidRPr="00716596" w:rsidRDefault="008C03C3" w:rsidP="00160C22">
      <w:pPr>
        <w:spacing w:after="0" w:line="276" w:lineRule="auto"/>
        <w:jc w:val="both"/>
        <w:rPr>
          <w:rFonts w:ascii="Lexend" w:eastAsia="Lexend Light" w:hAnsi="Lexend" w:cs="Times New Roman"/>
          <w:iCs/>
          <w:kern w:val="0"/>
          <w:sz w:val="20"/>
          <w:szCs w:val="20"/>
          <w:lang w:eastAsia="tr-TR"/>
          <w14:ligatures w14:val="none"/>
        </w:rPr>
      </w:pPr>
      <w:r w:rsidRPr="00716596">
        <w:rPr>
          <w:rFonts w:ascii="Lexend" w:eastAsia="Lexend Light" w:hAnsi="Lexend" w:cs="Times New Roman"/>
          <w:b/>
          <w:bCs/>
          <w:iCs/>
          <w:kern w:val="0"/>
          <w:sz w:val="20"/>
          <w:szCs w:val="20"/>
          <w:lang w:eastAsia="tr-TR"/>
          <w14:ligatures w14:val="none"/>
        </w:rPr>
        <w:t>Çalışma Saatleri:</w:t>
      </w:r>
      <w:r w:rsidRPr="00716596">
        <w:rPr>
          <w:rFonts w:ascii="Lexend" w:eastAsia="Lexend Light" w:hAnsi="Lexend" w:cs="Times New Roman"/>
          <w:iCs/>
          <w:kern w:val="0"/>
          <w:sz w:val="20"/>
          <w:szCs w:val="20"/>
          <w:lang w:eastAsia="tr-TR"/>
          <w14:ligatures w14:val="none"/>
        </w:rPr>
        <w:t xml:space="preserve"> </w:t>
      </w:r>
    </w:p>
    <w:p w14:paraId="4764E685" w14:textId="0F32006D" w:rsidR="008C03C3" w:rsidRDefault="008C03C3" w:rsidP="00160C22">
      <w:pPr>
        <w:spacing w:after="0" w:line="276" w:lineRule="auto"/>
        <w:jc w:val="both"/>
        <w:rPr>
          <w:rFonts w:ascii="Lexend" w:eastAsia="Lexend Light" w:hAnsi="Lexend" w:cs="Times New Roman"/>
          <w:iCs/>
          <w:kern w:val="0"/>
          <w:sz w:val="20"/>
          <w:szCs w:val="20"/>
          <w:lang w:eastAsia="tr-TR"/>
          <w14:ligatures w14:val="none"/>
        </w:rPr>
      </w:pPr>
      <w:r w:rsidRPr="00716596">
        <w:rPr>
          <w:rFonts w:ascii="Lexend" w:eastAsia="Lexend Light" w:hAnsi="Lexend" w:cs="Times New Roman"/>
          <w:iCs/>
          <w:kern w:val="0"/>
          <w:sz w:val="20"/>
          <w:szCs w:val="20"/>
          <w:lang w:eastAsia="tr-TR"/>
          <w14:ligatures w14:val="none"/>
        </w:rPr>
        <w:t>Hafta İçi/Hafta Sonu: 7:30-22:00</w:t>
      </w:r>
    </w:p>
    <w:p w14:paraId="57AD5DD8" w14:textId="77777777" w:rsidR="00DB4130" w:rsidRPr="00332578" w:rsidRDefault="00DB4130" w:rsidP="00160C22">
      <w:pPr>
        <w:spacing w:after="0" w:line="276" w:lineRule="auto"/>
        <w:jc w:val="both"/>
        <w:rPr>
          <w:rFonts w:ascii="Lexend" w:eastAsia="Lexend Light" w:hAnsi="Lexend" w:cs="Times New Roman"/>
          <w:iCs/>
          <w:kern w:val="0"/>
          <w:sz w:val="20"/>
          <w:szCs w:val="20"/>
          <w:lang w:eastAsia="tr-TR"/>
          <w14:ligatures w14:val="none"/>
        </w:rPr>
      </w:pPr>
    </w:p>
    <w:p w14:paraId="781FA04E" w14:textId="77777777" w:rsidR="008C03C3" w:rsidRPr="00716596" w:rsidRDefault="008C03C3" w:rsidP="009B529E">
      <w:pPr>
        <w:pStyle w:val="Balk2"/>
        <w:rPr>
          <w:rFonts w:eastAsia="Lexend Medium"/>
          <w:lang w:eastAsia="tr-TR"/>
        </w:rPr>
      </w:pPr>
      <w:bookmarkStart w:id="42" w:name="_Toc203556476"/>
      <w:r w:rsidRPr="00716596">
        <w:rPr>
          <w:rFonts w:eastAsia="Lexend Medium"/>
          <w:lang w:eastAsia="tr-TR"/>
        </w:rPr>
        <w:t>İKAS Süpermarket Express</w:t>
      </w:r>
      <w:bookmarkEnd w:id="42"/>
    </w:p>
    <w:p w14:paraId="7055D196"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Yakın Doğu Kampüsü’ndeki Yakın Doğu Akaryakıt bünyesinde hizmet veren IKAS Süpermarket Express 7/24 açıktır. Yakın Doğu Oluşumu çalışanlarına verilen İKAS Süpermarket indirim bu markette de geçerlidir.</w:t>
      </w:r>
    </w:p>
    <w:p w14:paraId="71E9969E" w14:textId="77777777" w:rsidR="008C03C3" w:rsidRPr="00716596" w:rsidRDefault="008C03C3" w:rsidP="00160C22">
      <w:pPr>
        <w:spacing w:after="0" w:line="276" w:lineRule="auto"/>
        <w:jc w:val="both"/>
        <w:rPr>
          <w:rFonts w:ascii="Lexend" w:eastAsia="Lexend Medium" w:hAnsi="Lexend" w:cs="Lexend Medium"/>
          <w:iCs/>
          <w:kern w:val="0"/>
          <w:sz w:val="20"/>
          <w:szCs w:val="20"/>
          <w:lang w:eastAsia="tr-TR"/>
          <w14:ligatures w14:val="none"/>
        </w:rPr>
      </w:pPr>
    </w:p>
    <w:p w14:paraId="29442D07" w14:textId="77777777" w:rsidR="008C03C3" w:rsidRPr="00716596" w:rsidRDefault="008C03C3" w:rsidP="009B529E">
      <w:pPr>
        <w:pStyle w:val="Balk2"/>
        <w:rPr>
          <w:rFonts w:eastAsia="Lexend"/>
          <w:lang w:eastAsia="tr-TR"/>
        </w:rPr>
      </w:pPr>
      <w:bookmarkStart w:id="43" w:name="_Toc203556477"/>
      <w:bookmarkStart w:id="44" w:name="_Hlk201752387"/>
      <w:r w:rsidRPr="00716596">
        <w:rPr>
          <w:rFonts w:eastAsia="Lexend"/>
          <w:lang w:eastAsia="tr-TR"/>
        </w:rPr>
        <w:t>NEU Event Park Drift Alanı</w:t>
      </w:r>
      <w:bookmarkEnd w:id="43"/>
      <w:r w:rsidRPr="00716596">
        <w:rPr>
          <w:rFonts w:eastAsia="Lexend"/>
          <w:lang w:eastAsia="tr-TR"/>
        </w:rPr>
        <w:t xml:space="preserve"> </w:t>
      </w:r>
    </w:p>
    <w:bookmarkEnd w:id="44"/>
    <w:p w14:paraId="37802250"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 xml:space="preserve">Hız, kontrol ve heyecanı bir arada yaşamak isteyenler için kapılarını aralayan Neu Event Park Drift Alanı, unutulmaz bir sürüş deneyimi vaat ediyor. Alanında uzman iki profesyonel eğitmen eşliğinde, Neu Event Park'ta sadece drift yapmayı öğrenmekle kalmaz, aynı zamanda güvenli ve etkili araç kullanma teknikleri konusunda da kendinizi geliştirebilirsiniz. Lastik, benzin gibi detaylar eğitim paketlerine dahil. Ders süresi 30 dakika. </w:t>
      </w:r>
    </w:p>
    <w:p w14:paraId="49B11674"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Neu Event Park, farklı beklentilere cevap veren 4 ayrı eğitim paketi sunuyor. Üstelik otomobil tutkusunu küçük yaşta aşılamak isteyen aileler için bir olanak var: 6-12 yaş arası çocuklar için özel olarak tasarlanmış manuel araç sürüş kursu ile minikler de direksiyon başına geçebilir!</w:t>
      </w:r>
    </w:p>
    <w:p w14:paraId="29B72D3E"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Yurt dışından gelen misafirlere, 3 derslik hızlandırılmış programlarla, kısa sürede driftin temellerini öğrenme şansı sunuluyor.</w:t>
      </w:r>
    </w:p>
    <w:p w14:paraId="734F79D7"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 xml:space="preserve">Eğitim programlarını başarıyla tamamlayan tüm katılımcılara (turist misafirler ve çocuk programları hariç) bu özel deneyimi belgeleyen bir katılım sertifikası veriliyor. </w:t>
      </w:r>
    </w:p>
    <w:p w14:paraId="2941331C" w14:textId="3C6B636C"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 xml:space="preserve">NEU Event Park Drift Alanı’nda doğum günü, konser gibi özel etkinlikler de yapılmaktadır. </w:t>
      </w:r>
    </w:p>
    <w:p w14:paraId="6E6CC0BF" w14:textId="77777777" w:rsidR="00483E63" w:rsidRPr="00716596" w:rsidRDefault="00483E63" w:rsidP="00160C22">
      <w:pPr>
        <w:spacing w:after="0" w:line="276" w:lineRule="auto"/>
        <w:jc w:val="both"/>
        <w:rPr>
          <w:rFonts w:ascii="Lexend" w:eastAsia="Lexend Medium" w:hAnsi="Lexend" w:cs="Times New Roman"/>
          <w:iCs/>
          <w:kern w:val="0"/>
          <w:sz w:val="20"/>
          <w:szCs w:val="20"/>
          <w:lang w:eastAsia="tr-TR"/>
          <w14:ligatures w14:val="none"/>
        </w:rPr>
      </w:pPr>
    </w:p>
    <w:p w14:paraId="45527CC2" w14:textId="77777777" w:rsidR="008C03C3" w:rsidRPr="00716596" w:rsidRDefault="008C03C3" w:rsidP="00160C22">
      <w:pPr>
        <w:spacing w:after="0" w:line="276" w:lineRule="auto"/>
        <w:jc w:val="both"/>
        <w:rPr>
          <w:rFonts w:ascii="Lexend" w:eastAsia="Lexend Medium" w:hAnsi="Lexend" w:cs="Times New Roman"/>
          <w:b/>
          <w:bCs/>
          <w:iCs/>
          <w:kern w:val="0"/>
          <w:sz w:val="20"/>
          <w:szCs w:val="20"/>
          <w:lang w:eastAsia="tr-TR"/>
          <w14:ligatures w14:val="none"/>
        </w:rPr>
      </w:pPr>
      <w:r w:rsidRPr="00716596">
        <w:rPr>
          <w:rFonts w:ascii="Lexend" w:eastAsia="Lexend Medium" w:hAnsi="Lexend" w:cs="Times New Roman"/>
          <w:b/>
          <w:bCs/>
          <w:iCs/>
          <w:kern w:val="0"/>
          <w:sz w:val="20"/>
          <w:szCs w:val="20"/>
          <w:lang w:eastAsia="tr-TR"/>
          <w14:ligatures w14:val="none"/>
        </w:rPr>
        <w:t>Çalışma Saatleri:</w:t>
      </w:r>
    </w:p>
    <w:p w14:paraId="0888F22D"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Hafta içi 16.00-21.00</w:t>
      </w:r>
    </w:p>
    <w:p w14:paraId="08BF57B5"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Hafta sonu 09.00-21.00</w:t>
      </w:r>
    </w:p>
    <w:p w14:paraId="2F946670"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Özel etkinlikler veya talepler doğrultusunda kapanış saatlerinde esneklik sağlanabiliyor.</w:t>
      </w:r>
    </w:p>
    <w:p w14:paraId="6B2AAC8E"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p>
    <w:p w14:paraId="5F2AA391"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Paketler ve ücretlendirme hakkında daha detaylı bilgi almak için:</w:t>
      </w:r>
    </w:p>
    <w:p w14:paraId="01D1E5BE"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Tel: 0548 821 21 24</w:t>
      </w:r>
    </w:p>
    <w:p w14:paraId="6C676B5C" w14:textId="77777777" w:rsidR="008C03C3" w:rsidRPr="00716596" w:rsidRDefault="008C03C3" w:rsidP="00160C22">
      <w:pPr>
        <w:spacing w:after="0" w:line="276" w:lineRule="auto"/>
        <w:jc w:val="both"/>
        <w:rPr>
          <w:rFonts w:ascii="Lexend" w:eastAsia="Lexend Medium" w:hAnsi="Lexend" w:cs="Lexend Medium"/>
          <w:iCs/>
          <w:kern w:val="0"/>
          <w:sz w:val="20"/>
          <w:szCs w:val="20"/>
          <w:lang w:eastAsia="tr-TR"/>
          <w14:ligatures w14:val="none"/>
        </w:rPr>
      </w:pPr>
    </w:p>
    <w:p w14:paraId="568E913F" w14:textId="77777777" w:rsidR="008C03C3" w:rsidRPr="00716596" w:rsidRDefault="008C03C3" w:rsidP="009B529E">
      <w:pPr>
        <w:pStyle w:val="Balk2"/>
        <w:rPr>
          <w:rFonts w:eastAsia="Lexend"/>
          <w:lang w:eastAsia="tr-TR"/>
        </w:rPr>
      </w:pPr>
      <w:bookmarkStart w:id="45" w:name="_Toc203556478"/>
      <w:bookmarkStart w:id="46" w:name="_Hlk201752413"/>
      <w:r w:rsidRPr="00716596">
        <w:rPr>
          <w:rFonts w:eastAsia="Lexend"/>
          <w:lang w:eastAsia="tr-TR"/>
        </w:rPr>
        <w:t>Engelsiz Sinema Salonu</w:t>
      </w:r>
      <w:bookmarkEnd w:id="45"/>
    </w:p>
    <w:bookmarkEnd w:id="46"/>
    <w:p w14:paraId="36671327"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Yakın Doğu Üniversitesi İletişim Fakültesi'nin yenilenen "Engelsiz Sinema" salonu, sinema tutkunları ve etkinlik katılımcıları için modern ve erişilebilir bir deneyim sunuyor. Telsim’in katkılarıyla 1997 yılında hayata geçirilen ve bu yıl kapsamlı bir yenileme sürecinden geçen salon, artık çok daha donanımlı ve konforlu.</w:t>
      </w:r>
    </w:p>
    <w:p w14:paraId="2B567CE9"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40 kişilik sabit oturma kapasitesine sahip olan Engelsiz Sinema, ihtiyaç halinde 60 kişiye kadar genişletilebilen esnek yapısıyla dikkat çekiyor. Film gösterimleri için son teknoloji projeksiyon cihazı ve tüm bilgisayarlarla uyumlu girişler bulunuyor. Güçlü hoparlör sistemi ise ses deneyimini en üst seviyeye taşıyor.</w:t>
      </w:r>
    </w:p>
    <w:p w14:paraId="3002C3E6"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Engelli bireylerin erişimini kolaylaştırmak amacıyla bina dışından koltuklara kadar kesintisiz uzanan engelli rampası, salonun en önemli özelliklerinden biri. Bu sayede tüm sinemaseverler hiçbir engelle karşılaşmadan keyifli bir deneyim yaşayabiliyor.</w:t>
      </w:r>
    </w:p>
    <w:p w14:paraId="75220C71"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 xml:space="preserve">Engelsiz Sinema mini atölye çalışmaları ve çeşitli etkinlikler için de uygun fiziki koşullara sahip. </w:t>
      </w:r>
    </w:p>
    <w:p w14:paraId="36444C9A" w14:textId="77777777" w:rsidR="008C03C3" w:rsidRPr="00716596" w:rsidRDefault="008C03C3" w:rsidP="00160C22">
      <w:pPr>
        <w:spacing w:after="0" w:line="276" w:lineRule="auto"/>
        <w:jc w:val="both"/>
        <w:rPr>
          <w:rFonts w:ascii="Lexend" w:eastAsia="Lexend Medium" w:hAnsi="Lexend" w:cs="Lexend Medium"/>
          <w:iCs/>
          <w:kern w:val="0"/>
          <w:sz w:val="20"/>
          <w:szCs w:val="20"/>
          <w:lang w:eastAsia="tr-TR"/>
          <w14:ligatures w14:val="none"/>
        </w:rPr>
      </w:pPr>
    </w:p>
    <w:p w14:paraId="753B8C07" w14:textId="77777777" w:rsidR="008C03C3" w:rsidRPr="00716596" w:rsidRDefault="008C03C3" w:rsidP="009B529E">
      <w:pPr>
        <w:pStyle w:val="Balk2"/>
        <w:rPr>
          <w:rFonts w:eastAsia="Lexend Medium" w:cs="Lexend Medium"/>
          <w:iCs/>
          <w:lang w:eastAsia="tr-TR"/>
        </w:rPr>
      </w:pPr>
      <w:bookmarkStart w:id="47" w:name="_Toc203556479"/>
      <w:r w:rsidRPr="00716596">
        <w:rPr>
          <w:rFonts w:eastAsia="Lexend"/>
          <w:lang w:eastAsia="tr-TR"/>
        </w:rPr>
        <w:t>İKAS Patisserie &amp; Bakery</w:t>
      </w:r>
      <w:bookmarkEnd w:id="47"/>
    </w:p>
    <w:p w14:paraId="0877F1D1"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Yakın Doğu Üniversitesi kampüsünün gözde mekanlarından İkas Patisserie &amp; Bakery, sunduğu zengin lezzetler ve keyifli atmosferiyle misafirlerini ağırlıyor. Toplamda 40 kişilik oturma kapasitesine sahip olan işletme, 20 kişilik kapalı alanı ve 20 kişilik dış mekanıyla hem içeride hem de açık havada keyifli anlar yaşamanızı sağlıyor.</w:t>
      </w:r>
    </w:p>
    <w:p w14:paraId="770FB358" w14:textId="77777777" w:rsidR="00B05DD5"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İkas Patisserie &amp; Bakery, Yakın Doğu Üniversitesi'nin kurum içi tüm pasta, börek, poğaça, tatlı ve dondurma ihtiyacını karşılamanın yanı sıra, dışarıdan gelen misafirlerine de taptaze ve lezzetli ürünler sunuyor. Yakın gelecekte mutfak genişletme çalışmalarını tamamlayarak kendi ekmeğini de üretmeye başlayacak.</w:t>
      </w:r>
    </w:p>
    <w:p w14:paraId="7C848968" w14:textId="5A01185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Ayrıca, sağlıklı yaşama önem verenler için sporculara özel, antrenman öncesi ve sonrası tüketilebilecek diyet tatlılar ve içecekler satış için üretilecek.</w:t>
      </w:r>
    </w:p>
    <w:p w14:paraId="03985A9D"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Geniş sıcak ve soğuk içecek yelpazesiyle her damak tadına hitap eden İkas Patisserie &amp; Bakery, doğum günleri ve diğer kutlamalarınız için özel yaş pasta siparişi de alıyor.</w:t>
      </w:r>
    </w:p>
    <w:p w14:paraId="06D8E805"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İşletmenin bahçesi ise yıl boyunca keyifli vakit geçirmeniz için tasarlandı. Yaz aylarında serin gölgeliklerin altında, kış aylarında ise sıcacık sobaların başında bahçenin tadını çıkarabilirsiniz.</w:t>
      </w:r>
    </w:p>
    <w:p w14:paraId="4A49B705"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Misafirleri için otopark imkanı da sunan İkas Patisserie &amp; Bakery, özellikle hafta sonları huzurlu bir kahvaltı yapmak isteyenleri davet ediyor. Cumartesi ve Pazar günleri öğle saatlerine kadar servis edilen zengin klasik ve English kahvaltısı seçenekleriyle güne harika bir başlangıç yapabilirsiniz.</w:t>
      </w:r>
    </w:p>
    <w:p w14:paraId="08FF254B"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p>
    <w:p w14:paraId="3F4665FE" w14:textId="77777777" w:rsidR="008C03C3" w:rsidRPr="00716596" w:rsidRDefault="008C03C3" w:rsidP="00160C22">
      <w:pPr>
        <w:spacing w:after="0" w:line="276" w:lineRule="auto"/>
        <w:jc w:val="both"/>
        <w:rPr>
          <w:rFonts w:ascii="Lexend" w:eastAsia="Lexend Medium" w:hAnsi="Lexend" w:cs="Times New Roman"/>
          <w:b/>
          <w:bCs/>
          <w:iCs/>
          <w:kern w:val="0"/>
          <w:sz w:val="20"/>
          <w:szCs w:val="20"/>
          <w:lang w:eastAsia="tr-TR"/>
          <w14:ligatures w14:val="none"/>
        </w:rPr>
      </w:pPr>
      <w:r w:rsidRPr="00716596">
        <w:rPr>
          <w:rFonts w:ascii="Lexend" w:eastAsia="Lexend Medium" w:hAnsi="Lexend" w:cs="Times New Roman"/>
          <w:b/>
          <w:bCs/>
          <w:iCs/>
          <w:kern w:val="0"/>
          <w:sz w:val="20"/>
          <w:szCs w:val="20"/>
          <w:lang w:eastAsia="tr-TR"/>
          <w14:ligatures w14:val="none"/>
        </w:rPr>
        <w:t>Çalışma Saatleri:</w:t>
      </w:r>
    </w:p>
    <w:p w14:paraId="0AC3A083"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Hafta içi/ Hafta sonu: 07.00-01.00</w:t>
      </w:r>
    </w:p>
    <w:p w14:paraId="0DF16FE6" w14:textId="77777777" w:rsidR="008C03C3" w:rsidRPr="00716596" w:rsidRDefault="008C03C3" w:rsidP="00160C22">
      <w:pPr>
        <w:spacing w:after="0" w:line="276" w:lineRule="auto"/>
        <w:jc w:val="both"/>
        <w:rPr>
          <w:rFonts w:ascii="Lexend" w:eastAsia="Lexend Medium" w:hAnsi="Lexend" w:cs="Lexend Medium"/>
          <w:iCs/>
          <w:kern w:val="0"/>
          <w:sz w:val="20"/>
          <w:szCs w:val="20"/>
          <w:lang w:eastAsia="tr-TR"/>
          <w14:ligatures w14:val="none"/>
        </w:rPr>
      </w:pPr>
    </w:p>
    <w:p w14:paraId="025E87C6" w14:textId="77777777" w:rsidR="008C03C3" w:rsidRPr="00716596" w:rsidRDefault="008C03C3" w:rsidP="009B529E">
      <w:pPr>
        <w:pStyle w:val="Balk2"/>
        <w:rPr>
          <w:rFonts w:eastAsia="Lexend Medium" w:cs="Lexend Medium"/>
          <w:iCs/>
          <w:lang w:eastAsia="tr-TR"/>
        </w:rPr>
      </w:pPr>
      <w:bookmarkStart w:id="48" w:name="_Toc203556480"/>
      <w:bookmarkStart w:id="49" w:name="_Hlk201752477"/>
      <w:r w:rsidRPr="00716596">
        <w:rPr>
          <w:rFonts w:eastAsia="Lexend"/>
          <w:lang w:eastAsia="tr-TR"/>
        </w:rPr>
        <w:t>Fotokopi Hizmetleri</w:t>
      </w:r>
      <w:bookmarkEnd w:id="48"/>
    </w:p>
    <w:bookmarkEnd w:id="49"/>
    <w:p w14:paraId="7F8B79C3"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Yakın Doğu Üniversitesi öğrencileri ve personeli için çeşitli noktalarda fotokopi ve çıktı hizmetleri sunulmaktadır. Kampüs genelinde bulunan bu merkezler, öğrencilerin eğitim ve akademik ihtiyaçları doğrultusunda hızlı ve güvenilir çözümler sunmayı amaçlar.</w:t>
      </w:r>
    </w:p>
    <w:p w14:paraId="24CB2EF2"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lastRenderedPageBreak/>
        <w:t>Özellikle Mimarlık Fakültesi ve Tıp Fakültesi ve Eğitim Fakültesi gibi yoğun çıktı ihtiyacı olabilecek fakültelerde fotokopi merkezleri vardır. Bu merkezlerde mimarlık öğrencileri için büyük format AutoCAD çıktıları gibi özel baskı ihtiyaçlarına yönelik hizmetlerin sunulmaktadır.</w:t>
      </w:r>
    </w:p>
    <w:p w14:paraId="7A4E417E" w14:textId="1B601046" w:rsidR="008C03C3" w:rsidRPr="00716596" w:rsidRDefault="008C03C3" w:rsidP="00483E63">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Ayrıca, tez hazırlığı sürecindeki öğrenciler için önemli bir hizmet olan tez ciltleme olanakları da sunulan hizmetler arasındadır. Fotokopi çekimi ve çıktı alma gibi temel hizmetlerin yanı sıra, belge tarama ve çeşitli ciltleme seçenekleri de bulunabilir.</w:t>
      </w:r>
      <w:r w:rsidR="00483E63" w:rsidRPr="00716596">
        <w:rPr>
          <w:rFonts w:ascii="Lexend" w:eastAsia="Lexend Medium" w:hAnsi="Lexend" w:cs="Times New Roman"/>
          <w:iCs/>
          <w:kern w:val="0"/>
          <w:sz w:val="20"/>
          <w:szCs w:val="20"/>
          <w:lang w:eastAsia="tr-TR"/>
          <w14:ligatures w14:val="none"/>
        </w:rPr>
        <w:t xml:space="preserve"> </w:t>
      </w:r>
      <w:r w:rsidRPr="00716596">
        <w:rPr>
          <w:rFonts w:ascii="Lexend" w:eastAsia="Lexend Medium" w:hAnsi="Lexend" w:cs="Times New Roman"/>
          <w:iCs/>
          <w:kern w:val="0"/>
          <w:sz w:val="20"/>
          <w:szCs w:val="20"/>
          <w:lang w:eastAsia="tr-TR"/>
          <w14:ligatures w14:val="none"/>
        </w:rPr>
        <w:t>Yakın Doğu Kütüphanesinde fotokopi ve tez ciltleme gibi hizmetler alabile</w:t>
      </w:r>
      <w:r w:rsidR="00483E63" w:rsidRPr="00716596">
        <w:rPr>
          <w:rFonts w:ascii="Lexend" w:eastAsia="Lexend Medium" w:hAnsi="Lexend" w:cs="Times New Roman"/>
          <w:iCs/>
          <w:kern w:val="0"/>
          <w:sz w:val="20"/>
          <w:szCs w:val="20"/>
          <w:lang w:eastAsia="tr-TR"/>
          <w14:ligatures w14:val="none"/>
        </w:rPr>
        <w:t>ce</w:t>
      </w:r>
      <w:r w:rsidRPr="00716596">
        <w:rPr>
          <w:rFonts w:ascii="Lexend" w:eastAsia="Lexend Medium" w:hAnsi="Lexend" w:cs="Times New Roman"/>
          <w:iCs/>
          <w:kern w:val="0"/>
          <w:sz w:val="20"/>
          <w:szCs w:val="20"/>
          <w:lang w:eastAsia="tr-TR"/>
          <w14:ligatures w14:val="none"/>
        </w:rPr>
        <w:t>ğiniz kırtasiye mevcuttur.</w:t>
      </w:r>
    </w:p>
    <w:p w14:paraId="273378AF"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p>
    <w:p w14:paraId="7CA9996D" w14:textId="77777777"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 xml:space="preserve">Cyprus Printing Global </w:t>
      </w:r>
    </w:p>
    <w:p w14:paraId="116FF239" w14:textId="77777777" w:rsidR="008C03C3" w:rsidRPr="00716596" w:rsidRDefault="008C03C3" w:rsidP="00160C22">
      <w:pPr>
        <w:spacing w:after="0" w:line="276" w:lineRule="auto"/>
        <w:ind w:firstLine="720"/>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Hastane Şubesi: 0546 990 01 03</w:t>
      </w:r>
    </w:p>
    <w:p w14:paraId="0EAC1F7F" w14:textId="77777777" w:rsidR="008C03C3" w:rsidRPr="00716596" w:rsidRDefault="008C03C3" w:rsidP="00160C22">
      <w:pPr>
        <w:spacing w:after="0" w:line="276" w:lineRule="auto"/>
        <w:ind w:firstLine="720"/>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Eğitim Sarayı Şubesi: 0546 990 01 04</w:t>
      </w:r>
    </w:p>
    <w:p w14:paraId="7C40F3BF" w14:textId="77777777" w:rsidR="008C03C3" w:rsidRPr="00716596" w:rsidRDefault="008C03C3" w:rsidP="00160C22">
      <w:pPr>
        <w:spacing w:after="0" w:line="276" w:lineRule="auto"/>
        <w:ind w:firstLine="720"/>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Mimarlık Fakültesi Şubesi: 0546 990 01 05</w:t>
      </w:r>
      <w:r w:rsidRPr="00716596">
        <w:rPr>
          <w:rFonts w:ascii="Lexend" w:eastAsia="Lexend Medium" w:hAnsi="Lexend" w:cs="Times New Roman"/>
          <w:iCs/>
          <w:kern w:val="0"/>
          <w:sz w:val="20"/>
          <w:szCs w:val="20"/>
          <w:lang w:eastAsia="tr-TR"/>
          <w14:ligatures w14:val="none"/>
        </w:rPr>
        <w:tab/>
      </w:r>
    </w:p>
    <w:p w14:paraId="62D3D175" w14:textId="6D2929BC" w:rsidR="008C03C3" w:rsidRPr="00716596" w:rsidRDefault="008C03C3" w:rsidP="00160C22">
      <w:pPr>
        <w:spacing w:after="0" w:line="276" w:lineRule="auto"/>
        <w:jc w:val="both"/>
        <w:rPr>
          <w:rFonts w:ascii="Lexend" w:eastAsia="Lexend Medium" w:hAnsi="Lexend" w:cs="Times New Roman"/>
          <w:iCs/>
          <w:kern w:val="0"/>
          <w:sz w:val="20"/>
          <w:szCs w:val="20"/>
          <w:lang w:eastAsia="tr-TR"/>
          <w14:ligatures w14:val="none"/>
        </w:rPr>
      </w:pPr>
      <w:r w:rsidRPr="00716596">
        <w:rPr>
          <w:rFonts w:ascii="Lexend" w:eastAsia="Lexend Medium" w:hAnsi="Lexend" w:cs="Times New Roman"/>
          <w:iCs/>
          <w:kern w:val="0"/>
          <w:sz w:val="20"/>
          <w:szCs w:val="20"/>
          <w:lang w:eastAsia="tr-TR"/>
          <w14:ligatures w14:val="none"/>
        </w:rPr>
        <w:t>Nuroğlu Kırtasiye (Kütüphane): 0533 866 89 36</w:t>
      </w:r>
    </w:p>
    <w:p w14:paraId="74A4B693" w14:textId="77777777" w:rsidR="00B05DD5" w:rsidRPr="00716596" w:rsidRDefault="00B05DD5" w:rsidP="00160C22">
      <w:pPr>
        <w:spacing w:after="0" w:line="276" w:lineRule="auto"/>
        <w:jc w:val="both"/>
        <w:rPr>
          <w:rFonts w:ascii="Lexend" w:eastAsia="Lexend Medium" w:hAnsi="Lexend" w:cs="Times New Roman"/>
          <w:iCs/>
          <w:kern w:val="0"/>
          <w:sz w:val="20"/>
          <w:szCs w:val="20"/>
          <w:lang w:eastAsia="tr-TR"/>
          <w14:ligatures w14:val="none"/>
        </w:rPr>
      </w:pPr>
    </w:p>
    <w:p w14:paraId="638D4F22" w14:textId="77777777" w:rsidR="008C03C3" w:rsidRPr="00716596" w:rsidRDefault="008C03C3" w:rsidP="009B529E">
      <w:pPr>
        <w:pStyle w:val="Balk2"/>
        <w:rPr>
          <w:rFonts w:eastAsia="Lexend"/>
          <w:lang w:eastAsia="tr-TR"/>
        </w:rPr>
      </w:pPr>
      <w:bookmarkStart w:id="50" w:name="_Toc203556481"/>
      <w:r w:rsidRPr="00716596">
        <w:rPr>
          <w:rFonts w:eastAsia="Lexend"/>
          <w:lang w:eastAsia="tr-TR"/>
        </w:rPr>
        <w:t>Banka &amp; ATM</w:t>
      </w:r>
      <w:bookmarkEnd w:id="50"/>
    </w:p>
    <w:p w14:paraId="238FDD5F" w14:textId="5F32F949" w:rsidR="00B05DD5"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Kampüsümüzde Near East Bank ve Türkiye İş Bankası’nın şubeleri ile Ziraat Bankası’nın ATM</w:t>
      </w:r>
      <w:r w:rsidR="00624D08">
        <w:rPr>
          <w:rFonts w:ascii="Lexend" w:eastAsia="Lexend Light" w:hAnsi="Lexend" w:cs="Times New Roman"/>
          <w:kern w:val="0"/>
          <w:sz w:val="20"/>
          <w:szCs w:val="20"/>
          <w:lang w:eastAsia="tr-TR"/>
          <w14:ligatures w14:val="none"/>
        </w:rPr>
        <w:t xml:space="preserve"> </w:t>
      </w:r>
      <w:r w:rsidRPr="00716596">
        <w:rPr>
          <w:rFonts w:ascii="Lexend" w:eastAsia="Lexend Light" w:hAnsi="Lexend" w:cs="Times New Roman"/>
          <w:kern w:val="0"/>
          <w:sz w:val="20"/>
          <w:szCs w:val="20"/>
          <w:lang w:eastAsia="tr-TR"/>
          <w14:ligatures w14:val="none"/>
        </w:rPr>
        <w:t>si bulunmaktadır. Bu banka şubeleri ve ATM'ler, çalışanlarımızın ve öğrencilerimizin finansal işlemlerini kolaylıkla gerçekleştirebilmeleri için kampüs içinde erişilebilir konumdadır.</w:t>
      </w:r>
    </w:p>
    <w:p w14:paraId="0D996320" w14:textId="77777777" w:rsidR="008C03C3" w:rsidRPr="00716596" w:rsidRDefault="008C03C3" w:rsidP="009B529E">
      <w:pPr>
        <w:pStyle w:val="Balk2"/>
        <w:rPr>
          <w:rFonts w:eastAsia="Lexend"/>
          <w:lang w:eastAsia="tr-TR"/>
        </w:rPr>
      </w:pPr>
      <w:bookmarkStart w:id="51" w:name="_Toc203556482"/>
      <w:r w:rsidRPr="00716596">
        <w:rPr>
          <w:rFonts w:eastAsia="Lexend"/>
          <w:lang w:eastAsia="tr-TR"/>
        </w:rPr>
        <w:t>Posta</w:t>
      </w:r>
      <w:bookmarkEnd w:id="51"/>
    </w:p>
    <w:p w14:paraId="507C768D" w14:textId="77777777" w:rsidR="008C03C3" w:rsidRPr="00716596" w:rsidRDefault="008C03C3" w:rsidP="00160C22">
      <w:pPr>
        <w:spacing w:before="240" w:after="240" w:line="276" w:lineRule="auto"/>
        <w:jc w:val="both"/>
        <w:rPr>
          <w:rFonts w:ascii="Lexend" w:eastAsia="Lexend Light" w:hAnsi="Lexend" w:cs="Times New Roman"/>
          <w:color w:val="980000"/>
          <w:kern w:val="0"/>
          <w:sz w:val="20"/>
          <w:szCs w:val="20"/>
          <w:lang w:eastAsia="tr-TR"/>
          <w14:ligatures w14:val="none"/>
        </w:rPr>
      </w:pPr>
      <w:r w:rsidRPr="00716596">
        <w:rPr>
          <w:rFonts w:ascii="Lexend" w:eastAsia="Lexend Light" w:hAnsi="Lexend" w:cs="Times New Roman"/>
          <w:kern w:val="0"/>
          <w:sz w:val="20"/>
          <w:szCs w:val="20"/>
          <w:lang w:eastAsia="tr-TR"/>
          <w14:ligatures w14:val="none"/>
        </w:rPr>
        <w:t>Posta Dairesi, Yakın Doğu Üniversitesi öğrencilerine ve tüm çalışanlara posta hizmeti sunmakta; posta gönderme ve alma işlemlerini kolaylıkla gerçekleştirebilmeleri için kampüs içinde yer almaktadır.</w:t>
      </w:r>
    </w:p>
    <w:p w14:paraId="51DCD457"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Yer: İktisadi İdari Bilimler Fakültesi Zemin Kat</w:t>
      </w:r>
    </w:p>
    <w:p w14:paraId="1FCAF4A2" w14:textId="77777777" w:rsidR="008C03C3" w:rsidRPr="00716596" w:rsidRDefault="008C03C3" w:rsidP="009B529E">
      <w:pPr>
        <w:pStyle w:val="Balk2"/>
        <w:rPr>
          <w:rFonts w:eastAsia="Lexend"/>
          <w:lang w:eastAsia="tr-TR"/>
        </w:rPr>
      </w:pPr>
      <w:bookmarkStart w:id="52" w:name="_Toc203556483"/>
      <w:r w:rsidRPr="00716596">
        <w:rPr>
          <w:rFonts w:eastAsia="Lexend"/>
          <w:lang w:eastAsia="tr-TR"/>
        </w:rPr>
        <w:t>Yakın Doğu Akaryakıt</w:t>
      </w:r>
      <w:bookmarkEnd w:id="52"/>
    </w:p>
    <w:p w14:paraId="4817BB53"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Kampüs içerisinde yer alan akaryakıt istasyonu, çalışanların akaryakıt ihtiyaçlarını hızlı ve pratik bir şekilde karşılamalarını sağlamaktadır. Ayrıca, Yakın Doğu Akaryakıt indirim kartı ile tüm Yakın Doğu Üniversitesi çalışanları akaryakıt hizmetlerinden indirimli olarak faydalanmaktadır.</w:t>
      </w:r>
    </w:p>
    <w:p w14:paraId="517A3C23" w14:textId="77777777" w:rsidR="008C03C3" w:rsidRPr="00716596" w:rsidRDefault="008C03C3" w:rsidP="00160C22">
      <w:pPr>
        <w:spacing w:before="240" w:after="24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Yakın Doğu Akaryakıt ile ilgili detaylı bilgiye kurumun internet sitesi üzerinden ulaşabilirsiniz:</w:t>
      </w:r>
    </w:p>
    <w:p w14:paraId="5961F483" w14:textId="77777777" w:rsidR="008C03C3" w:rsidRPr="00716596" w:rsidRDefault="008C03C3" w:rsidP="00160C22">
      <w:pPr>
        <w:spacing w:after="0" w:line="276" w:lineRule="auto"/>
        <w:jc w:val="both"/>
        <w:rPr>
          <w:rFonts w:ascii="Lexend" w:eastAsia="Lexend Light" w:hAnsi="Lexend" w:cs="Lexend Light"/>
          <w:kern w:val="0"/>
          <w:sz w:val="20"/>
          <w:szCs w:val="20"/>
          <w:lang w:eastAsia="tr-TR"/>
          <w14:ligatures w14:val="none"/>
        </w:rPr>
      </w:pPr>
      <w:hyperlink r:id="rId96">
        <w:r w:rsidRPr="00716596">
          <w:rPr>
            <w:rFonts w:ascii="Lexend" w:eastAsia="Lexend Light" w:hAnsi="Lexend" w:cs="Lexend Light"/>
            <w:color w:val="1155CC"/>
            <w:kern w:val="0"/>
            <w:sz w:val="20"/>
            <w:szCs w:val="20"/>
            <w:u w:val="single"/>
            <w:lang w:eastAsia="tr-TR"/>
            <w14:ligatures w14:val="none"/>
          </w:rPr>
          <w:t>https://yakindoguakaryakit.com/</w:t>
        </w:r>
      </w:hyperlink>
      <w:r w:rsidRPr="00716596">
        <w:rPr>
          <w:rFonts w:ascii="Lexend" w:eastAsia="Lexend Light" w:hAnsi="Lexend" w:cs="Lexend Light"/>
          <w:kern w:val="0"/>
          <w:sz w:val="20"/>
          <w:szCs w:val="20"/>
          <w:lang w:eastAsia="tr-TR"/>
          <w14:ligatures w14:val="none"/>
        </w:rPr>
        <w:t xml:space="preserve"> </w:t>
      </w:r>
    </w:p>
    <w:p w14:paraId="65ACA552" w14:textId="77777777" w:rsidR="00DB4130" w:rsidRPr="00716596" w:rsidRDefault="00DB4130" w:rsidP="00160C22">
      <w:pPr>
        <w:spacing w:after="0" w:line="276" w:lineRule="auto"/>
        <w:jc w:val="both"/>
        <w:rPr>
          <w:rFonts w:ascii="Lexend" w:eastAsia="Lexend Light" w:hAnsi="Lexend" w:cs="Lexend Light"/>
          <w:kern w:val="0"/>
          <w:sz w:val="20"/>
          <w:szCs w:val="20"/>
          <w:lang w:eastAsia="tr-TR"/>
          <w14:ligatures w14:val="none"/>
        </w:rPr>
      </w:pPr>
    </w:p>
    <w:p w14:paraId="572E5D90" w14:textId="77777777" w:rsidR="008C03C3" w:rsidRPr="00716596" w:rsidRDefault="008C03C3" w:rsidP="009B529E">
      <w:pPr>
        <w:pStyle w:val="Balk2"/>
        <w:rPr>
          <w:rFonts w:eastAsia="Lexend"/>
          <w:lang w:eastAsia="tr-TR"/>
        </w:rPr>
      </w:pPr>
      <w:bookmarkStart w:id="53" w:name="_Toc203556484"/>
      <w:r w:rsidRPr="00716596">
        <w:rPr>
          <w:rFonts w:eastAsia="Lexend"/>
          <w:lang w:eastAsia="tr-TR"/>
        </w:rPr>
        <w:t>Faydalı Telefon Bilgileri</w:t>
      </w:r>
      <w:bookmarkEnd w:id="53"/>
    </w:p>
    <w:p w14:paraId="2A1C84AB" w14:textId="374BC574" w:rsidR="008C03C3" w:rsidRPr="00DB4130" w:rsidRDefault="008C03C3" w:rsidP="00160C22">
      <w:pPr>
        <w:spacing w:after="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Yakın Doğu Üniversitesi'ndeki telefon bilgileri hakkında daha fazla ayrıntıya ulaşmak ve ihtiyaç duyduğunuz bölüm veya hizmete özel iletişim numaralarını öğrenmek için kurumun internet sitesi üzerinden detaylı bilgilere erişebilirsiniz:</w:t>
      </w:r>
      <w:r w:rsidR="00DB4130">
        <w:rPr>
          <w:rFonts w:ascii="Lexend" w:eastAsia="Lexend Light" w:hAnsi="Lexend" w:cs="Times New Roman"/>
          <w:kern w:val="0"/>
          <w:sz w:val="20"/>
          <w:szCs w:val="20"/>
          <w:lang w:eastAsia="tr-TR"/>
          <w14:ligatures w14:val="none"/>
        </w:rPr>
        <w:t xml:space="preserve"> </w:t>
      </w:r>
      <w:hyperlink r:id="rId97" w:history="1">
        <w:r w:rsidR="00DB4130" w:rsidRPr="00C86954">
          <w:rPr>
            <w:rStyle w:val="Kpr"/>
            <w:rFonts w:ascii="Lexend" w:eastAsia="Lexend Light" w:hAnsi="Lexend" w:cs="Times New Roman"/>
            <w:kern w:val="0"/>
            <w:sz w:val="20"/>
            <w:szCs w:val="20"/>
            <w:lang w:eastAsia="tr-TR"/>
            <w14:ligatures w14:val="none"/>
          </w:rPr>
          <w:t>https://neu.edu.tr/telefon-rehberi/</w:t>
        </w:r>
      </w:hyperlink>
    </w:p>
    <w:p w14:paraId="231A5F47" w14:textId="77777777" w:rsidR="008C03C3" w:rsidRPr="00716596" w:rsidRDefault="008C03C3" w:rsidP="009B529E">
      <w:pPr>
        <w:pStyle w:val="Balk2"/>
        <w:rPr>
          <w:rFonts w:eastAsia="Lexend"/>
          <w:lang w:eastAsia="tr-TR"/>
        </w:rPr>
      </w:pPr>
      <w:bookmarkStart w:id="54" w:name="_Toc203556485"/>
      <w:r w:rsidRPr="00716596">
        <w:rPr>
          <w:rFonts w:eastAsia="Lexend"/>
          <w:lang w:eastAsia="tr-TR"/>
        </w:rPr>
        <w:t>Kampüs Trafik Kuralları ve Güvenliği</w:t>
      </w:r>
      <w:bookmarkEnd w:id="54"/>
    </w:p>
    <w:p w14:paraId="45C5E163" w14:textId="77777777" w:rsidR="008C03C3" w:rsidRPr="00716596" w:rsidRDefault="008C03C3" w:rsidP="00160C22">
      <w:pPr>
        <w:spacing w:before="240" w:after="240" w:line="276" w:lineRule="auto"/>
        <w:jc w:val="both"/>
        <w:rPr>
          <w:rFonts w:ascii="Lexend" w:eastAsia="Lexend Light" w:hAnsi="Lexend" w:cs="Times New Roman"/>
          <w:color w:val="0D0D0D"/>
          <w:kern w:val="0"/>
          <w:sz w:val="20"/>
          <w:szCs w:val="20"/>
          <w:lang w:eastAsia="tr-TR"/>
          <w14:ligatures w14:val="none"/>
        </w:rPr>
      </w:pPr>
      <w:r w:rsidRPr="00716596">
        <w:rPr>
          <w:rFonts w:ascii="Lexend" w:eastAsia="Lexend Light" w:hAnsi="Lexend" w:cs="Times New Roman"/>
          <w:color w:val="0D0D0D"/>
          <w:kern w:val="0"/>
          <w:sz w:val="20"/>
          <w:szCs w:val="20"/>
          <w:lang w:eastAsia="tr-TR"/>
          <w14:ligatures w14:val="none"/>
        </w:rPr>
        <w:t xml:space="preserve">Yakın Doğu Üniversitesi kampüsü, öğrencilerimizin, çalışanlarımızın ve ziyaretçilerimizin güvenliği ve konforu için belirlenen trafik kurallarına tabidir.  Trafik kuralları, 7/24 YDÜ personelleri tarafından denetlenmekte olup, gerekli durumlarda cezai işlem uygulanmaktadır. </w:t>
      </w:r>
    </w:p>
    <w:p w14:paraId="53646E74" w14:textId="77777777" w:rsidR="008C03C3" w:rsidRPr="00716596" w:rsidRDefault="008C03C3" w:rsidP="00160C22">
      <w:pPr>
        <w:spacing w:before="240" w:after="240" w:line="276" w:lineRule="auto"/>
        <w:jc w:val="both"/>
        <w:rPr>
          <w:rFonts w:ascii="Lexend" w:eastAsia="Lexend Light" w:hAnsi="Lexend" w:cs="Times New Roman"/>
          <w:color w:val="0D0D0D"/>
          <w:kern w:val="0"/>
          <w:sz w:val="20"/>
          <w:szCs w:val="20"/>
          <w:lang w:eastAsia="tr-TR"/>
          <w14:ligatures w14:val="none"/>
        </w:rPr>
      </w:pPr>
      <w:r w:rsidRPr="00716596">
        <w:rPr>
          <w:rFonts w:ascii="Lexend" w:eastAsia="Lexend Light" w:hAnsi="Lexend" w:cs="Times New Roman"/>
          <w:color w:val="0D0D0D"/>
          <w:kern w:val="0"/>
          <w:sz w:val="20"/>
          <w:szCs w:val="20"/>
          <w:lang w:eastAsia="tr-TR"/>
          <w14:ligatures w14:val="none"/>
        </w:rPr>
        <w:lastRenderedPageBreak/>
        <w:t>Bu kuralların tam olarak anlaşılması ve uygulanması, birlikte daha güvenli bir kampüs ortamı oluşturmamıza katkı sağlayacaktır.</w:t>
      </w:r>
    </w:p>
    <w:p w14:paraId="4EEE29A9" w14:textId="77777777" w:rsidR="008C03C3" w:rsidRPr="00716596" w:rsidRDefault="008C03C3" w:rsidP="00160C22">
      <w:pPr>
        <w:spacing w:before="240" w:after="240" w:line="276" w:lineRule="auto"/>
        <w:ind w:left="360"/>
        <w:jc w:val="both"/>
        <w:rPr>
          <w:rFonts w:ascii="Lexend" w:eastAsia="Lexend Light" w:hAnsi="Lexend" w:cs="Times New Roman"/>
          <w:kern w:val="0"/>
          <w:sz w:val="20"/>
          <w:szCs w:val="20"/>
          <w:lang w:eastAsia="tr-TR"/>
          <w14:ligatures w14:val="none"/>
        </w:rPr>
      </w:pPr>
      <w:r w:rsidRPr="00716596">
        <w:rPr>
          <w:rFonts w:ascii="Lexend" w:eastAsia="Lexend Medium" w:hAnsi="Lexend" w:cs="Times New Roman"/>
          <w:b/>
          <w:bCs/>
          <w:color w:val="0D0D0D"/>
          <w:kern w:val="0"/>
          <w:sz w:val="20"/>
          <w:szCs w:val="20"/>
          <w:lang w:eastAsia="tr-TR"/>
          <w14:ligatures w14:val="none"/>
        </w:rPr>
        <w:t>Trafik Akışı ve Önceliği:</w:t>
      </w:r>
      <w:r w:rsidRPr="00716596">
        <w:rPr>
          <w:rFonts w:ascii="Lexend" w:eastAsia="Lexend" w:hAnsi="Lexend" w:cs="Times New Roman"/>
          <w:b/>
          <w:color w:val="0D0D0D"/>
          <w:kern w:val="0"/>
          <w:sz w:val="20"/>
          <w:szCs w:val="20"/>
          <w:lang w:eastAsia="tr-TR"/>
          <w14:ligatures w14:val="none"/>
        </w:rPr>
        <w:t xml:space="preserve"> </w:t>
      </w:r>
      <w:r w:rsidRPr="00716596">
        <w:rPr>
          <w:rFonts w:ascii="Lexend" w:eastAsia="Lexend Light" w:hAnsi="Lexend" w:cs="Times New Roman"/>
          <w:color w:val="0D0D0D"/>
          <w:kern w:val="0"/>
          <w:sz w:val="20"/>
          <w:szCs w:val="20"/>
          <w:lang w:eastAsia="tr-TR"/>
          <w14:ligatures w14:val="none"/>
        </w:rPr>
        <w:t>YDÜ kampüsünde trafik sol şeritten akmaktadır. Bu nedenle, araç sürücüleri, sol şeridi kullanmalı ve diğer sürücülerin rahatça ilerleyebilmeleri için yol verme kurallarına uymalıdır</w:t>
      </w:r>
      <w:r w:rsidRPr="00716596">
        <w:rPr>
          <w:rFonts w:ascii="Lexend" w:eastAsia="Lexend Light" w:hAnsi="Lexend" w:cs="Times New Roman"/>
          <w:kern w:val="0"/>
          <w:sz w:val="20"/>
          <w:szCs w:val="20"/>
          <w:lang w:eastAsia="tr-TR"/>
          <w14:ligatures w14:val="none"/>
        </w:rPr>
        <w:t>.</w:t>
      </w:r>
    </w:p>
    <w:p w14:paraId="21C12A36" w14:textId="77777777" w:rsidR="008C03C3" w:rsidRPr="00716596" w:rsidRDefault="008C03C3" w:rsidP="00160C22">
      <w:pPr>
        <w:spacing w:before="240" w:after="240" w:line="276" w:lineRule="auto"/>
        <w:ind w:left="360"/>
        <w:jc w:val="both"/>
        <w:rPr>
          <w:rFonts w:ascii="Lexend" w:eastAsia="Lexend Light" w:hAnsi="Lexend" w:cs="Times New Roman"/>
          <w:color w:val="0D0D0D"/>
          <w:kern w:val="0"/>
          <w:sz w:val="20"/>
          <w:szCs w:val="20"/>
          <w:lang w:eastAsia="tr-TR"/>
          <w14:ligatures w14:val="none"/>
        </w:rPr>
      </w:pPr>
      <w:r w:rsidRPr="00716596">
        <w:rPr>
          <w:rFonts w:ascii="Lexend" w:eastAsia="Lexend Medium" w:hAnsi="Lexend" w:cs="Times New Roman"/>
          <w:b/>
          <w:bCs/>
          <w:color w:val="0D0D0D"/>
          <w:kern w:val="0"/>
          <w:sz w:val="20"/>
          <w:szCs w:val="20"/>
          <w:lang w:eastAsia="tr-TR"/>
          <w14:ligatures w14:val="none"/>
        </w:rPr>
        <w:t>Yaya ve Bisiklet Öncelikli Kampüs:</w:t>
      </w:r>
      <w:r w:rsidRPr="00716596">
        <w:rPr>
          <w:rFonts w:ascii="Lexend" w:eastAsia="Lexend Light" w:hAnsi="Lexend" w:cs="Times New Roman"/>
          <w:color w:val="0D0D0D"/>
          <w:kern w:val="0"/>
          <w:sz w:val="20"/>
          <w:szCs w:val="20"/>
          <w:lang w:eastAsia="tr-TR"/>
          <w14:ligatures w14:val="none"/>
        </w:rPr>
        <w:t xml:space="preserve"> Yaya geçitlerinde ve bisiklet yollarında yürüyen veya bisiklet kullanan kişilere öncelik tanıyınız. Bu alanlarda hızınızı düşürerek ve dikkatli bir şekilde ilerleyerek, yayalara ve bisikletlilere güvenli bir ortam sağlayınız.</w:t>
      </w:r>
    </w:p>
    <w:p w14:paraId="0A7D3017" w14:textId="77777777" w:rsidR="008C03C3" w:rsidRPr="00716596" w:rsidRDefault="008C03C3" w:rsidP="00160C22">
      <w:pPr>
        <w:spacing w:before="240" w:after="240" w:line="276" w:lineRule="auto"/>
        <w:ind w:left="360"/>
        <w:jc w:val="both"/>
        <w:rPr>
          <w:rFonts w:ascii="Lexend" w:eastAsia="Lexend Light" w:hAnsi="Lexend" w:cs="Times New Roman"/>
          <w:color w:val="0D0D0D"/>
          <w:kern w:val="0"/>
          <w:sz w:val="20"/>
          <w:szCs w:val="20"/>
          <w:lang w:eastAsia="tr-TR"/>
          <w14:ligatures w14:val="none"/>
        </w:rPr>
      </w:pPr>
      <w:r w:rsidRPr="00716596">
        <w:rPr>
          <w:rFonts w:ascii="Lexend" w:eastAsia="Lexend Medium" w:hAnsi="Lexend" w:cs="Times New Roman"/>
          <w:b/>
          <w:bCs/>
          <w:kern w:val="0"/>
          <w:sz w:val="20"/>
          <w:szCs w:val="20"/>
          <w:lang w:eastAsia="tr-TR"/>
          <w14:ligatures w14:val="none"/>
        </w:rPr>
        <w:t>Hız Sınır:</w:t>
      </w:r>
      <w:r w:rsidRPr="00716596">
        <w:rPr>
          <w:rFonts w:ascii="Lexend" w:eastAsia="Lexend Light" w:hAnsi="Lexend" w:cs="Times New Roman"/>
          <w:kern w:val="0"/>
          <w:sz w:val="20"/>
          <w:szCs w:val="20"/>
          <w:lang w:eastAsia="tr-TR"/>
          <w14:ligatures w14:val="none"/>
        </w:rPr>
        <w:t xml:space="preserve"> </w:t>
      </w:r>
      <w:r w:rsidRPr="00716596">
        <w:rPr>
          <w:rFonts w:ascii="Lexend" w:eastAsia="Lexend Light" w:hAnsi="Lexend" w:cs="Times New Roman"/>
          <w:color w:val="0D0D0D"/>
          <w:kern w:val="0"/>
          <w:sz w:val="20"/>
          <w:szCs w:val="20"/>
          <w:lang w:eastAsia="tr-TR"/>
          <w14:ligatures w14:val="none"/>
        </w:rPr>
        <w:t>Kampüs içindeki maksimum hız sınırı 40 km/saat'tir. Bu sınıra uymak, kazaların önlenmesine ve genel güvenliğin sağlanmasına önemli bir katkı sağlamaktadır.</w:t>
      </w:r>
    </w:p>
    <w:p w14:paraId="7FAA86FE" w14:textId="77777777" w:rsidR="008C03C3" w:rsidRPr="00716596" w:rsidRDefault="008C03C3" w:rsidP="00160C22">
      <w:pPr>
        <w:spacing w:before="240" w:after="240" w:line="276" w:lineRule="auto"/>
        <w:ind w:left="360"/>
        <w:jc w:val="both"/>
        <w:rPr>
          <w:rFonts w:ascii="Lexend" w:eastAsia="Lexend Light" w:hAnsi="Lexend" w:cs="Times New Roman"/>
          <w:color w:val="0D0D0D"/>
          <w:kern w:val="0"/>
          <w:sz w:val="20"/>
          <w:szCs w:val="20"/>
          <w:lang w:eastAsia="tr-TR"/>
          <w14:ligatures w14:val="none"/>
        </w:rPr>
      </w:pPr>
      <w:r w:rsidRPr="00716596">
        <w:rPr>
          <w:rFonts w:ascii="Lexend" w:eastAsia="Lexend Medium" w:hAnsi="Lexend" w:cs="Times New Roman"/>
          <w:b/>
          <w:bCs/>
          <w:kern w:val="0"/>
          <w:sz w:val="20"/>
          <w:szCs w:val="20"/>
          <w:lang w:eastAsia="tr-TR"/>
          <w14:ligatures w14:val="none"/>
        </w:rPr>
        <w:t>Korna ve Yüksek Ses:</w:t>
      </w:r>
      <w:r w:rsidRPr="00716596">
        <w:rPr>
          <w:rFonts w:ascii="Lexend" w:eastAsia="Lexend Light" w:hAnsi="Lexend" w:cs="Times New Roman"/>
          <w:kern w:val="0"/>
          <w:sz w:val="20"/>
          <w:szCs w:val="20"/>
          <w:lang w:eastAsia="tr-TR"/>
          <w14:ligatures w14:val="none"/>
        </w:rPr>
        <w:t xml:space="preserve"> Kampüs içinde korna çalmak ve yüksek sesle müzik dinlemek yasaktır</w:t>
      </w:r>
      <w:r w:rsidRPr="00716596">
        <w:rPr>
          <w:rFonts w:ascii="Lexend" w:eastAsia="Lexend Light" w:hAnsi="Lexend" w:cs="Times New Roman"/>
          <w:color w:val="0D0D0D"/>
          <w:kern w:val="0"/>
          <w:sz w:val="20"/>
          <w:szCs w:val="20"/>
          <w:lang w:eastAsia="tr-TR"/>
          <w14:ligatures w14:val="none"/>
        </w:rPr>
        <w:t>. Bu kurallara uymak, çevrenizdeki insanların huzurunu korumanıza yardımcı olmaktadır.</w:t>
      </w:r>
    </w:p>
    <w:p w14:paraId="4C09B7A8" w14:textId="77777777" w:rsidR="008C03C3" w:rsidRPr="00716596" w:rsidRDefault="008C03C3" w:rsidP="00160C22">
      <w:pPr>
        <w:spacing w:before="240" w:after="240" w:line="276" w:lineRule="auto"/>
        <w:ind w:left="360"/>
        <w:jc w:val="both"/>
        <w:rPr>
          <w:rFonts w:ascii="Lexend" w:eastAsia="Lexend Light" w:hAnsi="Lexend" w:cs="Times New Roman"/>
          <w:color w:val="0D0D0D"/>
          <w:kern w:val="0"/>
          <w:sz w:val="20"/>
          <w:szCs w:val="20"/>
          <w:lang w:eastAsia="tr-TR"/>
          <w14:ligatures w14:val="none"/>
        </w:rPr>
      </w:pPr>
      <w:r w:rsidRPr="00716596">
        <w:rPr>
          <w:rFonts w:ascii="Lexend" w:eastAsia="Lexend Medium" w:hAnsi="Lexend" w:cs="Times New Roman"/>
          <w:b/>
          <w:bCs/>
          <w:kern w:val="0"/>
          <w:sz w:val="20"/>
          <w:szCs w:val="20"/>
          <w:lang w:eastAsia="tr-TR"/>
          <w14:ligatures w14:val="none"/>
        </w:rPr>
        <w:t>Trafik İşaretleri ve Yol Göstergeleri</w:t>
      </w:r>
      <w:r w:rsidRPr="00716596">
        <w:rPr>
          <w:rFonts w:ascii="Lexend" w:eastAsia="Lexend Medium" w:hAnsi="Lexend" w:cs="Times New Roman"/>
          <w:kern w:val="0"/>
          <w:sz w:val="20"/>
          <w:szCs w:val="20"/>
          <w:lang w:eastAsia="tr-TR"/>
          <w14:ligatures w14:val="none"/>
        </w:rPr>
        <w:t>:</w:t>
      </w:r>
      <w:r w:rsidRPr="00716596">
        <w:rPr>
          <w:rFonts w:ascii="Lexend" w:eastAsia="Lexend Light" w:hAnsi="Lexend" w:cs="Times New Roman"/>
          <w:color w:val="0D0D0D"/>
          <w:kern w:val="0"/>
          <w:sz w:val="20"/>
          <w:szCs w:val="20"/>
          <w:lang w:eastAsia="tr-TR"/>
          <w14:ligatures w14:val="none"/>
        </w:rPr>
        <w:t xml:space="preserve"> Trafik işaretleri ve yol göstergeleri güvenli ve düzenli bir trafik akışını sağlamak amacıyla kampüs içerisinde pek çok noktaya yerleştirilmiştir. Bu işaretlere uymak, güvenli bir trafik akışı sağlamak açısından önem arz etmektedir.</w:t>
      </w:r>
    </w:p>
    <w:p w14:paraId="2BD78BC3" w14:textId="77777777" w:rsidR="008C03C3" w:rsidRPr="00716596" w:rsidRDefault="008C03C3" w:rsidP="00160C22">
      <w:pPr>
        <w:spacing w:before="240" w:after="240" w:line="276" w:lineRule="auto"/>
        <w:ind w:left="360"/>
        <w:jc w:val="both"/>
        <w:rPr>
          <w:rFonts w:ascii="Lexend" w:eastAsia="Lexend Light" w:hAnsi="Lexend" w:cs="Times New Roman"/>
          <w:color w:val="0D0D0D"/>
          <w:kern w:val="0"/>
          <w:sz w:val="20"/>
          <w:szCs w:val="20"/>
          <w:lang w:eastAsia="tr-TR"/>
          <w14:ligatures w14:val="none"/>
        </w:rPr>
      </w:pPr>
      <w:r w:rsidRPr="00716596">
        <w:rPr>
          <w:rFonts w:ascii="Lexend" w:eastAsia="Lexend Medium" w:hAnsi="Lexend" w:cs="Times New Roman"/>
          <w:b/>
          <w:bCs/>
          <w:color w:val="0D0D0D"/>
          <w:kern w:val="0"/>
          <w:sz w:val="20"/>
          <w:szCs w:val="20"/>
          <w:lang w:eastAsia="tr-TR"/>
          <w14:ligatures w14:val="none"/>
        </w:rPr>
        <w:t>Güzergahlar ve Park Alanları:</w:t>
      </w:r>
      <w:r w:rsidRPr="00716596">
        <w:rPr>
          <w:rFonts w:ascii="Lexend" w:eastAsia="Lexend" w:hAnsi="Lexend" w:cs="Times New Roman"/>
          <w:b/>
          <w:color w:val="0D0D0D"/>
          <w:kern w:val="0"/>
          <w:sz w:val="20"/>
          <w:szCs w:val="20"/>
          <w:lang w:eastAsia="tr-TR"/>
          <w14:ligatures w14:val="none"/>
        </w:rPr>
        <w:t xml:space="preserve"> </w:t>
      </w:r>
      <w:r w:rsidRPr="00716596">
        <w:rPr>
          <w:rFonts w:ascii="Lexend" w:eastAsia="Lexend Light" w:hAnsi="Lexend" w:cs="Times New Roman"/>
          <w:color w:val="0D0D0D"/>
          <w:kern w:val="0"/>
          <w:sz w:val="20"/>
          <w:szCs w:val="20"/>
          <w:lang w:eastAsia="tr-TR"/>
          <w14:ligatures w14:val="none"/>
        </w:rPr>
        <w:t xml:space="preserve">Kampüs içinde belirlenmiş güzergahları kullanmak, kampüs içinde güvenli sürüşü desteklemektedir. Araçlar belirlenen park alanlarına ve kurallara uygun olarak park edilmelidir. </w:t>
      </w:r>
    </w:p>
    <w:p w14:paraId="0719889E" w14:textId="77777777" w:rsidR="008C03C3" w:rsidRPr="00716596" w:rsidRDefault="008C03C3" w:rsidP="00160C22">
      <w:pPr>
        <w:spacing w:before="240" w:after="240" w:line="276" w:lineRule="auto"/>
        <w:ind w:left="360"/>
        <w:jc w:val="both"/>
        <w:rPr>
          <w:rFonts w:ascii="Lexend" w:eastAsia="Lexend Light" w:hAnsi="Lexend" w:cs="Times New Roman"/>
          <w:color w:val="0D0D0D"/>
          <w:kern w:val="0"/>
          <w:sz w:val="20"/>
          <w:szCs w:val="20"/>
          <w:lang w:eastAsia="tr-TR"/>
          <w14:ligatures w14:val="none"/>
        </w:rPr>
      </w:pPr>
      <w:r w:rsidRPr="00716596">
        <w:rPr>
          <w:rFonts w:ascii="Lexend" w:eastAsia="Lexend Medium" w:hAnsi="Lexend" w:cs="Times New Roman"/>
          <w:b/>
          <w:bCs/>
          <w:color w:val="0D0D0D"/>
          <w:kern w:val="0"/>
          <w:sz w:val="20"/>
          <w:szCs w:val="20"/>
          <w:lang w:eastAsia="tr-TR"/>
          <w14:ligatures w14:val="none"/>
        </w:rPr>
        <w:t>Denetim ve Güvenlik:</w:t>
      </w:r>
      <w:r w:rsidRPr="00716596">
        <w:rPr>
          <w:rFonts w:ascii="Lexend" w:eastAsia="Lexend" w:hAnsi="Lexend" w:cs="Times New Roman"/>
          <w:b/>
          <w:color w:val="0D0D0D"/>
          <w:kern w:val="0"/>
          <w:sz w:val="20"/>
          <w:szCs w:val="20"/>
          <w:lang w:eastAsia="tr-TR"/>
          <w14:ligatures w14:val="none"/>
        </w:rPr>
        <w:t xml:space="preserve"> </w:t>
      </w:r>
      <w:r w:rsidRPr="00716596">
        <w:rPr>
          <w:rFonts w:ascii="Lexend" w:eastAsia="Lexend Light" w:hAnsi="Lexend" w:cs="Times New Roman"/>
          <w:color w:val="0D0D0D"/>
          <w:kern w:val="0"/>
          <w:sz w:val="20"/>
          <w:szCs w:val="20"/>
          <w:lang w:eastAsia="tr-TR"/>
          <w14:ligatures w14:val="none"/>
        </w:rPr>
        <w:t xml:space="preserve">Trafik denetimleri düzenli olarak yapılmaktadır. Kampüs içinde trafik kurallarını denetleyen güvenlik personelleri bulunmaktadır. Lütfen bu personellerin yönlendirmelerine uyunuz ve gerektiğinde yardım isteyiniz. Güvenlik önlemlerine uymak kampüs içi ulaşımın sorunsuz bir şekilde devam etmesine yardımcı olmaktadır. Herkesin bu kurallara saygı göstermesi, kampüs içinde daha huzurlu ve güvenli bir çalışma ortamının oluşturulmasına olanak sağlayacaktır. </w:t>
      </w:r>
    </w:p>
    <w:p w14:paraId="0D251A27" w14:textId="77777777" w:rsidR="00DB4130" w:rsidRPr="00716596" w:rsidRDefault="00DB4130" w:rsidP="00160C22">
      <w:pPr>
        <w:spacing w:before="240" w:after="240" w:line="276" w:lineRule="auto"/>
        <w:ind w:left="360"/>
        <w:jc w:val="both"/>
        <w:rPr>
          <w:rFonts w:ascii="Lexend" w:eastAsia="Lexend Light" w:hAnsi="Lexend" w:cs="Times New Roman"/>
          <w:color w:val="0D0D0D"/>
          <w:kern w:val="0"/>
          <w:sz w:val="20"/>
          <w:szCs w:val="20"/>
          <w:lang w:eastAsia="tr-TR"/>
          <w14:ligatures w14:val="none"/>
        </w:rPr>
      </w:pPr>
    </w:p>
    <w:p w14:paraId="799AC187" w14:textId="77777777" w:rsidR="008C03C3" w:rsidRPr="00716596" w:rsidRDefault="008C03C3" w:rsidP="009B529E">
      <w:pPr>
        <w:pStyle w:val="Balk2"/>
        <w:rPr>
          <w:rFonts w:eastAsia="Lexend"/>
          <w:lang w:eastAsia="tr-TR"/>
        </w:rPr>
      </w:pPr>
      <w:bookmarkStart w:id="55" w:name="_Toc203556486"/>
      <w:r w:rsidRPr="00716596">
        <w:rPr>
          <w:rFonts w:eastAsia="Lexend"/>
          <w:lang w:eastAsia="tr-TR"/>
        </w:rPr>
        <w:t>Ulaşım Hizmetleri</w:t>
      </w:r>
      <w:bookmarkEnd w:id="55"/>
    </w:p>
    <w:p w14:paraId="40FF57B9" w14:textId="77777777" w:rsidR="008C03C3" w:rsidRPr="00716596" w:rsidRDefault="008C03C3" w:rsidP="00160C22">
      <w:pPr>
        <w:spacing w:after="0" w:line="276" w:lineRule="auto"/>
        <w:jc w:val="both"/>
        <w:rPr>
          <w:rFonts w:ascii="Lexend" w:eastAsia="Lexend Light" w:hAnsi="Lexend" w:cs="Lexend Light"/>
          <w:kern w:val="0"/>
          <w:sz w:val="20"/>
          <w:szCs w:val="20"/>
          <w:lang w:eastAsia="tr-TR"/>
          <w14:ligatures w14:val="none"/>
        </w:rPr>
      </w:pPr>
    </w:p>
    <w:p w14:paraId="708B741A" w14:textId="5F8EFF19" w:rsidR="008C03C3" w:rsidRPr="00716596" w:rsidRDefault="008C03C3" w:rsidP="00160C22">
      <w:pPr>
        <w:spacing w:after="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Yakın Doğu Üniversitesi, çalışanına konforlu ve ücretsiz ulaşım imkanları sunarak kampüs içi ve çevresindeki bölgelere kolayca ulaşım sağlamaktadır. Üniversitemizin ulaşım hizmetleri, çalışanların ders ve iş saatlerine uygun olarak düzenlenmiş güzergahları kapsamaktadır. Kampüsümüzden, çeşitli bölgelere ve şehir merkezine yönlendirilen ücretsiz üniversite otobüsleri geniş bir ulaşım ağı sunmaktadır. Bu hizmet, araç kullanımını azaltarak çevre dostu ve paylaşımlı ulaşımı teşvik etmeyi amaçlamaktadır. Ücretsiz ulaşım hizmetleri, çalışanların yaşamını kolaylaştırmak adına önemli bir destek sunmaktadır.</w:t>
      </w:r>
    </w:p>
    <w:p w14:paraId="4E46CF9F" w14:textId="0BDD4238" w:rsidR="008C03C3" w:rsidRPr="00716596" w:rsidRDefault="008C03C3" w:rsidP="00160C22">
      <w:pPr>
        <w:spacing w:after="0" w:line="276" w:lineRule="auto"/>
        <w:jc w:val="both"/>
        <w:rPr>
          <w:rFonts w:ascii="Lexend" w:eastAsia="Lexend Light" w:hAnsi="Lexend" w:cs="Times New Roman"/>
          <w:kern w:val="0"/>
          <w:sz w:val="20"/>
          <w:szCs w:val="20"/>
          <w:lang w:eastAsia="tr-TR"/>
          <w14:ligatures w14:val="none"/>
        </w:rPr>
      </w:pPr>
      <w:r w:rsidRPr="00716596">
        <w:rPr>
          <w:rFonts w:ascii="Lexend" w:eastAsia="Lexend Medium" w:hAnsi="Lexend" w:cs="Times New Roman"/>
          <w:b/>
          <w:bCs/>
          <w:kern w:val="0"/>
          <w:sz w:val="20"/>
          <w:szCs w:val="20"/>
          <w:lang w:eastAsia="tr-TR"/>
          <w14:ligatures w14:val="none"/>
        </w:rPr>
        <w:t>Kampüs-Lefkoşa, Lefkoşa-Kampüs Seferleri</w:t>
      </w:r>
      <w:r w:rsidRPr="00716596">
        <w:rPr>
          <w:rFonts w:ascii="Lexend" w:eastAsia="Lexend Medium" w:hAnsi="Lexend" w:cs="Times New Roman"/>
          <w:kern w:val="0"/>
          <w:sz w:val="20"/>
          <w:szCs w:val="20"/>
          <w:lang w:eastAsia="tr-TR"/>
          <w14:ligatures w14:val="none"/>
        </w:rPr>
        <w:t>:</w:t>
      </w:r>
      <w:r w:rsidRPr="00716596">
        <w:rPr>
          <w:rFonts w:ascii="Lexend" w:eastAsia="Lexend Light" w:hAnsi="Lexend" w:cs="Times New Roman"/>
          <w:kern w:val="0"/>
          <w:sz w:val="20"/>
          <w:szCs w:val="20"/>
          <w:lang w:eastAsia="tr-TR"/>
          <w14:ligatures w14:val="none"/>
        </w:rPr>
        <w:t xml:space="preserve"> Sabah 06.45 ile akşam 22.15 saatleri arasında düzenlenen Kampüs-Lefkoşa ve Lefkoşa-Kampüs karşılıklı seferlerle, çalışanlarımız güvenli ve konforlu bir şekilde kampüs ile Lefkoşa arasında ulaşım sağlayabilirler. Bu seferler, geniş güzergahlara yayılmıştır. Ulaşım servis bilgileri ve güzergahlarla ilgili detaylı bilgiye kurumun internet sitesi üzerinden ulaşabilirsiniz: </w:t>
      </w:r>
      <w:hyperlink r:id="rId98">
        <w:r w:rsidRPr="00716596">
          <w:rPr>
            <w:rFonts w:ascii="Lexend" w:eastAsia="Lexend Light" w:hAnsi="Lexend" w:cs="Times New Roman"/>
            <w:color w:val="1155CC"/>
            <w:kern w:val="0"/>
            <w:sz w:val="20"/>
            <w:szCs w:val="20"/>
            <w:u w:val="single"/>
            <w:lang w:eastAsia="tr-TR"/>
            <w14:ligatures w14:val="none"/>
          </w:rPr>
          <w:t>https://bus.neu.edu.tr/</w:t>
        </w:r>
      </w:hyperlink>
      <w:r w:rsidRPr="00716596">
        <w:rPr>
          <w:rFonts w:ascii="Lexend" w:eastAsia="Lexend Light" w:hAnsi="Lexend" w:cs="Times New Roman"/>
          <w:kern w:val="0"/>
          <w:sz w:val="20"/>
          <w:szCs w:val="20"/>
          <w:lang w:eastAsia="tr-TR"/>
          <w14:ligatures w14:val="none"/>
        </w:rPr>
        <w:t xml:space="preserve"> </w:t>
      </w:r>
    </w:p>
    <w:p w14:paraId="19E5FF36" w14:textId="4242138B" w:rsidR="008C03C3" w:rsidRPr="00716596" w:rsidRDefault="008C03C3" w:rsidP="00160C22">
      <w:pPr>
        <w:spacing w:after="0" w:line="276" w:lineRule="auto"/>
        <w:jc w:val="both"/>
        <w:rPr>
          <w:rFonts w:ascii="Lexend" w:eastAsia="Lexend Light" w:hAnsi="Lexend" w:cs="Times New Roman"/>
          <w:kern w:val="0"/>
          <w:sz w:val="20"/>
          <w:szCs w:val="20"/>
          <w:lang w:eastAsia="tr-TR"/>
          <w14:ligatures w14:val="none"/>
        </w:rPr>
      </w:pPr>
      <w:r w:rsidRPr="00716596">
        <w:rPr>
          <w:rFonts w:ascii="Lexend" w:eastAsia="Lexend Medium" w:hAnsi="Lexend" w:cs="Times New Roman"/>
          <w:b/>
          <w:bCs/>
          <w:kern w:val="0"/>
          <w:sz w:val="20"/>
          <w:szCs w:val="20"/>
          <w:lang w:eastAsia="tr-TR"/>
          <w14:ligatures w14:val="none"/>
        </w:rPr>
        <w:t>Şehirlerarası Ücretsiz Servisler</w:t>
      </w:r>
      <w:r w:rsidRPr="00716596">
        <w:rPr>
          <w:rFonts w:ascii="Lexend" w:eastAsia="Lexend Medium" w:hAnsi="Lexend" w:cs="Times New Roman"/>
          <w:kern w:val="0"/>
          <w:sz w:val="20"/>
          <w:szCs w:val="20"/>
          <w:lang w:eastAsia="tr-TR"/>
          <w14:ligatures w14:val="none"/>
        </w:rPr>
        <w:t>:</w:t>
      </w:r>
      <w:r w:rsidRPr="00716596">
        <w:rPr>
          <w:rFonts w:ascii="Lexend" w:eastAsia="Lexend Light" w:hAnsi="Lexend" w:cs="Times New Roman"/>
          <w:kern w:val="0"/>
          <w:sz w:val="20"/>
          <w:szCs w:val="20"/>
          <w:lang w:eastAsia="tr-TR"/>
          <w14:ligatures w14:val="none"/>
        </w:rPr>
        <w:t xml:space="preserve"> Yakın Doğu Üniversitesi, Girne, Mağusa ve Güzelyurt gibi farklı bölgelerden gelen çalışanlara yönelik ücretsiz servis hizmetleri sunmaktadır. Bu servisler, çalışanların konforlu bir şekilde kampüse ulaşmalarını sağlamak amacıyla düzenlenmiştir.</w:t>
      </w:r>
    </w:p>
    <w:p w14:paraId="6C13FAD4" w14:textId="7BF493FC" w:rsidR="008C03C3" w:rsidRPr="00716596" w:rsidRDefault="008C03C3" w:rsidP="00160C22">
      <w:pPr>
        <w:spacing w:after="0" w:line="276" w:lineRule="auto"/>
        <w:jc w:val="both"/>
        <w:rPr>
          <w:rFonts w:ascii="Lexend" w:eastAsia="Lexend Light" w:hAnsi="Lexend" w:cs="Times New Roman"/>
          <w:kern w:val="0"/>
          <w:sz w:val="20"/>
          <w:szCs w:val="20"/>
          <w:lang w:eastAsia="tr-TR"/>
          <w14:ligatures w14:val="none"/>
        </w:rPr>
      </w:pPr>
      <w:r w:rsidRPr="00716596">
        <w:rPr>
          <w:rFonts w:ascii="Lexend" w:eastAsia="Lexend Medium" w:hAnsi="Lexend" w:cs="Times New Roman"/>
          <w:b/>
          <w:bCs/>
          <w:kern w:val="0"/>
          <w:sz w:val="20"/>
          <w:szCs w:val="20"/>
          <w:lang w:eastAsia="tr-TR"/>
          <w14:ligatures w14:val="none"/>
        </w:rPr>
        <w:t>Kampüs İçi Servisler</w:t>
      </w:r>
      <w:r w:rsidRPr="00716596">
        <w:rPr>
          <w:rFonts w:ascii="Lexend" w:eastAsia="Lexend Medium" w:hAnsi="Lexend" w:cs="Times New Roman"/>
          <w:kern w:val="0"/>
          <w:sz w:val="20"/>
          <w:szCs w:val="20"/>
          <w:lang w:eastAsia="tr-TR"/>
          <w14:ligatures w14:val="none"/>
        </w:rPr>
        <w:t xml:space="preserve">: </w:t>
      </w:r>
      <w:r w:rsidRPr="00716596">
        <w:rPr>
          <w:rFonts w:ascii="Lexend" w:eastAsia="Lexend Light" w:hAnsi="Lexend" w:cs="Times New Roman"/>
          <w:kern w:val="0"/>
          <w:sz w:val="20"/>
          <w:szCs w:val="20"/>
          <w:lang w:eastAsia="tr-TR"/>
          <w14:ligatures w14:val="none"/>
        </w:rPr>
        <w:t>Kampüs içerisinde, lojmanlar bölgesi ile fakülte ve diğer birimler arasında ücretsiz shuttle servis hizmeti bulunmaktadır. Bu servisler, çalışanların kampüs içinde hızlı ve kolay bir şekilde erişimine olanak tanır.</w:t>
      </w:r>
    </w:p>
    <w:p w14:paraId="558A7F04" w14:textId="77777777" w:rsidR="008C03C3" w:rsidRPr="00716596" w:rsidRDefault="008C03C3" w:rsidP="00160C22">
      <w:pPr>
        <w:spacing w:after="0" w:line="276" w:lineRule="auto"/>
        <w:jc w:val="both"/>
        <w:rPr>
          <w:rFonts w:ascii="Lexend" w:eastAsia="Lexend Light" w:hAnsi="Lexend" w:cs="Times New Roman"/>
          <w:kern w:val="0"/>
          <w:sz w:val="20"/>
          <w:szCs w:val="20"/>
          <w:lang w:eastAsia="tr-TR"/>
          <w14:ligatures w14:val="none"/>
        </w:rPr>
      </w:pPr>
      <w:r w:rsidRPr="00716596">
        <w:rPr>
          <w:rFonts w:ascii="Lexend" w:eastAsia="Lexend Medium" w:hAnsi="Lexend" w:cs="Times New Roman"/>
          <w:b/>
          <w:bCs/>
          <w:kern w:val="0"/>
          <w:sz w:val="20"/>
          <w:szCs w:val="20"/>
          <w:lang w:eastAsia="tr-TR"/>
          <w14:ligatures w14:val="none"/>
        </w:rPr>
        <w:lastRenderedPageBreak/>
        <w:t>Yürüyüş Mesafesinde Ulaşım Kolaylığı</w:t>
      </w:r>
      <w:r w:rsidRPr="00716596">
        <w:rPr>
          <w:rFonts w:ascii="Lexend" w:eastAsia="Lexend Medium" w:hAnsi="Lexend" w:cs="Times New Roman"/>
          <w:kern w:val="0"/>
          <w:sz w:val="20"/>
          <w:szCs w:val="20"/>
          <w:lang w:eastAsia="tr-TR"/>
          <w14:ligatures w14:val="none"/>
        </w:rPr>
        <w:t>:</w:t>
      </w:r>
      <w:r w:rsidRPr="00716596">
        <w:rPr>
          <w:rFonts w:ascii="Lexend" w:eastAsia="Lexend Light" w:hAnsi="Lexend" w:cs="Times New Roman"/>
          <w:kern w:val="0"/>
          <w:sz w:val="20"/>
          <w:szCs w:val="20"/>
          <w:lang w:eastAsia="tr-TR"/>
          <w14:ligatures w14:val="none"/>
        </w:rPr>
        <w:t xml:space="preserve"> Yakın Doğu Üniversitesi kampüsü, çalışanların yürüyüş mesafesindeki pek çok yere güvenli şekilde ulaşabileceği şekilde planlanmıştır. Derslikler, kütüphane, yemekhane ve diğer önemli noktalar arasındaki mesafeler, kullanıcıların kısa sürede ulaşmalarını sağlayacak şekilde tasarlanmıştır.  Fiziksel aktiviteleri teşvik etmek ve motorlu taşıma ihtiyacını minimize etmek adına kampüs, tasarımında özenle çalışılmıştır. Ayrıca, bisiklet ve elektrikli scooter gibi çeşitli alternatif ulaşım yolları ile çalışanların çevre dostu seçeneklerle seyahat etmelerini sağlamaktayız.</w:t>
      </w:r>
    </w:p>
    <w:p w14:paraId="66D52753" w14:textId="70DE183D" w:rsidR="00B05DD5" w:rsidRPr="00716596" w:rsidRDefault="008C03C3" w:rsidP="00996F2D">
      <w:pPr>
        <w:spacing w:after="0" w:line="276" w:lineRule="auto"/>
        <w:jc w:val="both"/>
        <w:rPr>
          <w:rFonts w:ascii="Lexend" w:eastAsia="Lexend Light" w:hAnsi="Lexend" w:cs="Times New Roman"/>
          <w:kern w:val="0"/>
          <w:sz w:val="20"/>
          <w:szCs w:val="20"/>
          <w:lang w:eastAsia="tr-TR"/>
          <w14:ligatures w14:val="none"/>
        </w:rPr>
      </w:pPr>
      <w:r w:rsidRPr="00716596">
        <w:rPr>
          <w:rFonts w:ascii="Lexend" w:eastAsia="Lexend Light" w:hAnsi="Lexend" w:cs="Times New Roman"/>
          <w:kern w:val="0"/>
          <w:sz w:val="20"/>
          <w:szCs w:val="20"/>
          <w:lang w:eastAsia="tr-TR"/>
          <w14:ligatures w14:val="none"/>
        </w:rPr>
        <w:t>Yakın Doğu Üniversitesi, çalışanlarına sunduğu bu ulaşım imkanları ile kampüs içinde etkinliklere ve kaynaklara kolayca erişimlerini mümkün kılar.  Yakın Doğu Üniversitesi, çalışanlarına geniş bir coğrafyaya yayılan kampüslerinde güvenli bir ulaşım ağı sunarken, çalışanların iş ve özel hayatlarını en verimli şekilde sürdürebilmelerini desteklemektedir.</w:t>
      </w:r>
    </w:p>
    <w:p w14:paraId="2B050A3F" w14:textId="77777777" w:rsidR="00DB4130" w:rsidRDefault="00DB4130" w:rsidP="002453E3">
      <w:pPr>
        <w:pStyle w:val="KonuBal"/>
        <w:spacing w:after="0"/>
        <w:jc w:val="center"/>
        <w:rPr>
          <w:rFonts w:ascii="Lexend" w:hAnsi="Lexend"/>
          <w:b/>
          <w:bCs/>
          <w:sz w:val="20"/>
          <w:szCs w:val="20"/>
        </w:rPr>
      </w:pPr>
    </w:p>
    <w:p w14:paraId="79D4A5C1" w14:textId="77777777" w:rsidR="00DB4130" w:rsidRDefault="00DB4130" w:rsidP="002453E3">
      <w:pPr>
        <w:pStyle w:val="KonuBal"/>
        <w:spacing w:after="0"/>
        <w:jc w:val="center"/>
        <w:rPr>
          <w:rFonts w:ascii="Lexend" w:hAnsi="Lexend"/>
          <w:b/>
          <w:bCs/>
          <w:sz w:val="20"/>
          <w:szCs w:val="20"/>
        </w:rPr>
      </w:pPr>
    </w:p>
    <w:p w14:paraId="72C9221B" w14:textId="77777777" w:rsidR="00DB4130" w:rsidRDefault="00DB4130" w:rsidP="002453E3">
      <w:pPr>
        <w:pStyle w:val="KonuBal"/>
        <w:spacing w:after="0"/>
        <w:jc w:val="center"/>
        <w:rPr>
          <w:rFonts w:ascii="Lexend" w:hAnsi="Lexend"/>
          <w:b/>
          <w:bCs/>
          <w:sz w:val="20"/>
          <w:szCs w:val="20"/>
        </w:rPr>
      </w:pPr>
    </w:p>
    <w:p w14:paraId="4F870F27" w14:textId="77777777" w:rsidR="00EF2FDD" w:rsidRDefault="00EF2FDD" w:rsidP="00EF2FDD"/>
    <w:p w14:paraId="131344DA" w14:textId="77777777" w:rsidR="00EF2FDD" w:rsidRDefault="00EF2FDD" w:rsidP="00EF2FDD"/>
    <w:p w14:paraId="29A1975A" w14:textId="77777777" w:rsidR="00EF2FDD" w:rsidRDefault="00EF2FDD" w:rsidP="00EF2FDD"/>
    <w:p w14:paraId="7E8CAC12" w14:textId="77777777" w:rsidR="00EF2FDD" w:rsidRDefault="00EF2FDD" w:rsidP="00EF2FDD"/>
    <w:p w14:paraId="5125106C" w14:textId="77777777" w:rsidR="00EF2FDD" w:rsidRDefault="00EF2FDD" w:rsidP="00EF2FDD"/>
    <w:p w14:paraId="453212B7" w14:textId="77777777" w:rsidR="00EF2FDD" w:rsidRDefault="00EF2FDD" w:rsidP="00EF2FDD"/>
    <w:p w14:paraId="2C11F2F7" w14:textId="77777777" w:rsidR="00EF2FDD" w:rsidRDefault="00EF2FDD" w:rsidP="00EF2FDD"/>
    <w:p w14:paraId="46513171" w14:textId="77777777" w:rsidR="00EF2FDD" w:rsidRDefault="00EF2FDD" w:rsidP="00EF2FDD"/>
    <w:p w14:paraId="165DE059" w14:textId="77777777" w:rsidR="00EF2FDD" w:rsidRDefault="00EF2FDD" w:rsidP="00EF2FDD"/>
    <w:p w14:paraId="51116497" w14:textId="77777777" w:rsidR="00EF2FDD" w:rsidRDefault="00EF2FDD" w:rsidP="00EF2FDD"/>
    <w:p w14:paraId="58626924" w14:textId="77777777" w:rsidR="00EF2FDD" w:rsidRDefault="00EF2FDD" w:rsidP="00EF2FDD"/>
    <w:p w14:paraId="0A6EF8CE" w14:textId="77777777" w:rsidR="00EF2FDD" w:rsidRDefault="00EF2FDD" w:rsidP="00EF2FDD"/>
    <w:p w14:paraId="17A9528C" w14:textId="77777777" w:rsidR="00EF2FDD" w:rsidRDefault="00EF2FDD" w:rsidP="00EF2FDD"/>
    <w:p w14:paraId="3C79AC53" w14:textId="77777777" w:rsidR="00EF2FDD" w:rsidRDefault="00EF2FDD" w:rsidP="00EF2FDD"/>
    <w:p w14:paraId="5743B860" w14:textId="77777777" w:rsidR="00EF2FDD" w:rsidRDefault="00EF2FDD" w:rsidP="00EF2FDD"/>
    <w:p w14:paraId="4CD8610B" w14:textId="77777777" w:rsidR="00EF2FDD" w:rsidRDefault="00EF2FDD" w:rsidP="00EF2FDD"/>
    <w:p w14:paraId="0D9ACF16" w14:textId="77777777" w:rsidR="00EF2FDD" w:rsidRDefault="00EF2FDD" w:rsidP="00EF2FDD"/>
    <w:p w14:paraId="3AEB6E79" w14:textId="77777777" w:rsidR="00EF2FDD" w:rsidRDefault="00EF2FDD" w:rsidP="00EF2FDD"/>
    <w:p w14:paraId="31EC45BC" w14:textId="77777777" w:rsidR="00EF2FDD" w:rsidRDefault="00EF2FDD" w:rsidP="00EF2FDD"/>
    <w:p w14:paraId="28CF93BD" w14:textId="77777777" w:rsidR="00EF2FDD" w:rsidRPr="00EF2FDD" w:rsidRDefault="00EF2FDD" w:rsidP="00EF2FDD"/>
    <w:p w14:paraId="7023FFD7" w14:textId="77777777" w:rsidR="00DB4130" w:rsidRDefault="00DB4130" w:rsidP="002453E3">
      <w:pPr>
        <w:pStyle w:val="KonuBal"/>
        <w:spacing w:after="0"/>
        <w:jc w:val="center"/>
        <w:rPr>
          <w:rFonts w:ascii="Lexend" w:hAnsi="Lexend"/>
          <w:b/>
          <w:bCs/>
          <w:sz w:val="20"/>
          <w:szCs w:val="20"/>
        </w:rPr>
      </w:pPr>
    </w:p>
    <w:p w14:paraId="3AC40C89" w14:textId="292E4BF0" w:rsidR="002453E3" w:rsidRPr="00716596" w:rsidRDefault="002453E3" w:rsidP="002453E3">
      <w:pPr>
        <w:pStyle w:val="KonuBal"/>
        <w:spacing w:after="0"/>
        <w:jc w:val="center"/>
        <w:rPr>
          <w:rFonts w:ascii="Lexend" w:hAnsi="Lexend"/>
          <w:b/>
          <w:bCs/>
          <w:sz w:val="20"/>
          <w:szCs w:val="20"/>
        </w:rPr>
      </w:pPr>
      <w:r w:rsidRPr="00716596">
        <w:rPr>
          <w:rFonts w:ascii="Lexend" w:hAnsi="Lexend"/>
          <w:b/>
          <w:bCs/>
          <w:sz w:val="20"/>
          <w:szCs w:val="20"/>
        </w:rPr>
        <w:lastRenderedPageBreak/>
        <w:t>Yakın Doğu Üniversitesi</w:t>
      </w:r>
      <w:r w:rsidR="004E1D24" w:rsidRPr="00716596">
        <w:rPr>
          <w:rFonts w:ascii="Lexend" w:hAnsi="Lexend"/>
          <w:b/>
          <w:bCs/>
          <w:sz w:val="20"/>
          <w:szCs w:val="20"/>
        </w:rPr>
        <w:t xml:space="preserve"> </w:t>
      </w:r>
      <w:r w:rsidR="004E1D24" w:rsidRPr="00716596">
        <w:rPr>
          <w:rStyle w:val="Balk1Char"/>
          <w:sz w:val="20"/>
        </w:rPr>
        <w:t xml:space="preserve">| </w:t>
      </w:r>
      <w:r w:rsidR="00B05DD5" w:rsidRPr="00716596">
        <w:rPr>
          <w:rFonts w:ascii="Lexend" w:hAnsi="Lexend"/>
          <w:b/>
          <w:bCs/>
          <w:sz w:val="20"/>
          <w:szCs w:val="20"/>
        </w:rPr>
        <w:t>Tıp</w:t>
      </w:r>
      <w:r w:rsidRPr="00716596">
        <w:rPr>
          <w:rFonts w:ascii="Lexend" w:hAnsi="Lexend"/>
          <w:b/>
          <w:bCs/>
          <w:sz w:val="20"/>
          <w:szCs w:val="20"/>
        </w:rPr>
        <w:t xml:space="preserve"> Fakültesi</w:t>
      </w:r>
    </w:p>
    <w:p w14:paraId="0E21BBD0" w14:textId="27656F16" w:rsidR="002453E3" w:rsidRPr="00716596" w:rsidRDefault="002453E3" w:rsidP="002453E3">
      <w:pPr>
        <w:spacing w:after="0"/>
        <w:jc w:val="center"/>
        <w:rPr>
          <w:b/>
          <w:bCs/>
          <w:sz w:val="20"/>
          <w:szCs w:val="20"/>
        </w:rPr>
      </w:pPr>
      <w:bookmarkStart w:id="56" w:name="_Toc203556487"/>
      <w:r w:rsidRPr="00716596">
        <w:rPr>
          <w:rStyle w:val="Balk1Char"/>
          <w:sz w:val="20"/>
        </w:rPr>
        <w:t>Öğrenci Bilgilendirme Broşürü</w:t>
      </w:r>
      <w:bookmarkEnd w:id="56"/>
      <w:r w:rsidRPr="00716596">
        <w:rPr>
          <w:rStyle w:val="Balk1Char"/>
          <w:sz w:val="20"/>
        </w:rPr>
        <w:br/>
      </w:r>
      <w:r w:rsidRPr="00716596">
        <w:rPr>
          <w:b/>
          <w:bCs/>
          <w:sz w:val="20"/>
          <w:szCs w:val="20"/>
        </w:rPr>
        <w:t>2025–2026 Akademik Yılı</w:t>
      </w:r>
    </w:p>
    <w:p w14:paraId="6D9A976E" w14:textId="77777777" w:rsidR="00EF31AD" w:rsidRPr="00716596" w:rsidRDefault="00EF31AD" w:rsidP="002453E3">
      <w:pPr>
        <w:spacing w:after="0"/>
        <w:jc w:val="center"/>
        <w:rPr>
          <w:b/>
          <w:bCs/>
          <w:sz w:val="20"/>
          <w:szCs w:val="20"/>
        </w:rPr>
      </w:pPr>
    </w:p>
    <w:p w14:paraId="384F3957" w14:textId="77777777" w:rsidR="00B05DD5" w:rsidRPr="00716596" w:rsidRDefault="00B05DD5" w:rsidP="002453E3">
      <w:pPr>
        <w:spacing w:after="0"/>
        <w:jc w:val="center"/>
        <w:rPr>
          <w:b/>
          <w:bCs/>
          <w:sz w:val="20"/>
          <w:szCs w:val="20"/>
        </w:rPr>
      </w:pPr>
    </w:p>
    <w:p w14:paraId="3F2EDE73" w14:textId="77777777" w:rsidR="002453E3" w:rsidRPr="00716596" w:rsidRDefault="002453E3" w:rsidP="009B529E">
      <w:pPr>
        <w:pStyle w:val="Balk2"/>
        <w:rPr>
          <w:sz w:val="20"/>
          <w:szCs w:val="20"/>
        </w:rPr>
      </w:pPr>
      <w:bookmarkStart w:id="57" w:name="_Toc203556488"/>
      <w:r w:rsidRPr="00716596">
        <w:rPr>
          <w:rFonts w:ascii="Segoe UI Emoji" w:hAnsi="Segoe UI Emoji" w:cs="Segoe UI Emoji"/>
          <w:sz w:val="20"/>
          <w:szCs w:val="20"/>
        </w:rPr>
        <w:t>📍</w:t>
      </w:r>
      <w:r w:rsidRPr="00716596">
        <w:rPr>
          <w:sz w:val="20"/>
          <w:szCs w:val="20"/>
        </w:rPr>
        <w:t xml:space="preserve"> KİMSİN, NEREDESİN?</w:t>
      </w:r>
      <w:bookmarkEnd w:id="57"/>
    </w:p>
    <w:p w14:paraId="0418AAFC" w14:textId="0EBF28B6" w:rsidR="002453E3" w:rsidRPr="00716596" w:rsidRDefault="002453E3" w:rsidP="002453E3">
      <w:pPr>
        <w:pStyle w:val="ListeMaddemi"/>
        <w:rPr>
          <w:sz w:val="20"/>
          <w:szCs w:val="20"/>
        </w:rPr>
      </w:pPr>
      <w:r w:rsidRPr="00716596">
        <w:rPr>
          <w:sz w:val="20"/>
          <w:szCs w:val="20"/>
        </w:rPr>
        <w:t xml:space="preserve">Fakülte Kuruluş Yılı: </w:t>
      </w:r>
      <w:r w:rsidR="00636F48" w:rsidRPr="00716596">
        <w:rPr>
          <w:sz w:val="20"/>
          <w:szCs w:val="20"/>
        </w:rPr>
        <w:t>2008</w:t>
      </w:r>
    </w:p>
    <w:p w14:paraId="41644AC8" w14:textId="77777777" w:rsidR="002453E3" w:rsidRPr="00716596" w:rsidRDefault="002453E3" w:rsidP="002453E3">
      <w:pPr>
        <w:pStyle w:val="ListeMaddemi"/>
        <w:rPr>
          <w:sz w:val="20"/>
          <w:szCs w:val="20"/>
        </w:rPr>
      </w:pPr>
      <w:r w:rsidRPr="00716596">
        <w:rPr>
          <w:sz w:val="20"/>
          <w:szCs w:val="20"/>
        </w:rPr>
        <w:t>Hedef: Uluslararası düzeyde tanınan bir fakülte olmak</w:t>
      </w:r>
    </w:p>
    <w:p w14:paraId="3F95AE34" w14:textId="4D166DF5" w:rsidR="002453E3" w:rsidRPr="00716596" w:rsidRDefault="002453E3" w:rsidP="002453E3">
      <w:pPr>
        <w:pStyle w:val="ListeMaddemi"/>
        <w:rPr>
          <w:sz w:val="20"/>
          <w:szCs w:val="20"/>
        </w:rPr>
      </w:pPr>
      <w:r w:rsidRPr="00716596">
        <w:rPr>
          <w:sz w:val="20"/>
          <w:szCs w:val="20"/>
        </w:rPr>
        <w:t xml:space="preserve">Toplam Program: </w:t>
      </w:r>
      <w:r w:rsidR="00E46165" w:rsidRPr="00716596">
        <w:rPr>
          <w:sz w:val="20"/>
          <w:szCs w:val="20"/>
        </w:rPr>
        <w:t>2</w:t>
      </w:r>
      <w:r w:rsidRPr="00716596">
        <w:rPr>
          <w:sz w:val="20"/>
          <w:szCs w:val="20"/>
        </w:rPr>
        <w:t xml:space="preserve"> lisans, </w:t>
      </w:r>
      <w:r w:rsidR="006E1469" w:rsidRPr="00716596">
        <w:rPr>
          <w:sz w:val="20"/>
          <w:szCs w:val="20"/>
        </w:rPr>
        <w:t>10</w:t>
      </w:r>
      <w:r w:rsidR="008439C7" w:rsidRPr="00716596">
        <w:rPr>
          <w:sz w:val="20"/>
          <w:szCs w:val="20"/>
        </w:rPr>
        <w:t xml:space="preserve"> </w:t>
      </w:r>
      <w:r w:rsidRPr="00716596">
        <w:rPr>
          <w:sz w:val="20"/>
          <w:szCs w:val="20"/>
        </w:rPr>
        <w:t xml:space="preserve">yüksek lisans, </w:t>
      </w:r>
      <w:r w:rsidR="006E1469" w:rsidRPr="00716596">
        <w:rPr>
          <w:sz w:val="20"/>
          <w:szCs w:val="20"/>
        </w:rPr>
        <w:t>9</w:t>
      </w:r>
      <w:r w:rsidR="008439C7" w:rsidRPr="00716596">
        <w:rPr>
          <w:sz w:val="20"/>
          <w:szCs w:val="20"/>
        </w:rPr>
        <w:t xml:space="preserve"> </w:t>
      </w:r>
      <w:r w:rsidRPr="00716596">
        <w:rPr>
          <w:sz w:val="20"/>
          <w:szCs w:val="20"/>
        </w:rPr>
        <w:t>doktora</w:t>
      </w:r>
      <w:r w:rsidR="008439C7" w:rsidRPr="00716596">
        <w:rPr>
          <w:sz w:val="20"/>
          <w:szCs w:val="20"/>
        </w:rPr>
        <w:t>, 20 uzmanlık</w:t>
      </w:r>
    </w:p>
    <w:p w14:paraId="6C48C8AB" w14:textId="77777777" w:rsidR="002453E3" w:rsidRPr="00716596" w:rsidRDefault="002453E3" w:rsidP="002453E3">
      <w:pPr>
        <w:pStyle w:val="ListeMaddemi"/>
        <w:rPr>
          <w:sz w:val="20"/>
          <w:szCs w:val="20"/>
        </w:rPr>
      </w:pPr>
      <w:r w:rsidRPr="00716596">
        <w:rPr>
          <w:sz w:val="20"/>
          <w:szCs w:val="20"/>
        </w:rPr>
        <w:t>Eğitim Dili: Türkçe ve İngilizce</w:t>
      </w:r>
    </w:p>
    <w:p w14:paraId="532FC24A" w14:textId="0B3453EF" w:rsidR="00B05DD5" w:rsidRDefault="002453E3" w:rsidP="00EF31AD">
      <w:pPr>
        <w:pStyle w:val="ListeMaddemi"/>
        <w:rPr>
          <w:sz w:val="20"/>
          <w:szCs w:val="20"/>
        </w:rPr>
      </w:pPr>
      <w:r w:rsidRPr="00716596">
        <w:rPr>
          <w:sz w:val="20"/>
          <w:szCs w:val="20"/>
        </w:rPr>
        <w:t>Öğrenci Sayısı: 1</w:t>
      </w:r>
      <w:r w:rsidR="00C32C78" w:rsidRPr="00716596">
        <w:rPr>
          <w:sz w:val="20"/>
          <w:szCs w:val="20"/>
        </w:rPr>
        <w:t>6</w:t>
      </w:r>
      <w:r w:rsidRPr="00716596">
        <w:rPr>
          <w:sz w:val="20"/>
          <w:szCs w:val="20"/>
        </w:rPr>
        <w:t>00+</w:t>
      </w:r>
    </w:p>
    <w:p w14:paraId="0EC9F524" w14:textId="77777777" w:rsidR="00DB4130" w:rsidRPr="00716596" w:rsidRDefault="00DB4130" w:rsidP="00DB4130">
      <w:pPr>
        <w:pStyle w:val="ListeMaddemi"/>
        <w:numPr>
          <w:ilvl w:val="0"/>
          <w:numId w:val="0"/>
        </w:numPr>
        <w:ind w:left="360"/>
        <w:rPr>
          <w:sz w:val="20"/>
          <w:szCs w:val="20"/>
        </w:rPr>
      </w:pPr>
    </w:p>
    <w:p w14:paraId="3C0D86E8" w14:textId="77777777" w:rsidR="002453E3" w:rsidRPr="00716596" w:rsidRDefault="002453E3" w:rsidP="009B529E">
      <w:pPr>
        <w:pStyle w:val="Balk2"/>
        <w:rPr>
          <w:sz w:val="20"/>
          <w:szCs w:val="20"/>
        </w:rPr>
      </w:pPr>
      <w:bookmarkStart w:id="58" w:name="_Toc203556490"/>
      <w:r w:rsidRPr="00716596">
        <w:rPr>
          <w:rFonts w:ascii="Segoe UI Emoji" w:hAnsi="Segoe UI Emoji" w:cs="Segoe UI Emoji"/>
          <w:sz w:val="20"/>
          <w:szCs w:val="20"/>
        </w:rPr>
        <w:t>✅</w:t>
      </w:r>
      <w:r w:rsidRPr="00716596">
        <w:rPr>
          <w:sz w:val="20"/>
          <w:szCs w:val="20"/>
        </w:rPr>
        <w:t xml:space="preserve"> MEZUNİYET KOŞULLARI</w:t>
      </w:r>
      <w:bookmarkEnd w:id="58"/>
    </w:p>
    <w:p w14:paraId="2B329DDB" w14:textId="77777777" w:rsidR="002453E3" w:rsidRPr="00716596" w:rsidRDefault="002453E3" w:rsidP="002453E3">
      <w:pPr>
        <w:pStyle w:val="ListeMaddemi"/>
        <w:rPr>
          <w:sz w:val="20"/>
          <w:szCs w:val="20"/>
        </w:rPr>
      </w:pPr>
      <w:r w:rsidRPr="00716596">
        <w:rPr>
          <w:sz w:val="20"/>
          <w:szCs w:val="20"/>
        </w:rPr>
        <w:t>Genel Not Ortalaması (GNO): En az 2.00 / 4.00</w:t>
      </w:r>
    </w:p>
    <w:p w14:paraId="3F59B284" w14:textId="4C18F92D" w:rsidR="004835FB" w:rsidRPr="00716596" w:rsidRDefault="004835FB" w:rsidP="002453E3">
      <w:pPr>
        <w:pStyle w:val="ListeMaddemi"/>
        <w:rPr>
          <w:sz w:val="20"/>
          <w:szCs w:val="20"/>
        </w:rPr>
      </w:pPr>
      <w:r w:rsidRPr="00716596">
        <w:rPr>
          <w:sz w:val="20"/>
          <w:szCs w:val="20"/>
        </w:rPr>
        <w:t>360 AKTS</w:t>
      </w:r>
      <w:r w:rsidR="00711544" w:rsidRPr="00716596">
        <w:rPr>
          <w:sz w:val="20"/>
          <w:szCs w:val="20"/>
        </w:rPr>
        <w:t xml:space="preserve"> alınması</w:t>
      </w:r>
    </w:p>
    <w:p w14:paraId="3F288EDE" w14:textId="1E111571" w:rsidR="00B05DD5" w:rsidRPr="00716596" w:rsidRDefault="002453E3" w:rsidP="009B7089">
      <w:pPr>
        <w:pStyle w:val="ListeMaddemi"/>
        <w:rPr>
          <w:sz w:val="20"/>
          <w:szCs w:val="20"/>
        </w:rPr>
      </w:pPr>
      <w:r w:rsidRPr="00716596">
        <w:rPr>
          <w:sz w:val="20"/>
          <w:szCs w:val="20"/>
        </w:rPr>
        <w:t>%7</w:t>
      </w:r>
      <w:r w:rsidR="00465C92" w:rsidRPr="00716596">
        <w:rPr>
          <w:sz w:val="20"/>
          <w:szCs w:val="20"/>
        </w:rPr>
        <w:t>5</w:t>
      </w:r>
      <w:r w:rsidRPr="00716596">
        <w:rPr>
          <w:sz w:val="20"/>
          <w:szCs w:val="20"/>
        </w:rPr>
        <w:t xml:space="preserve"> </w:t>
      </w:r>
      <w:r w:rsidR="00465C92" w:rsidRPr="00716596">
        <w:rPr>
          <w:sz w:val="20"/>
          <w:szCs w:val="20"/>
        </w:rPr>
        <w:t xml:space="preserve">teorik </w:t>
      </w:r>
      <w:r w:rsidRPr="00716596">
        <w:rPr>
          <w:sz w:val="20"/>
          <w:szCs w:val="20"/>
        </w:rPr>
        <w:t>ders</w:t>
      </w:r>
      <w:r w:rsidR="00465C92" w:rsidRPr="00716596">
        <w:rPr>
          <w:sz w:val="20"/>
          <w:szCs w:val="20"/>
        </w:rPr>
        <w:t xml:space="preserve">, </w:t>
      </w:r>
      <w:r w:rsidR="004835FB" w:rsidRPr="00716596">
        <w:rPr>
          <w:sz w:val="20"/>
          <w:szCs w:val="20"/>
        </w:rPr>
        <w:t>%80 pratik ders</w:t>
      </w:r>
      <w:r w:rsidRPr="00716596">
        <w:rPr>
          <w:sz w:val="20"/>
          <w:szCs w:val="20"/>
        </w:rPr>
        <w:t xml:space="preserve"> devamlılığı zorunluluğ</w:t>
      </w:r>
      <w:r w:rsidR="00465C92" w:rsidRPr="00716596">
        <w:rPr>
          <w:sz w:val="20"/>
          <w:szCs w:val="20"/>
        </w:rPr>
        <w:t>u</w:t>
      </w:r>
    </w:p>
    <w:p w14:paraId="73A80CCD" w14:textId="6CB90A93" w:rsidR="00465C92" w:rsidRDefault="00465C92" w:rsidP="00EF31AD">
      <w:pPr>
        <w:pStyle w:val="ListeMaddemi"/>
        <w:rPr>
          <w:sz w:val="20"/>
          <w:szCs w:val="20"/>
        </w:rPr>
      </w:pPr>
      <w:r w:rsidRPr="00716596">
        <w:rPr>
          <w:sz w:val="20"/>
          <w:szCs w:val="20"/>
        </w:rPr>
        <w:t>Tanımlanan tüm derslerin geçilmesi</w:t>
      </w:r>
    </w:p>
    <w:p w14:paraId="38C1AD02" w14:textId="77777777" w:rsidR="00DB4130" w:rsidRPr="00716596" w:rsidRDefault="00DB4130" w:rsidP="00DB4130">
      <w:pPr>
        <w:pStyle w:val="ListeMaddemi"/>
        <w:numPr>
          <w:ilvl w:val="0"/>
          <w:numId w:val="0"/>
        </w:numPr>
        <w:ind w:left="360"/>
        <w:rPr>
          <w:sz w:val="20"/>
          <w:szCs w:val="20"/>
        </w:rPr>
      </w:pPr>
    </w:p>
    <w:p w14:paraId="77CF780A" w14:textId="77777777" w:rsidR="002453E3" w:rsidRPr="00716596" w:rsidRDefault="002453E3" w:rsidP="009B529E">
      <w:pPr>
        <w:pStyle w:val="Balk2"/>
        <w:rPr>
          <w:sz w:val="20"/>
          <w:szCs w:val="20"/>
        </w:rPr>
      </w:pPr>
      <w:bookmarkStart w:id="59" w:name="_Toc203556491"/>
      <w:r w:rsidRPr="00716596">
        <w:rPr>
          <w:rFonts w:ascii="Segoe UI Emoji" w:hAnsi="Segoe UI Emoji" w:cs="Segoe UI Emoji"/>
          <w:sz w:val="20"/>
          <w:szCs w:val="20"/>
        </w:rPr>
        <w:t>💻</w:t>
      </w:r>
      <w:r w:rsidRPr="00716596">
        <w:rPr>
          <w:sz w:val="20"/>
          <w:szCs w:val="20"/>
        </w:rPr>
        <w:t xml:space="preserve"> KAYIT &amp; DANIŞMANLIK SÜRECİ</w:t>
      </w:r>
      <w:bookmarkEnd w:id="59"/>
    </w:p>
    <w:p w14:paraId="04E69F35" w14:textId="77777777" w:rsidR="00711544" w:rsidRPr="00716596" w:rsidRDefault="002453E3" w:rsidP="00711544">
      <w:pPr>
        <w:pStyle w:val="ListeMaddemi"/>
        <w:numPr>
          <w:ilvl w:val="0"/>
          <w:numId w:val="15"/>
        </w:numPr>
        <w:rPr>
          <w:sz w:val="20"/>
          <w:szCs w:val="20"/>
        </w:rPr>
      </w:pPr>
      <w:r w:rsidRPr="00716596">
        <w:rPr>
          <w:sz w:val="20"/>
          <w:szCs w:val="20"/>
        </w:rPr>
        <w:t>Öğrenim ücretini yatır</w:t>
      </w:r>
    </w:p>
    <w:p w14:paraId="76B4ECED" w14:textId="6D3C2B8F" w:rsidR="008E71E2" w:rsidRPr="00716596" w:rsidRDefault="008E71E2" w:rsidP="009B529E">
      <w:pPr>
        <w:pStyle w:val="ListeMaddemi"/>
        <w:numPr>
          <w:ilvl w:val="0"/>
          <w:numId w:val="15"/>
        </w:numPr>
        <w:rPr>
          <w:sz w:val="20"/>
          <w:szCs w:val="20"/>
        </w:rPr>
      </w:pPr>
      <w:bookmarkStart w:id="60" w:name="_Toc203556492"/>
      <w:r w:rsidRPr="00716596">
        <w:rPr>
          <w:sz w:val="20"/>
          <w:szCs w:val="20"/>
        </w:rPr>
        <w:t>Öğrenci işleri ile görüş</w:t>
      </w:r>
    </w:p>
    <w:p w14:paraId="612F4460" w14:textId="3616FB04" w:rsidR="0033046E" w:rsidRDefault="0033046E" w:rsidP="0033046E">
      <w:pPr>
        <w:pStyle w:val="ListeMaddemi"/>
        <w:numPr>
          <w:ilvl w:val="0"/>
          <w:numId w:val="15"/>
        </w:numPr>
        <w:rPr>
          <w:sz w:val="20"/>
          <w:szCs w:val="20"/>
        </w:rPr>
      </w:pPr>
      <w:r w:rsidRPr="00716596">
        <w:rPr>
          <w:sz w:val="20"/>
          <w:szCs w:val="20"/>
        </w:rPr>
        <w:t>Dönem koordinatörleri ile görüş</w:t>
      </w:r>
    </w:p>
    <w:p w14:paraId="4FA2BCD9" w14:textId="77777777" w:rsidR="00DB4130" w:rsidRPr="00716596" w:rsidRDefault="00DB4130" w:rsidP="00DB4130">
      <w:pPr>
        <w:pStyle w:val="ListeMaddemi"/>
        <w:numPr>
          <w:ilvl w:val="0"/>
          <w:numId w:val="0"/>
        </w:numPr>
        <w:ind w:left="360"/>
        <w:rPr>
          <w:sz w:val="20"/>
          <w:szCs w:val="20"/>
        </w:rPr>
      </w:pPr>
    </w:p>
    <w:p w14:paraId="2075D087" w14:textId="17C18917" w:rsidR="002453E3" w:rsidRPr="00716596" w:rsidRDefault="002453E3" w:rsidP="009B529E">
      <w:pPr>
        <w:pStyle w:val="Balk2"/>
        <w:rPr>
          <w:sz w:val="20"/>
          <w:szCs w:val="20"/>
        </w:rPr>
      </w:pPr>
      <w:r w:rsidRPr="00716596">
        <w:rPr>
          <w:rFonts w:ascii="Segoe UI Emoji" w:hAnsi="Segoe UI Emoji" w:cs="Segoe UI Emoji"/>
          <w:sz w:val="20"/>
          <w:szCs w:val="20"/>
        </w:rPr>
        <w:t>📌</w:t>
      </w:r>
      <w:r w:rsidRPr="00716596">
        <w:rPr>
          <w:sz w:val="20"/>
          <w:szCs w:val="20"/>
        </w:rPr>
        <w:t xml:space="preserve"> İLETİŞİM</w:t>
      </w:r>
      <w:bookmarkEnd w:id="60"/>
    </w:p>
    <w:p w14:paraId="62CD814A" w14:textId="7A1DD2C4" w:rsidR="002453E3" w:rsidRPr="00716596" w:rsidRDefault="002453E3" w:rsidP="002453E3">
      <w:pPr>
        <w:pStyle w:val="ListeMaddemi"/>
        <w:rPr>
          <w:sz w:val="20"/>
          <w:szCs w:val="20"/>
        </w:rPr>
      </w:pPr>
      <w:r w:rsidRPr="00716596">
        <w:rPr>
          <w:sz w:val="20"/>
          <w:szCs w:val="20"/>
        </w:rPr>
        <w:t xml:space="preserve">Dekanlık: </w:t>
      </w:r>
      <w:r w:rsidR="00217557" w:rsidRPr="00716596">
        <w:rPr>
          <w:rFonts w:ascii="Lexend" w:hAnsi="Lexend" w:cs="Times New Roman"/>
          <w:sz w:val="20"/>
          <w:szCs w:val="20"/>
        </w:rPr>
        <w:t>+90 392 675 1000 (Dahili 3016)</w:t>
      </w:r>
      <w:r w:rsidRPr="00716596">
        <w:rPr>
          <w:sz w:val="20"/>
          <w:szCs w:val="20"/>
        </w:rPr>
        <w:t xml:space="preserve">, </w:t>
      </w:r>
      <w:r w:rsidR="003B1CF7" w:rsidRPr="00716596">
        <w:rPr>
          <w:sz w:val="20"/>
          <w:szCs w:val="20"/>
        </w:rPr>
        <w:t>medicine@neu.edu.tr</w:t>
      </w:r>
    </w:p>
    <w:p w14:paraId="13EB4011" w14:textId="1A5B7C76" w:rsidR="00B05DD5" w:rsidRPr="00DB4130" w:rsidRDefault="002453E3" w:rsidP="00EF31AD">
      <w:pPr>
        <w:pStyle w:val="ListeMaddemi"/>
        <w:rPr>
          <w:sz w:val="20"/>
          <w:szCs w:val="20"/>
        </w:rPr>
      </w:pPr>
      <w:r w:rsidRPr="00716596">
        <w:rPr>
          <w:sz w:val="20"/>
          <w:szCs w:val="20"/>
        </w:rPr>
        <w:t xml:space="preserve">Öğrenci İşleri: </w:t>
      </w:r>
      <w:r w:rsidR="00D03456" w:rsidRPr="00716596">
        <w:rPr>
          <w:rFonts w:ascii="Lexend" w:hAnsi="Lexend" w:cs="Times New Roman"/>
          <w:sz w:val="20"/>
          <w:szCs w:val="20"/>
        </w:rPr>
        <w:t>0392 223 6464 (Dahili 5222)</w:t>
      </w:r>
      <w:r w:rsidRPr="00716596">
        <w:rPr>
          <w:sz w:val="20"/>
          <w:szCs w:val="20"/>
        </w:rPr>
        <w:t xml:space="preserve">, </w:t>
      </w:r>
      <w:hyperlink r:id="rId99" w:history="1">
        <w:r w:rsidR="00D03456" w:rsidRPr="00716596">
          <w:rPr>
            <w:rStyle w:val="Kpr"/>
            <w:sz w:val="20"/>
            <w:szCs w:val="20"/>
          </w:rPr>
          <w:t>meltem.mahirel@neu.edu.tr</w:t>
        </w:r>
      </w:hyperlink>
    </w:p>
    <w:p w14:paraId="2A501431" w14:textId="77777777" w:rsidR="00DB4130" w:rsidRPr="00716596" w:rsidRDefault="00DB4130" w:rsidP="00DB4130">
      <w:pPr>
        <w:pStyle w:val="ListeMaddemi"/>
        <w:numPr>
          <w:ilvl w:val="0"/>
          <w:numId w:val="0"/>
        </w:numPr>
        <w:ind w:left="360"/>
        <w:rPr>
          <w:sz w:val="20"/>
          <w:szCs w:val="20"/>
        </w:rPr>
      </w:pPr>
    </w:p>
    <w:p w14:paraId="0DFD6242" w14:textId="77777777" w:rsidR="002453E3" w:rsidRPr="00716596" w:rsidRDefault="002453E3" w:rsidP="009B529E">
      <w:pPr>
        <w:pStyle w:val="Balk2"/>
        <w:rPr>
          <w:sz w:val="20"/>
          <w:szCs w:val="20"/>
        </w:rPr>
      </w:pPr>
      <w:bookmarkStart w:id="61" w:name="_Toc203556493"/>
      <w:r w:rsidRPr="00716596">
        <w:rPr>
          <w:rFonts w:ascii="Segoe UI Emoji" w:hAnsi="Segoe UI Emoji" w:cs="Segoe UI Emoji"/>
          <w:sz w:val="20"/>
          <w:szCs w:val="20"/>
        </w:rPr>
        <w:t>🔎</w:t>
      </w:r>
      <w:r w:rsidRPr="00716596">
        <w:rPr>
          <w:sz w:val="20"/>
          <w:szCs w:val="20"/>
        </w:rPr>
        <w:t xml:space="preserve"> DAHA FAZLA BİLGİ</w:t>
      </w:r>
      <w:bookmarkEnd w:id="61"/>
    </w:p>
    <w:p w14:paraId="541E9504" w14:textId="77777777" w:rsidR="00217557" w:rsidRPr="00716596" w:rsidRDefault="002453E3" w:rsidP="00217557">
      <w:pPr>
        <w:pStyle w:val="ListeMaddemi"/>
        <w:rPr>
          <w:sz w:val="20"/>
          <w:szCs w:val="20"/>
        </w:rPr>
      </w:pPr>
      <w:r w:rsidRPr="00716596">
        <w:rPr>
          <w:sz w:val="20"/>
          <w:szCs w:val="20"/>
        </w:rPr>
        <w:t xml:space="preserve">Fakülte Web: </w:t>
      </w:r>
      <w:hyperlink r:id="rId100" w:history="1">
        <w:r w:rsidR="00217557" w:rsidRPr="00716596">
          <w:rPr>
            <w:rStyle w:val="Kpr"/>
            <w:sz w:val="20"/>
            <w:szCs w:val="20"/>
          </w:rPr>
          <w:t>https://medicine.neu.edu.tr/</w:t>
        </w:r>
      </w:hyperlink>
    </w:p>
    <w:p w14:paraId="0F91FE77" w14:textId="4DC9DC8B" w:rsidR="00F47449" w:rsidRPr="00DB4130" w:rsidRDefault="002453E3" w:rsidP="00217557">
      <w:pPr>
        <w:pStyle w:val="ListeMaddemi"/>
        <w:rPr>
          <w:sz w:val="20"/>
          <w:szCs w:val="20"/>
        </w:rPr>
      </w:pPr>
      <w:r w:rsidRPr="00716596">
        <w:rPr>
          <w:sz w:val="20"/>
          <w:szCs w:val="20"/>
        </w:rPr>
        <w:t xml:space="preserve">UZEBİM Platformu: </w:t>
      </w:r>
      <w:hyperlink r:id="rId101" w:history="1">
        <w:r w:rsidRPr="00716596">
          <w:rPr>
            <w:rStyle w:val="Kpr"/>
            <w:sz w:val="20"/>
            <w:szCs w:val="20"/>
          </w:rPr>
          <w:t>https://uzebim.neu.edu.tr</w:t>
        </w:r>
      </w:hyperlink>
    </w:p>
    <w:p w14:paraId="2F9F3D37" w14:textId="77777777" w:rsidR="00DB4130" w:rsidRPr="00716596" w:rsidRDefault="00DB4130" w:rsidP="00DB4130">
      <w:pPr>
        <w:pStyle w:val="ListeMaddemi"/>
        <w:numPr>
          <w:ilvl w:val="0"/>
          <w:numId w:val="0"/>
        </w:numPr>
        <w:ind w:left="360"/>
        <w:rPr>
          <w:sz w:val="20"/>
          <w:szCs w:val="20"/>
        </w:rPr>
      </w:pPr>
    </w:p>
    <w:p w14:paraId="7A6AA9C8" w14:textId="77777777" w:rsidR="002453E3" w:rsidRPr="00716596" w:rsidRDefault="002453E3" w:rsidP="009B529E">
      <w:pPr>
        <w:pStyle w:val="Balk2"/>
        <w:rPr>
          <w:sz w:val="20"/>
          <w:szCs w:val="20"/>
        </w:rPr>
      </w:pPr>
      <w:bookmarkStart w:id="62" w:name="_Toc203556494"/>
      <w:r w:rsidRPr="00716596">
        <w:rPr>
          <w:rFonts w:ascii="Segoe UI Emoji" w:hAnsi="Segoe UI Emoji" w:cs="Segoe UI Emoji"/>
          <w:sz w:val="20"/>
          <w:szCs w:val="20"/>
        </w:rPr>
        <w:t>🏫</w:t>
      </w:r>
      <w:r w:rsidRPr="00716596">
        <w:rPr>
          <w:sz w:val="20"/>
          <w:szCs w:val="20"/>
        </w:rPr>
        <w:t xml:space="preserve"> KAMPÜSTE YAŞAM</w:t>
      </w:r>
      <w:bookmarkEnd w:id="62"/>
    </w:p>
    <w:p w14:paraId="69004761" w14:textId="77777777" w:rsidR="002453E3" w:rsidRPr="00716596" w:rsidRDefault="002453E3" w:rsidP="002453E3">
      <w:pPr>
        <w:pStyle w:val="ListeMaddemi"/>
        <w:rPr>
          <w:sz w:val="20"/>
          <w:szCs w:val="20"/>
        </w:rPr>
      </w:pPr>
      <w:r w:rsidRPr="00716596">
        <w:rPr>
          <w:rFonts w:ascii="Segoe UI Emoji" w:hAnsi="Segoe UI Emoji" w:cs="Segoe UI Emoji"/>
          <w:sz w:val="20"/>
          <w:szCs w:val="20"/>
        </w:rPr>
        <w:t>📖</w:t>
      </w:r>
      <w:r w:rsidRPr="00716596">
        <w:rPr>
          <w:sz w:val="20"/>
          <w:szCs w:val="20"/>
        </w:rPr>
        <w:t xml:space="preserve"> Kütüphane: 7/24 açık, 1 milyon kitap, 150 milyon dijital kaynak</w:t>
      </w:r>
    </w:p>
    <w:p w14:paraId="4ABF3977" w14:textId="77777777" w:rsidR="002453E3" w:rsidRPr="00716596" w:rsidRDefault="002453E3" w:rsidP="002453E3">
      <w:pPr>
        <w:pStyle w:val="ListeMaddemi"/>
        <w:rPr>
          <w:sz w:val="20"/>
          <w:szCs w:val="20"/>
        </w:rPr>
      </w:pPr>
      <w:r w:rsidRPr="00716596">
        <w:rPr>
          <w:sz w:val="20"/>
          <w:szCs w:val="20"/>
        </w:rPr>
        <w:t>☕ Yeme-İçme: 22 restoran &amp; kafe, vegan/vejetaryen menüler</w:t>
      </w:r>
    </w:p>
    <w:p w14:paraId="250C7348" w14:textId="77777777" w:rsidR="002453E3" w:rsidRPr="00716596" w:rsidRDefault="002453E3" w:rsidP="002453E3">
      <w:pPr>
        <w:pStyle w:val="ListeMaddemi"/>
        <w:rPr>
          <w:sz w:val="20"/>
          <w:szCs w:val="20"/>
        </w:rPr>
      </w:pPr>
      <w:r w:rsidRPr="00716596">
        <w:rPr>
          <w:sz w:val="20"/>
          <w:szCs w:val="20"/>
        </w:rPr>
        <w:t>🏊 Spor: Olimpik havuz, yoga, fitness, diyetisyen desteği</w:t>
      </w:r>
    </w:p>
    <w:p w14:paraId="68205B8A" w14:textId="67C86F34" w:rsidR="00DB4130" w:rsidRPr="00DB4130" w:rsidRDefault="002453E3" w:rsidP="00DB4130">
      <w:pPr>
        <w:pStyle w:val="ListeMaddemi"/>
        <w:rPr>
          <w:sz w:val="20"/>
          <w:szCs w:val="20"/>
        </w:rPr>
      </w:pPr>
      <w:r w:rsidRPr="00716596">
        <w:rPr>
          <w:sz w:val="20"/>
          <w:szCs w:val="20"/>
        </w:rPr>
        <w:t>🧠 Psikolojik Danışmanlık: Ücretsiz, randevulu sistem</w:t>
      </w:r>
    </w:p>
    <w:p w14:paraId="2DF2D91D" w14:textId="77777777" w:rsidR="002453E3" w:rsidRPr="00716596" w:rsidRDefault="002453E3" w:rsidP="009B529E">
      <w:pPr>
        <w:pStyle w:val="Balk2"/>
        <w:rPr>
          <w:sz w:val="20"/>
          <w:szCs w:val="20"/>
        </w:rPr>
      </w:pPr>
      <w:bookmarkStart w:id="63" w:name="_Toc203556495"/>
      <w:r w:rsidRPr="00716596">
        <w:rPr>
          <w:rFonts w:ascii="Segoe UI Emoji" w:hAnsi="Segoe UI Emoji" w:cs="Segoe UI Emoji"/>
          <w:sz w:val="20"/>
          <w:szCs w:val="20"/>
        </w:rPr>
        <w:t>📌</w:t>
      </w:r>
      <w:r w:rsidRPr="00716596">
        <w:rPr>
          <w:sz w:val="20"/>
          <w:szCs w:val="20"/>
        </w:rPr>
        <w:t xml:space="preserve"> UNUTMA!</w:t>
      </w:r>
      <w:bookmarkEnd w:id="63"/>
    </w:p>
    <w:p w14:paraId="72762DB2" w14:textId="2DB16F08" w:rsidR="002453E3" w:rsidRPr="00B05DD5" w:rsidRDefault="002453E3" w:rsidP="004E1D24">
      <w:pPr>
        <w:pStyle w:val="ListeMaddemi"/>
        <w:rPr>
          <w:sz w:val="20"/>
          <w:szCs w:val="20"/>
        </w:rPr>
      </w:pPr>
      <w:r w:rsidRPr="00716596">
        <w:rPr>
          <w:sz w:val="20"/>
          <w:szCs w:val="20"/>
        </w:rPr>
        <w:t>Y</w:t>
      </w:r>
      <w:r w:rsidR="00077D6E" w:rsidRPr="00716596">
        <w:rPr>
          <w:sz w:val="20"/>
          <w:szCs w:val="20"/>
        </w:rPr>
        <w:t>akın Doğu Üniversitesi</w:t>
      </w:r>
      <w:r w:rsidRPr="00716596">
        <w:rPr>
          <w:sz w:val="20"/>
          <w:szCs w:val="20"/>
        </w:rPr>
        <w:t>'</w:t>
      </w:r>
      <w:r w:rsidR="00077D6E" w:rsidRPr="00716596">
        <w:rPr>
          <w:sz w:val="20"/>
          <w:szCs w:val="20"/>
        </w:rPr>
        <w:t>n</w:t>
      </w:r>
      <w:r w:rsidRPr="00716596">
        <w:rPr>
          <w:sz w:val="20"/>
          <w:szCs w:val="20"/>
        </w:rPr>
        <w:t>de eğitim sadece akademik değil; sosyal, kültürel ve kişisel gelişiminle bütünleşik bir yolculuktur. Bu broşür sana ilk adımlarında rehber olsun!</w:t>
      </w:r>
    </w:p>
    <w:sectPr w:rsidR="002453E3" w:rsidRPr="00B05DD5" w:rsidSect="00FA74CC">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780A" w14:textId="77777777" w:rsidR="00BD2CDC" w:rsidRPr="00716596" w:rsidRDefault="00BD2CDC" w:rsidP="00426BF9">
      <w:pPr>
        <w:spacing w:after="0" w:line="240" w:lineRule="auto"/>
      </w:pPr>
      <w:r w:rsidRPr="00716596">
        <w:separator/>
      </w:r>
    </w:p>
  </w:endnote>
  <w:endnote w:type="continuationSeparator" w:id="0">
    <w:p w14:paraId="397AEF64" w14:textId="77777777" w:rsidR="00BD2CDC" w:rsidRPr="00716596" w:rsidRDefault="00BD2CDC" w:rsidP="00426BF9">
      <w:pPr>
        <w:spacing w:after="0" w:line="240" w:lineRule="auto"/>
      </w:pPr>
      <w:r w:rsidRPr="00716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exend">
    <w:altName w:val="Calibri"/>
    <w:charset w:val="00"/>
    <w:family w:val="auto"/>
    <w:pitch w:val="variable"/>
    <w:sig w:usb0="A00000FF" w:usb1="4000205B" w:usb2="00000000" w:usb3="00000000" w:csb0="00000193" w:csb1="00000000"/>
  </w:font>
  <w:font w:name="Calibri Light">
    <w:panose1 w:val="020F0302020204030204"/>
    <w:charset w:val="A2"/>
    <w:family w:val="swiss"/>
    <w:pitch w:val="variable"/>
    <w:sig w:usb0="E4002EFF" w:usb1="C200247B" w:usb2="00000009" w:usb3="00000000" w:csb0="000001FF" w:csb1="00000000"/>
  </w:font>
  <w:font w:name="Lexend Medium">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Lexend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2E58" w14:textId="77777777" w:rsidR="00B84416" w:rsidRPr="00716596" w:rsidRDefault="00B844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7B56" w14:textId="77777777" w:rsidR="00E448BA" w:rsidRPr="00716596" w:rsidRDefault="00E448B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142862"/>
      <w:docPartObj>
        <w:docPartGallery w:val="Page Numbers (Bottom of Page)"/>
        <w:docPartUnique/>
      </w:docPartObj>
    </w:sdtPr>
    <w:sdtContent>
      <w:p w14:paraId="57728867" w14:textId="77777777" w:rsidR="00A13092" w:rsidRDefault="00A13092">
        <w:pPr>
          <w:pStyle w:val="AltBilgi"/>
          <w:jc w:val="center"/>
        </w:pPr>
        <w:r>
          <w:fldChar w:fldCharType="begin"/>
        </w:r>
        <w:r>
          <w:instrText>PAGE   \* MERGEFORMAT</w:instrText>
        </w:r>
        <w:r>
          <w:fldChar w:fldCharType="separate"/>
        </w:r>
        <w:r>
          <w:t>2</w:t>
        </w:r>
        <w:r>
          <w:fldChar w:fldCharType="end"/>
        </w:r>
      </w:p>
    </w:sdtContent>
  </w:sdt>
  <w:p w14:paraId="5FE7AA36" w14:textId="77777777" w:rsidR="00A13092" w:rsidRPr="00716596" w:rsidRDefault="00A13092">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971F" w14:textId="77777777" w:rsidR="00A13092" w:rsidRPr="00716596" w:rsidRDefault="00A13092">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506189"/>
      <w:docPartObj>
        <w:docPartGallery w:val="Page Numbers (Bottom of Page)"/>
        <w:docPartUnique/>
      </w:docPartObj>
    </w:sdtPr>
    <w:sdtContent>
      <w:p w14:paraId="6190A964" w14:textId="58EB419B" w:rsidR="00A13092" w:rsidRDefault="00A13092">
        <w:pPr>
          <w:pStyle w:val="AltBilgi"/>
          <w:jc w:val="center"/>
        </w:pPr>
        <w:r>
          <w:t>13</w:t>
        </w:r>
      </w:p>
    </w:sdtContent>
  </w:sdt>
  <w:p w14:paraId="05BF4BCE" w14:textId="77777777" w:rsidR="00A13092" w:rsidRPr="00716596" w:rsidRDefault="00A13092">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FC07" w14:textId="7853AE85" w:rsidR="00C96687" w:rsidRPr="00716596" w:rsidRDefault="00C96687">
    <w:pPr>
      <w:pStyle w:val="AltBilgi"/>
      <w:jc w:val="center"/>
    </w:pPr>
  </w:p>
  <w:p w14:paraId="203C8507" w14:textId="75D46F24" w:rsidR="00C96687" w:rsidRPr="00716596" w:rsidRDefault="00C96687" w:rsidP="00C966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0312" w14:textId="77777777" w:rsidR="00BD2CDC" w:rsidRPr="00716596" w:rsidRDefault="00BD2CDC" w:rsidP="00426BF9">
      <w:pPr>
        <w:spacing w:after="0" w:line="240" w:lineRule="auto"/>
      </w:pPr>
      <w:r w:rsidRPr="00716596">
        <w:separator/>
      </w:r>
    </w:p>
  </w:footnote>
  <w:footnote w:type="continuationSeparator" w:id="0">
    <w:p w14:paraId="75EA0E3B" w14:textId="77777777" w:rsidR="00BD2CDC" w:rsidRPr="00716596" w:rsidRDefault="00BD2CDC" w:rsidP="00426BF9">
      <w:pPr>
        <w:spacing w:after="0" w:line="240" w:lineRule="auto"/>
      </w:pPr>
      <w:r w:rsidRPr="0071659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E0621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231EE"/>
    <w:multiLevelType w:val="hybridMultilevel"/>
    <w:tmpl w:val="824C0DE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DF322C"/>
    <w:multiLevelType w:val="hybridMultilevel"/>
    <w:tmpl w:val="15B4E46A"/>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5" w15:restartNumberingAfterBreak="0">
    <w:nsid w:val="1A031EAC"/>
    <w:multiLevelType w:val="hybridMultilevel"/>
    <w:tmpl w:val="13A03D76"/>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6" w15:restartNumberingAfterBreak="0">
    <w:nsid w:val="1C187E13"/>
    <w:multiLevelType w:val="hybridMultilevel"/>
    <w:tmpl w:val="C16027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E4894"/>
    <w:multiLevelType w:val="hybridMultilevel"/>
    <w:tmpl w:val="1AC8DB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1EE4FEC"/>
    <w:multiLevelType w:val="multilevel"/>
    <w:tmpl w:val="957E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E0AC5"/>
    <w:multiLevelType w:val="hybridMultilevel"/>
    <w:tmpl w:val="933C034C"/>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7" w15:restartNumberingAfterBreak="0">
    <w:nsid w:val="759410D4"/>
    <w:multiLevelType w:val="multilevel"/>
    <w:tmpl w:val="7206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096018">
    <w:abstractNumId w:val="13"/>
  </w:num>
  <w:num w:numId="2" w16cid:durableId="1055153933">
    <w:abstractNumId w:val="14"/>
  </w:num>
  <w:num w:numId="3" w16cid:durableId="1132022863">
    <w:abstractNumId w:val="10"/>
  </w:num>
  <w:num w:numId="4" w16cid:durableId="80025536">
    <w:abstractNumId w:val="8"/>
  </w:num>
  <w:num w:numId="5" w16cid:durableId="1810124991">
    <w:abstractNumId w:val="15"/>
  </w:num>
  <w:num w:numId="6" w16cid:durableId="752512024">
    <w:abstractNumId w:val="1"/>
  </w:num>
  <w:num w:numId="7" w16cid:durableId="1247613746">
    <w:abstractNumId w:val="9"/>
  </w:num>
  <w:num w:numId="8" w16cid:durableId="487937711">
    <w:abstractNumId w:val="7"/>
  </w:num>
  <w:num w:numId="9" w16cid:durableId="366951941">
    <w:abstractNumId w:val="3"/>
  </w:num>
  <w:num w:numId="10" w16cid:durableId="1626736862">
    <w:abstractNumId w:val="0"/>
  </w:num>
  <w:num w:numId="11" w16cid:durableId="1299535470">
    <w:abstractNumId w:val="12"/>
  </w:num>
  <w:num w:numId="12" w16cid:durableId="641008492">
    <w:abstractNumId w:val="17"/>
  </w:num>
  <w:num w:numId="13" w16cid:durableId="218370512">
    <w:abstractNumId w:val="6"/>
  </w:num>
  <w:num w:numId="14" w16cid:durableId="1531532827">
    <w:abstractNumId w:val="2"/>
  </w:num>
  <w:num w:numId="15" w16cid:durableId="455486105">
    <w:abstractNumId w:val="16"/>
  </w:num>
  <w:num w:numId="16" w16cid:durableId="1006202347">
    <w:abstractNumId w:val="5"/>
  </w:num>
  <w:num w:numId="17" w16cid:durableId="1331442501">
    <w:abstractNumId w:val="4"/>
  </w:num>
  <w:num w:numId="18" w16cid:durableId="1514342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qgUAx35VZywAAAA="/>
  </w:docVars>
  <w:rsids>
    <w:rsidRoot w:val="00CE0500"/>
    <w:rsid w:val="00005AD9"/>
    <w:rsid w:val="000107BE"/>
    <w:rsid w:val="0001240E"/>
    <w:rsid w:val="00013B1D"/>
    <w:rsid w:val="00014DB5"/>
    <w:rsid w:val="000171DF"/>
    <w:rsid w:val="00017C8E"/>
    <w:rsid w:val="0002021F"/>
    <w:rsid w:val="00020BCF"/>
    <w:rsid w:val="0002658A"/>
    <w:rsid w:val="00030783"/>
    <w:rsid w:val="00030D2B"/>
    <w:rsid w:val="0003544F"/>
    <w:rsid w:val="00035C98"/>
    <w:rsid w:val="0003688A"/>
    <w:rsid w:val="00042FA0"/>
    <w:rsid w:val="00050035"/>
    <w:rsid w:val="00050392"/>
    <w:rsid w:val="00054879"/>
    <w:rsid w:val="0005595D"/>
    <w:rsid w:val="000603AF"/>
    <w:rsid w:val="000620EA"/>
    <w:rsid w:val="00071515"/>
    <w:rsid w:val="00072FF2"/>
    <w:rsid w:val="00073C16"/>
    <w:rsid w:val="0007694E"/>
    <w:rsid w:val="00077C97"/>
    <w:rsid w:val="00077C9C"/>
    <w:rsid w:val="00077D6E"/>
    <w:rsid w:val="00080217"/>
    <w:rsid w:val="00082013"/>
    <w:rsid w:val="000827C6"/>
    <w:rsid w:val="000866D0"/>
    <w:rsid w:val="00095353"/>
    <w:rsid w:val="000A0649"/>
    <w:rsid w:val="000A1AD1"/>
    <w:rsid w:val="000A2CC1"/>
    <w:rsid w:val="000A30D7"/>
    <w:rsid w:val="000A3A9A"/>
    <w:rsid w:val="000A4486"/>
    <w:rsid w:val="000A65CE"/>
    <w:rsid w:val="000B1E0C"/>
    <w:rsid w:val="000C0392"/>
    <w:rsid w:val="000C4E8C"/>
    <w:rsid w:val="000D0B2D"/>
    <w:rsid w:val="000D35E4"/>
    <w:rsid w:val="000D701F"/>
    <w:rsid w:val="000E5431"/>
    <w:rsid w:val="000E62AF"/>
    <w:rsid w:val="000F7DC7"/>
    <w:rsid w:val="00105027"/>
    <w:rsid w:val="001051C9"/>
    <w:rsid w:val="001068C2"/>
    <w:rsid w:val="0011550A"/>
    <w:rsid w:val="00117752"/>
    <w:rsid w:val="00117F99"/>
    <w:rsid w:val="00120D33"/>
    <w:rsid w:val="00123E46"/>
    <w:rsid w:val="00132575"/>
    <w:rsid w:val="00132B6F"/>
    <w:rsid w:val="00132FAD"/>
    <w:rsid w:val="00134525"/>
    <w:rsid w:val="001350E2"/>
    <w:rsid w:val="00140368"/>
    <w:rsid w:val="00141565"/>
    <w:rsid w:val="00141870"/>
    <w:rsid w:val="0014593C"/>
    <w:rsid w:val="00147506"/>
    <w:rsid w:val="00147C04"/>
    <w:rsid w:val="00147D70"/>
    <w:rsid w:val="001509CD"/>
    <w:rsid w:val="00152711"/>
    <w:rsid w:val="0015452F"/>
    <w:rsid w:val="00154EF1"/>
    <w:rsid w:val="00160C22"/>
    <w:rsid w:val="001628CD"/>
    <w:rsid w:val="00166329"/>
    <w:rsid w:val="0016748A"/>
    <w:rsid w:val="00174974"/>
    <w:rsid w:val="00175EFB"/>
    <w:rsid w:val="00180444"/>
    <w:rsid w:val="001814E2"/>
    <w:rsid w:val="001865F2"/>
    <w:rsid w:val="00190031"/>
    <w:rsid w:val="00190D35"/>
    <w:rsid w:val="00191B93"/>
    <w:rsid w:val="00191D4F"/>
    <w:rsid w:val="00193A51"/>
    <w:rsid w:val="00196157"/>
    <w:rsid w:val="001A5DAD"/>
    <w:rsid w:val="001B0B9F"/>
    <w:rsid w:val="001B29B1"/>
    <w:rsid w:val="001B476D"/>
    <w:rsid w:val="001C5E51"/>
    <w:rsid w:val="001C6E52"/>
    <w:rsid w:val="001D2A8A"/>
    <w:rsid w:val="001E0C3E"/>
    <w:rsid w:val="001E70FB"/>
    <w:rsid w:val="001F09A2"/>
    <w:rsid w:val="001F0A11"/>
    <w:rsid w:val="001F382C"/>
    <w:rsid w:val="00200FB5"/>
    <w:rsid w:val="0020169A"/>
    <w:rsid w:val="002048D0"/>
    <w:rsid w:val="00205DAE"/>
    <w:rsid w:val="00206744"/>
    <w:rsid w:val="00207BA5"/>
    <w:rsid w:val="00210D7A"/>
    <w:rsid w:val="00216E82"/>
    <w:rsid w:val="00217557"/>
    <w:rsid w:val="002216FA"/>
    <w:rsid w:val="0022754B"/>
    <w:rsid w:val="0023555E"/>
    <w:rsid w:val="00237074"/>
    <w:rsid w:val="002370E7"/>
    <w:rsid w:val="00241161"/>
    <w:rsid w:val="002453E3"/>
    <w:rsid w:val="002560DA"/>
    <w:rsid w:val="00264394"/>
    <w:rsid w:val="00271F76"/>
    <w:rsid w:val="00273221"/>
    <w:rsid w:val="002743B3"/>
    <w:rsid w:val="002802A2"/>
    <w:rsid w:val="002829BB"/>
    <w:rsid w:val="002841F9"/>
    <w:rsid w:val="00295223"/>
    <w:rsid w:val="002A179B"/>
    <w:rsid w:val="002B4DA3"/>
    <w:rsid w:val="002B63EA"/>
    <w:rsid w:val="002B7ACF"/>
    <w:rsid w:val="002C33E9"/>
    <w:rsid w:val="002C6913"/>
    <w:rsid w:val="002C7C02"/>
    <w:rsid w:val="002D229F"/>
    <w:rsid w:val="002D5FEB"/>
    <w:rsid w:val="002D7D3C"/>
    <w:rsid w:val="002E0641"/>
    <w:rsid w:val="002E5C69"/>
    <w:rsid w:val="002E6FB9"/>
    <w:rsid w:val="002F2BC5"/>
    <w:rsid w:val="00301A3B"/>
    <w:rsid w:val="00302346"/>
    <w:rsid w:val="00303D2A"/>
    <w:rsid w:val="003040CE"/>
    <w:rsid w:val="003056A6"/>
    <w:rsid w:val="0030602A"/>
    <w:rsid w:val="00307FCA"/>
    <w:rsid w:val="003101D1"/>
    <w:rsid w:val="00312BE8"/>
    <w:rsid w:val="00314FD4"/>
    <w:rsid w:val="00316129"/>
    <w:rsid w:val="0031789E"/>
    <w:rsid w:val="003215EB"/>
    <w:rsid w:val="00322016"/>
    <w:rsid w:val="00324DA0"/>
    <w:rsid w:val="0032726F"/>
    <w:rsid w:val="0033046E"/>
    <w:rsid w:val="00332578"/>
    <w:rsid w:val="00333D37"/>
    <w:rsid w:val="00335D08"/>
    <w:rsid w:val="00336D69"/>
    <w:rsid w:val="00337F62"/>
    <w:rsid w:val="00341D7B"/>
    <w:rsid w:val="003457BA"/>
    <w:rsid w:val="00346004"/>
    <w:rsid w:val="0035208E"/>
    <w:rsid w:val="00354289"/>
    <w:rsid w:val="00354502"/>
    <w:rsid w:val="00355549"/>
    <w:rsid w:val="003664BD"/>
    <w:rsid w:val="00366CA5"/>
    <w:rsid w:val="0036719C"/>
    <w:rsid w:val="00370003"/>
    <w:rsid w:val="003836FC"/>
    <w:rsid w:val="00383CC3"/>
    <w:rsid w:val="00386B7E"/>
    <w:rsid w:val="00386ED6"/>
    <w:rsid w:val="003977F3"/>
    <w:rsid w:val="003A0A6B"/>
    <w:rsid w:val="003A1A19"/>
    <w:rsid w:val="003B1CF7"/>
    <w:rsid w:val="003B2264"/>
    <w:rsid w:val="003B68AA"/>
    <w:rsid w:val="003B6B88"/>
    <w:rsid w:val="003C67FC"/>
    <w:rsid w:val="003C75D9"/>
    <w:rsid w:val="003D607C"/>
    <w:rsid w:val="003D6BC5"/>
    <w:rsid w:val="003E0632"/>
    <w:rsid w:val="003E2AFF"/>
    <w:rsid w:val="003E5388"/>
    <w:rsid w:val="003F2256"/>
    <w:rsid w:val="003F63A6"/>
    <w:rsid w:val="004048FA"/>
    <w:rsid w:val="004054F2"/>
    <w:rsid w:val="00406E18"/>
    <w:rsid w:val="004159C7"/>
    <w:rsid w:val="004173FB"/>
    <w:rsid w:val="004212A2"/>
    <w:rsid w:val="0042459D"/>
    <w:rsid w:val="00426BF9"/>
    <w:rsid w:val="00430D00"/>
    <w:rsid w:val="004314C9"/>
    <w:rsid w:val="00435631"/>
    <w:rsid w:val="00440CA1"/>
    <w:rsid w:val="00441EE5"/>
    <w:rsid w:val="0044241E"/>
    <w:rsid w:val="00443256"/>
    <w:rsid w:val="004456BB"/>
    <w:rsid w:val="004500E5"/>
    <w:rsid w:val="00451FE5"/>
    <w:rsid w:val="00457966"/>
    <w:rsid w:val="0046238A"/>
    <w:rsid w:val="00465C92"/>
    <w:rsid w:val="00470397"/>
    <w:rsid w:val="004705B5"/>
    <w:rsid w:val="004719A4"/>
    <w:rsid w:val="00477EBE"/>
    <w:rsid w:val="00481777"/>
    <w:rsid w:val="004835FB"/>
    <w:rsid w:val="0048388B"/>
    <w:rsid w:val="00483C07"/>
    <w:rsid w:val="00483E63"/>
    <w:rsid w:val="0048610F"/>
    <w:rsid w:val="00490346"/>
    <w:rsid w:val="004927A6"/>
    <w:rsid w:val="004949C5"/>
    <w:rsid w:val="00496C92"/>
    <w:rsid w:val="004A2C43"/>
    <w:rsid w:val="004A49E2"/>
    <w:rsid w:val="004B06BE"/>
    <w:rsid w:val="004B09A8"/>
    <w:rsid w:val="004B09E7"/>
    <w:rsid w:val="004B53A2"/>
    <w:rsid w:val="004B5B38"/>
    <w:rsid w:val="004B7379"/>
    <w:rsid w:val="004C0B44"/>
    <w:rsid w:val="004C4482"/>
    <w:rsid w:val="004C5630"/>
    <w:rsid w:val="004D0758"/>
    <w:rsid w:val="004D3446"/>
    <w:rsid w:val="004E0774"/>
    <w:rsid w:val="004E1D24"/>
    <w:rsid w:val="004E2851"/>
    <w:rsid w:val="004E5E1B"/>
    <w:rsid w:val="004F135C"/>
    <w:rsid w:val="004F41BD"/>
    <w:rsid w:val="00500F61"/>
    <w:rsid w:val="0050575F"/>
    <w:rsid w:val="00514F3E"/>
    <w:rsid w:val="005157E6"/>
    <w:rsid w:val="00515DB5"/>
    <w:rsid w:val="005173AE"/>
    <w:rsid w:val="00521337"/>
    <w:rsid w:val="0054265C"/>
    <w:rsid w:val="005431A9"/>
    <w:rsid w:val="00544278"/>
    <w:rsid w:val="005516B6"/>
    <w:rsid w:val="00552F98"/>
    <w:rsid w:val="005544C4"/>
    <w:rsid w:val="005544EC"/>
    <w:rsid w:val="00562E01"/>
    <w:rsid w:val="00564F99"/>
    <w:rsid w:val="0056514C"/>
    <w:rsid w:val="005654A6"/>
    <w:rsid w:val="00567BB0"/>
    <w:rsid w:val="00574CD2"/>
    <w:rsid w:val="0058025C"/>
    <w:rsid w:val="0058455D"/>
    <w:rsid w:val="0058755C"/>
    <w:rsid w:val="005925B1"/>
    <w:rsid w:val="005977C5"/>
    <w:rsid w:val="005A0E4B"/>
    <w:rsid w:val="005A3376"/>
    <w:rsid w:val="005A689A"/>
    <w:rsid w:val="005B04C8"/>
    <w:rsid w:val="005B1A3E"/>
    <w:rsid w:val="005B4B0C"/>
    <w:rsid w:val="005B4C14"/>
    <w:rsid w:val="005B7C9F"/>
    <w:rsid w:val="005C3131"/>
    <w:rsid w:val="005C6699"/>
    <w:rsid w:val="005C6A16"/>
    <w:rsid w:val="005D0B37"/>
    <w:rsid w:val="005D1377"/>
    <w:rsid w:val="005D483C"/>
    <w:rsid w:val="005D69F7"/>
    <w:rsid w:val="005E5288"/>
    <w:rsid w:val="005F0CEF"/>
    <w:rsid w:val="005F42C5"/>
    <w:rsid w:val="005F4FDD"/>
    <w:rsid w:val="005F74E0"/>
    <w:rsid w:val="00600086"/>
    <w:rsid w:val="00602B00"/>
    <w:rsid w:val="006056F5"/>
    <w:rsid w:val="00613653"/>
    <w:rsid w:val="00620641"/>
    <w:rsid w:val="00621C61"/>
    <w:rsid w:val="00622D71"/>
    <w:rsid w:val="00624D08"/>
    <w:rsid w:val="00625267"/>
    <w:rsid w:val="00625720"/>
    <w:rsid w:val="00626AE8"/>
    <w:rsid w:val="006273CE"/>
    <w:rsid w:val="006302F8"/>
    <w:rsid w:val="00630A3D"/>
    <w:rsid w:val="006358C5"/>
    <w:rsid w:val="00636F48"/>
    <w:rsid w:val="006428AA"/>
    <w:rsid w:val="00644FD9"/>
    <w:rsid w:val="0064786F"/>
    <w:rsid w:val="00652C4D"/>
    <w:rsid w:val="0065786D"/>
    <w:rsid w:val="00660255"/>
    <w:rsid w:val="006602F3"/>
    <w:rsid w:val="006677F1"/>
    <w:rsid w:val="00673883"/>
    <w:rsid w:val="0067566C"/>
    <w:rsid w:val="00680616"/>
    <w:rsid w:val="00687D6D"/>
    <w:rsid w:val="006961D4"/>
    <w:rsid w:val="0069661D"/>
    <w:rsid w:val="006A21A0"/>
    <w:rsid w:val="006A4FD5"/>
    <w:rsid w:val="006B05BF"/>
    <w:rsid w:val="006B24B8"/>
    <w:rsid w:val="006B438F"/>
    <w:rsid w:val="006B5BF1"/>
    <w:rsid w:val="006C132F"/>
    <w:rsid w:val="006C49A8"/>
    <w:rsid w:val="006D2948"/>
    <w:rsid w:val="006D3BEF"/>
    <w:rsid w:val="006D4AF9"/>
    <w:rsid w:val="006D4DDF"/>
    <w:rsid w:val="006E1469"/>
    <w:rsid w:val="006E4473"/>
    <w:rsid w:val="006E62AC"/>
    <w:rsid w:val="006E797D"/>
    <w:rsid w:val="006F2924"/>
    <w:rsid w:val="006F3A36"/>
    <w:rsid w:val="006F4400"/>
    <w:rsid w:val="006F54F0"/>
    <w:rsid w:val="006F5F3F"/>
    <w:rsid w:val="006F6173"/>
    <w:rsid w:val="006F6450"/>
    <w:rsid w:val="006F7A88"/>
    <w:rsid w:val="00707E1D"/>
    <w:rsid w:val="00710432"/>
    <w:rsid w:val="00711544"/>
    <w:rsid w:val="00711F96"/>
    <w:rsid w:val="007122CF"/>
    <w:rsid w:val="00713424"/>
    <w:rsid w:val="00716596"/>
    <w:rsid w:val="00716845"/>
    <w:rsid w:val="00717BC4"/>
    <w:rsid w:val="007248B9"/>
    <w:rsid w:val="007447DF"/>
    <w:rsid w:val="00744CA7"/>
    <w:rsid w:val="007456CB"/>
    <w:rsid w:val="00750A6C"/>
    <w:rsid w:val="00756BC5"/>
    <w:rsid w:val="00771AF1"/>
    <w:rsid w:val="0077639E"/>
    <w:rsid w:val="0077731E"/>
    <w:rsid w:val="0077760E"/>
    <w:rsid w:val="00782991"/>
    <w:rsid w:val="00784DD5"/>
    <w:rsid w:val="007851B3"/>
    <w:rsid w:val="00787579"/>
    <w:rsid w:val="007910EE"/>
    <w:rsid w:val="00793D86"/>
    <w:rsid w:val="007971B4"/>
    <w:rsid w:val="007A236A"/>
    <w:rsid w:val="007A54FC"/>
    <w:rsid w:val="007A79AF"/>
    <w:rsid w:val="007B0506"/>
    <w:rsid w:val="007B0B09"/>
    <w:rsid w:val="007B3D1B"/>
    <w:rsid w:val="007B69BF"/>
    <w:rsid w:val="007C2809"/>
    <w:rsid w:val="007C3685"/>
    <w:rsid w:val="007C4572"/>
    <w:rsid w:val="007C6F9F"/>
    <w:rsid w:val="007C746E"/>
    <w:rsid w:val="007E15A1"/>
    <w:rsid w:val="007E391F"/>
    <w:rsid w:val="007E6F27"/>
    <w:rsid w:val="007F642B"/>
    <w:rsid w:val="007F7421"/>
    <w:rsid w:val="00800B3D"/>
    <w:rsid w:val="00802C4E"/>
    <w:rsid w:val="00807053"/>
    <w:rsid w:val="008079B6"/>
    <w:rsid w:val="008153E2"/>
    <w:rsid w:val="00815FCB"/>
    <w:rsid w:val="008164AF"/>
    <w:rsid w:val="00820D18"/>
    <w:rsid w:val="00824B3B"/>
    <w:rsid w:val="00825066"/>
    <w:rsid w:val="00827063"/>
    <w:rsid w:val="00841783"/>
    <w:rsid w:val="008426BE"/>
    <w:rsid w:val="008439C7"/>
    <w:rsid w:val="00844948"/>
    <w:rsid w:val="00844E8D"/>
    <w:rsid w:val="0085581F"/>
    <w:rsid w:val="008617CE"/>
    <w:rsid w:val="00862034"/>
    <w:rsid w:val="00874F17"/>
    <w:rsid w:val="00876718"/>
    <w:rsid w:val="008821AF"/>
    <w:rsid w:val="008840C1"/>
    <w:rsid w:val="0088778C"/>
    <w:rsid w:val="008878BB"/>
    <w:rsid w:val="00887F92"/>
    <w:rsid w:val="00890713"/>
    <w:rsid w:val="00892362"/>
    <w:rsid w:val="0089687C"/>
    <w:rsid w:val="008974CE"/>
    <w:rsid w:val="008A42D8"/>
    <w:rsid w:val="008A55E6"/>
    <w:rsid w:val="008B097E"/>
    <w:rsid w:val="008B09E9"/>
    <w:rsid w:val="008B421B"/>
    <w:rsid w:val="008B5B9F"/>
    <w:rsid w:val="008C03C3"/>
    <w:rsid w:val="008C3069"/>
    <w:rsid w:val="008C3AAD"/>
    <w:rsid w:val="008C7577"/>
    <w:rsid w:val="008D0712"/>
    <w:rsid w:val="008D1E68"/>
    <w:rsid w:val="008D42B9"/>
    <w:rsid w:val="008E4EC4"/>
    <w:rsid w:val="008E71E2"/>
    <w:rsid w:val="008E7D95"/>
    <w:rsid w:val="008F49BB"/>
    <w:rsid w:val="008F5AE9"/>
    <w:rsid w:val="00901248"/>
    <w:rsid w:val="0090224A"/>
    <w:rsid w:val="00902FAD"/>
    <w:rsid w:val="009056D1"/>
    <w:rsid w:val="00907DB7"/>
    <w:rsid w:val="00907ECD"/>
    <w:rsid w:val="009117CB"/>
    <w:rsid w:val="009122EA"/>
    <w:rsid w:val="00916A4C"/>
    <w:rsid w:val="0092020A"/>
    <w:rsid w:val="00921890"/>
    <w:rsid w:val="009278D4"/>
    <w:rsid w:val="00927BE8"/>
    <w:rsid w:val="0093114C"/>
    <w:rsid w:val="009332DE"/>
    <w:rsid w:val="00936D28"/>
    <w:rsid w:val="00936E5B"/>
    <w:rsid w:val="009370BC"/>
    <w:rsid w:val="00941AE9"/>
    <w:rsid w:val="0095166F"/>
    <w:rsid w:val="00953978"/>
    <w:rsid w:val="00954F92"/>
    <w:rsid w:val="0095671B"/>
    <w:rsid w:val="00957B71"/>
    <w:rsid w:val="00963D0D"/>
    <w:rsid w:val="00966064"/>
    <w:rsid w:val="00966F57"/>
    <w:rsid w:val="00972D9E"/>
    <w:rsid w:val="0097369A"/>
    <w:rsid w:val="00973ABB"/>
    <w:rsid w:val="009839B9"/>
    <w:rsid w:val="009966F2"/>
    <w:rsid w:val="00996F2D"/>
    <w:rsid w:val="009A3DBF"/>
    <w:rsid w:val="009A3F36"/>
    <w:rsid w:val="009A6584"/>
    <w:rsid w:val="009B529E"/>
    <w:rsid w:val="009B5CD4"/>
    <w:rsid w:val="009B7089"/>
    <w:rsid w:val="009C585A"/>
    <w:rsid w:val="009D6CC9"/>
    <w:rsid w:val="009E3C2B"/>
    <w:rsid w:val="009E483F"/>
    <w:rsid w:val="009E6ED5"/>
    <w:rsid w:val="009F0955"/>
    <w:rsid w:val="009F09FD"/>
    <w:rsid w:val="009F0A22"/>
    <w:rsid w:val="009F288F"/>
    <w:rsid w:val="009F2C32"/>
    <w:rsid w:val="009F3E7C"/>
    <w:rsid w:val="009F40A0"/>
    <w:rsid w:val="009F5770"/>
    <w:rsid w:val="009F6127"/>
    <w:rsid w:val="00A0157C"/>
    <w:rsid w:val="00A016C2"/>
    <w:rsid w:val="00A0572E"/>
    <w:rsid w:val="00A05970"/>
    <w:rsid w:val="00A12CEB"/>
    <w:rsid w:val="00A13092"/>
    <w:rsid w:val="00A14443"/>
    <w:rsid w:val="00A14F12"/>
    <w:rsid w:val="00A15B97"/>
    <w:rsid w:val="00A15EA3"/>
    <w:rsid w:val="00A211BB"/>
    <w:rsid w:val="00A21E58"/>
    <w:rsid w:val="00A2411D"/>
    <w:rsid w:val="00A25FDF"/>
    <w:rsid w:val="00A34040"/>
    <w:rsid w:val="00A34E12"/>
    <w:rsid w:val="00A36DF6"/>
    <w:rsid w:val="00A40CE4"/>
    <w:rsid w:val="00A427F0"/>
    <w:rsid w:val="00A43121"/>
    <w:rsid w:val="00A44D93"/>
    <w:rsid w:val="00A5097C"/>
    <w:rsid w:val="00A57AB3"/>
    <w:rsid w:val="00A64921"/>
    <w:rsid w:val="00A65A94"/>
    <w:rsid w:val="00A65AD1"/>
    <w:rsid w:val="00A665EB"/>
    <w:rsid w:val="00A730C8"/>
    <w:rsid w:val="00A74DA1"/>
    <w:rsid w:val="00A761DC"/>
    <w:rsid w:val="00A82B42"/>
    <w:rsid w:val="00A85849"/>
    <w:rsid w:val="00A932CD"/>
    <w:rsid w:val="00A9537C"/>
    <w:rsid w:val="00A96594"/>
    <w:rsid w:val="00AA324F"/>
    <w:rsid w:val="00AA4297"/>
    <w:rsid w:val="00AA5E1F"/>
    <w:rsid w:val="00AC16D7"/>
    <w:rsid w:val="00AC580D"/>
    <w:rsid w:val="00AD1990"/>
    <w:rsid w:val="00AD2747"/>
    <w:rsid w:val="00AD2BE7"/>
    <w:rsid w:val="00AD4351"/>
    <w:rsid w:val="00AD4ABD"/>
    <w:rsid w:val="00AD5303"/>
    <w:rsid w:val="00AD663C"/>
    <w:rsid w:val="00AD7FE6"/>
    <w:rsid w:val="00AE4B49"/>
    <w:rsid w:val="00AF2163"/>
    <w:rsid w:val="00AF44CA"/>
    <w:rsid w:val="00AF7136"/>
    <w:rsid w:val="00B036C8"/>
    <w:rsid w:val="00B05DD5"/>
    <w:rsid w:val="00B1004A"/>
    <w:rsid w:val="00B11671"/>
    <w:rsid w:val="00B12177"/>
    <w:rsid w:val="00B24D81"/>
    <w:rsid w:val="00B26B71"/>
    <w:rsid w:val="00B27EA8"/>
    <w:rsid w:val="00B33608"/>
    <w:rsid w:val="00B509BA"/>
    <w:rsid w:val="00B515E1"/>
    <w:rsid w:val="00B543AC"/>
    <w:rsid w:val="00B57A40"/>
    <w:rsid w:val="00B667AB"/>
    <w:rsid w:val="00B67053"/>
    <w:rsid w:val="00B70E52"/>
    <w:rsid w:val="00B76BD7"/>
    <w:rsid w:val="00B82421"/>
    <w:rsid w:val="00B836BE"/>
    <w:rsid w:val="00B83777"/>
    <w:rsid w:val="00B84416"/>
    <w:rsid w:val="00B930C5"/>
    <w:rsid w:val="00BA4406"/>
    <w:rsid w:val="00BB1180"/>
    <w:rsid w:val="00BB4B8F"/>
    <w:rsid w:val="00BC103B"/>
    <w:rsid w:val="00BC26C5"/>
    <w:rsid w:val="00BC3817"/>
    <w:rsid w:val="00BC3C4B"/>
    <w:rsid w:val="00BC40DF"/>
    <w:rsid w:val="00BD15A1"/>
    <w:rsid w:val="00BD1AD5"/>
    <w:rsid w:val="00BD2322"/>
    <w:rsid w:val="00BD2CDC"/>
    <w:rsid w:val="00BD31A4"/>
    <w:rsid w:val="00BD60C3"/>
    <w:rsid w:val="00BE1379"/>
    <w:rsid w:val="00BE1A42"/>
    <w:rsid w:val="00BE37D7"/>
    <w:rsid w:val="00BE4A03"/>
    <w:rsid w:val="00BE4B59"/>
    <w:rsid w:val="00BE5E90"/>
    <w:rsid w:val="00BF3A7C"/>
    <w:rsid w:val="00C04B7D"/>
    <w:rsid w:val="00C14724"/>
    <w:rsid w:val="00C16BC0"/>
    <w:rsid w:val="00C17F8F"/>
    <w:rsid w:val="00C23137"/>
    <w:rsid w:val="00C2331D"/>
    <w:rsid w:val="00C309AE"/>
    <w:rsid w:val="00C32C78"/>
    <w:rsid w:val="00C33819"/>
    <w:rsid w:val="00C440A4"/>
    <w:rsid w:val="00C44892"/>
    <w:rsid w:val="00C45005"/>
    <w:rsid w:val="00C47F30"/>
    <w:rsid w:val="00C506AE"/>
    <w:rsid w:val="00C543A1"/>
    <w:rsid w:val="00C55305"/>
    <w:rsid w:val="00C61BCC"/>
    <w:rsid w:val="00C64A94"/>
    <w:rsid w:val="00C7443B"/>
    <w:rsid w:val="00C769B3"/>
    <w:rsid w:val="00C83CA2"/>
    <w:rsid w:val="00C90404"/>
    <w:rsid w:val="00C94993"/>
    <w:rsid w:val="00C96687"/>
    <w:rsid w:val="00CA40EB"/>
    <w:rsid w:val="00CB17F7"/>
    <w:rsid w:val="00CB1FBA"/>
    <w:rsid w:val="00CB4216"/>
    <w:rsid w:val="00CB68D5"/>
    <w:rsid w:val="00CC4D1D"/>
    <w:rsid w:val="00CD6A32"/>
    <w:rsid w:val="00CD78DB"/>
    <w:rsid w:val="00CE0500"/>
    <w:rsid w:val="00CE142C"/>
    <w:rsid w:val="00CE4E17"/>
    <w:rsid w:val="00CF08F2"/>
    <w:rsid w:val="00CF19E6"/>
    <w:rsid w:val="00CF2113"/>
    <w:rsid w:val="00CF3118"/>
    <w:rsid w:val="00CF3EF3"/>
    <w:rsid w:val="00D00598"/>
    <w:rsid w:val="00D021D9"/>
    <w:rsid w:val="00D02509"/>
    <w:rsid w:val="00D02B72"/>
    <w:rsid w:val="00D03456"/>
    <w:rsid w:val="00D05797"/>
    <w:rsid w:val="00D065D0"/>
    <w:rsid w:val="00D23625"/>
    <w:rsid w:val="00D25241"/>
    <w:rsid w:val="00D25DA4"/>
    <w:rsid w:val="00D322A1"/>
    <w:rsid w:val="00D3328A"/>
    <w:rsid w:val="00D332A3"/>
    <w:rsid w:val="00D35AF6"/>
    <w:rsid w:val="00D3616C"/>
    <w:rsid w:val="00D41C89"/>
    <w:rsid w:val="00D439EB"/>
    <w:rsid w:val="00D51D6C"/>
    <w:rsid w:val="00D5209E"/>
    <w:rsid w:val="00D552E3"/>
    <w:rsid w:val="00D561A2"/>
    <w:rsid w:val="00D5639F"/>
    <w:rsid w:val="00D61074"/>
    <w:rsid w:val="00D71F61"/>
    <w:rsid w:val="00D73044"/>
    <w:rsid w:val="00D7417D"/>
    <w:rsid w:val="00D75CF7"/>
    <w:rsid w:val="00D77943"/>
    <w:rsid w:val="00D779D1"/>
    <w:rsid w:val="00D83531"/>
    <w:rsid w:val="00D87E1C"/>
    <w:rsid w:val="00D951D1"/>
    <w:rsid w:val="00D9611D"/>
    <w:rsid w:val="00D96E0B"/>
    <w:rsid w:val="00DA06FA"/>
    <w:rsid w:val="00DA2C5D"/>
    <w:rsid w:val="00DA4E1D"/>
    <w:rsid w:val="00DA6CF5"/>
    <w:rsid w:val="00DA7E2A"/>
    <w:rsid w:val="00DB189D"/>
    <w:rsid w:val="00DB2A37"/>
    <w:rsid w:val="00DB4130"/>
    <w:rsid w:val="00DB56BE"/>
    <w:rsid w:val="00DB6313"/>
    <w:rsid w:val="00DC2CC0"/>
    <w:rsid w:val="00DE1026"/>
    <w:rsid w:val="00DE1E61"/>
    <w:rsid w:val="00DE3D6D"/>
    <w:rsid w:val="00DE48ED"/>
    <w:rsid w:val="00DF4FC2"/>
    <w:rsid w:val="00DF594D"/>
    <w:rsid w:val="00DF70B1"/>
    <w:rsid w:val="00DF7DE4"/>
    <w:rsid w:val="00E04513"/>
    <w:rsid w:val="00E05F25"/>
    <w:rsid w:val="00E07612"/>
    <w:rsid w:val="00E11C6B"/>
    <w:rsid w:val="00E16FD8"/>
    <w:rsid w:val="00E1717B"/>
    <w:rsid w:val="00E25665"/>
    <w:rsid w:val="00E25CE9"/>
    <w:rsid w:val="00E26749"/>
    <w:rsid w:val="00E3128E"/>
    <w:rsid w:val="00E3204D"/>
    <w:rsid w:val="00E32ADE"/>
    <w:rsid w:val="00E33FEA"/>
    <w:rsid w:val="00E345C5"/>
    <w:rsid w:val="00E35737"/>
    <w:rsid w:val="00E401BC"/>
    <w:rsid w:val="00E40C1C"/>
    <w:rsid w:val="00E43C8D"/>
    <w:rsid w:val="00E448AA"/>
    <w:rsid w:val="00E448BA"/>
    <w:rsid w:val="00E46165"/>
    <w:rsid w:val="00E4639A"/>
    <w:rsid w:val="00E47BDF"/>
    <w:rsid w:val="00E56146"/>
    <w:rsid w:val="00E56882"/>
    <w:rsid w:val="00E6262B"/>
    <w:rsid w:val="00E62FDD"/>
    <w:rsid w:val="00E659AE"/>
    <w:rsid w:val="00E76498"/>
    <w:rsid w:val="00E82CCC"/>
    <w:rsid w:val="00E8434F"/>
    <w:rsid w:val="00E8537B"/>
    <w:rsid w:val="00E85AF1"/>
    <w:rsid w:val="00E876B5"/>
    <w:rsid w:val="00E91015"/>
    <w:rsid w:val="00E91090"/>
    <w:rsid w:val="00E966A3"/>
    <w:rsid w:val="00E9734C"/>
    <w:rsid w:val="00EA28DC"/>
    <w:rsid w:val="00EA5C66"/>
    <w:rsid w:val="00EA6630"/>
    <w:rsid w:val="00EA75D3"/>
    <w:rsid w:val="00EC09B1"/>
    <w:rsid w:val="00EC0D62"/>
    <w:rsid w:val="00EC119B"/>
    <w:rsid w:val="00EC4E33"/>
    <w:rsid w:val="00EC5F53"/>
    <w:rsid w:val="00EC72E9"/>
    <w:rsid w:val="00ED0C68"/>
    <w:rsid w:val="00ED1C7A"/>
    <w:rsid w:val="00ED40B2"/>
    <w:rsid w:val="00ED4C82"/>
    <w:rsid w:val="00ED5B7E"/>
    <w:rsid w:val="00EE08AE"/>
    <w:rsid w:val="00EE24F9"/>
    <w:rsid w:val="00EE5192"/>
    <w:rsid w:val="00EE573B"/>
    <w:rsid w:val="00EF2690"/>
    <w:rsid w:val="00EF28E0"/>
    <w:rsid w:val="00EF2CC7"/>
    <w:rsid w:val="00EF2FDD"/>
    <w:rsid w:val="00EF31AD"/>
    <w:rsid w:val="00EF7ABF"/>
    <w:rsid w:val="00F05204"/>
    <w:rsid w:val="00F05933"/>
    <w:rsid w:val="00F10435"/>
    <w:rsid w:val="00F1574F"/>
    <w:rsid w:val="00F15943"/>
    <w:rsid w:val="00F21B15"/>
    <w:rsid w:val="00F27FE2"/>
    <w:rsid w:val="00F316C8"/>
    <w:rsid w:val="00F354C1"/>
    <w:rsid w:val="00F406CD"/>
    <w:rsid w:val="00F4447C"/>
    <w:rsid w:val="00F47449"/>
    <w:rsid w:val="00F52B96"/>
    <w:rsid w:val="00F61230"/>
    <w:rsid w:val="00F64003"/>
    <w:rsid w:val="00F64151"/>
    <w:rsid w:val="00F7247E"/>
    <w:rsid w:val="00F769F9"/>
    <w:rsid w:val="00F81D7D"/>
    <w:rsid w:val="00F82D92"/>
    <w:rsid w:val="00F86E06"/>
    <w:rsid w:val="00F91B56"/>
    <w:rsid w:val="00F9304D"/>
    <w:rsid w:val="00F948D4"/>
    <w:rsid w:val="00F95A9F"/>
    <w:rsid w:val="00F96BB2"/>
    <w:rsid w:val="00FA323A"/>
    <w:rsid w:val="00FA4AB4"/>
    <w:rsid w:val="00FA5AE1"/>
    <w:rsid w:val="00FA74CC"/>
    <w:rsid w:val="00FB15DD"/>
    <w:rsid w:val="00FB4E43"/>
    <w:rsid w:val="00FC23E8"/>
    <w:rsid w:val="00FC5F68"/>
    <w:rsid w:val="00FC799A"/>
    <w:rsid w:val="00FD157F"/>
    <w:rsid w:val="00FE0436"/>
    <w:rsid w:val="00FE0E66"/>
    <w:rsid w:val="00FE5B49"/>
    <w:rsid w:val="00FE5B86"/>
    <w:rsid w:val="00FE67CC"/>
    <w:rsid w:val="00FE6CFB"/>
    <w:rsid w:val="00FF3DB5"/>
    <w:rsid w:val="00FF4755"/>
    <w:rsid w:val="00FF47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432"/>
    <w:rPr>
      <w:lang w:val="tr-TR"/>
    </w:rPr>
  </w:style>
  <w:style w:type="paragraph" w:styleId="Balk1">
    <w:name w:val="heading 1"/>
    <w:basedOn w:val="Normal"/>
    <w:next w:val="Normal"/>
    <w:link w:val="Balk1Char"/>
    <w:autoRedefine/>
    <w:uiPriority w:val="9"/>
    <w:qFormat/>
    <w:rsid w:val="00EE24F9"/>
    <w:pPr>
      <w:keepNext/>
      <w:keepLines/>
      <w:spacing w:before="120" w:after="80"/>
      <w:jc w:val="both"/>
      <w:outlineLvl w:val="0"/>
    </w:pPr>
    <w:rPr>
      <w:rFonts w:ascii="Lexend" w:eastAsiaTheme="majorEastAsia" w:hAnsi="Lexend" w:cstheme="majorBidi"/>
      <w:b/>
      <w:color w:val="000000" w:themeColor="text1"/>
      <w:sz w:val="28"/>
      <w:szCs w:val="20"/>
    </w:rPr>
  </w:style>
  <w:style w:type="paragraph" w:styleId="Balk2">
    <w:name w:val="heading 2"/>
    <w:basedOn w:val="Normal"/>
    <w:next w:val="Normal"/>
    <w:link w:val="Balk2Char"/>
    <w:autoRedefine/>
    <w:uiPriority w:val="9"/>
    <w:unhideWhenUsed/>
    <w:qFormat/>
    <w:rsid w:val="009B529E"/>
    <w:pPr>
      <w:keepNext/>
      <w:keepLines/>
      <w:spacing w:before="160" w:after="80"/>
      <w:outlineLvl w:val="1"/>
    </w:pPr>
    <w:rPr>
      <w:rFonts w:ascii="Lexend" w:eastAsiaTheme="majorEastAsia" w:hAnsi="Lexend" w:cstheme="majorBidi"/>
      <w:b/>
      <w:bCs/>
      <w:color w:val="000000" w:themeColor="text1"/>
      <w:sz w:val="28"/>
      <w:szCs w:val="32"/>
    </w:rPr>
  </w:style>
  <w:style w:type="paragraph" w:styleId="Balk3">
    <w:name w:val="heading 3"/>
    <w:basedOn w:val="Normal"/>
    <w:next w:val="Normal"/>
    <w:link w:val="Balk3Char"/>
    <w:uiPriority w:val="9"/>
    <w:unhideWhenUsed/>
    <w:qFormat/>
    <w:rsid w:val="00190031"/>
    <w:pPr>
      <w:keepNext/>
      <w:keepLines/>
      <w:spacing w:before="160" w:after="80"/>
      <w:outlineLvl w:val="2"/>
    </w:pPr>
    <w:rPr>
      <w:rFonts w:ascii="Lexend" w:eastAsiaTheme="majorEastAsia" w:hAnsi="Lexend" w:cstheme="majorBidi"/>
      <w:sz w:val="28"/>
      <w:szCs w:val="28"/>
    </w:rPr>
  </w:style>
  <w:style w:type="paragraph" w:styleId="Balk4">
    <w:name w:val="heading 4"/>
    <w:basedOn w:val="Normal"/>
    <w:next w:val="Normal"/>
    <w:link w:val="Balk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24F9"/>
    <w:rPr>
      <w:rFonts w:ascii="Lexend" w:eastAsiaTheme="majorEastAsia" w:hAnsi="Lexend" w:cstheme="majorBidi"/>
      <w:b/>
      <w:color w:val="000000" w:themeColor="text1"/>
      <w:sz w:val="28"/>
      <w:szCs w:val="20"/>
      <w:lang w:val="tr-TR"/>
    </w:rPr>
  </w:style>
  <w:style w:type="character" w:customStyle="1" w:styleId="Balk2Char">
    <w:name w:val="Başlık 2 Char"/>
    <w:basedOn w:val="VarsaylanParagrafYazTipi"/>
    <w:link w:val="Balk2"/>
    <w:uiPriority w:val="9"/>
    <w:rsid w:val="009B529E"/>
    <w:rPr>
      <w:rFonts w:ascii="Lexend" w:eastAsiaTheme="majorEastAsia" w:hAnsi="Lexend" w:cstheme="majorBidi"/>
      <w:b/>
      <w:bCs/>
      <w:color w:val="000000" w:themeColor="text1"/>
      <w:sz w:val="28"/>
      <w:szCs w:val="32"/>
      <w:lang w:val="tr-TR"/>
    </w:rPr>
  </w:style>
  <w:style w:type="character" w:customStyle="1" w:styleId="Balk3Char">
    <w:name w:val="Başlık 3 Char"/>
    <w:basedOn w:val="VarsaylanParagrafYazTipi"/>
    <w:link w:val="Balk3"/>
    <w:uiPriority w:val="9"/>
    <w:rsid w:val="00190031"/>
    <w:rPr>
      <w:rFonts w:ascii="Lexend" w:eastAsiaTheme="majorEastAsia" w:hAnsi="Lexend" w:cstheme="majorBidi"/>
      <w:sz w:val="28"/>
      <w:szCs w:val="28"/>
    </w:rPr>
  </w:style>
  <w:style w:type="character" w:customStyle="1" w:styleId="Balk4Char">
    <w:name w:val="Başlık 4 Char"/>
    <w:basedOn w:val="VarsaylanParagrafYazTipi"/>
    <w:link w:val="Balk4"/>
    <w:uiPriority w:val="9"/>
    <w:semiHidden/>
    <w:rsid w:val="00CE050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E050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E05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E05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E05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E0500"/>
    <w:rPr>
      <w:rFonts w:eastAsiaTheme="majorEastAsia" w:cstheme="majorBidi"/>
      <w:color w:val="272727" w:themeColor="text1" w:themeTint="D8"/>
    </w:rPr>
  </w:style>
  <w:style w:type="paragraph" w:styleId="KonuBal">
    <w:name w:val="Title"/>
    <w:basedOn w:val="Normal"/>
    <w:next w:val="Normal"/>
    <w:link w:val="KonuBal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E05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E05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E05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E0500"/>
    <w:rPr>
      <w:i/>
      <w:iCs/>
      <w:color w:val="404040" w:themeColor="text1" w:themeTint="BF"/>
    </w:rPr>
  </w:style>
  <w:style w:type="paragraph" w:styleId="ListeParagraf">
    <w:name w:val="List Paragraph"/>
    <w:basedOn w:val="Normal"/>
    <w:uiPriority w:val="34"/>
    <w:qFormat/>
    <w:rsid w:val="00CE0500"/>
    <w:pPr>
      <w:ind w:left="720"/>
      <w:contextualSpacing/>
    </w:pPr>
  </w:style>
  <w:style w:type="character" w:styleId="GlVurgulama">
    <w:name w:val="Intense Emphasis"/>
    <w:basedOn w:val="VarsaylanParagrafYazTipi"/>
    <w:uiPriority w:val="21"/>
    <w:qFormat/>
    <w:rsid w:val="00CE0500"/>
    <w:rPr>
      <w:i/>
      <w:iCs/>
      <w:color w:val="2F5496" w:themeColor="accent1" w:themeShade="BF"/>
    </w:rPr>
  </w:style>
  <w:style w:type="paragraph" w:styleId="GlAlnt">
    <w:name w:val="Intense Quote"/>
    <w:basedOn w:val="Normal"/>
    <w:next w:val="Normal"/>
    <w:link w:val="GlAlnt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E0500"/>
    <w:rPr>
      <w:i/>
      <w:iCs/>
      <w:color w:val="2F5496" w:themeColor="accent1" w:themeShade="BF"/>
    </w:rPr>
  </w:style>
  <w:style w:type="character" w:styleId="GlBavuru">
    <w:name w:val="Intense Reference"/>
    <w:basedOn w:val="VarsaylanParagrafYazTipi"/>
    <w:uiPriority w:val="32"/>
    <w:qFormat/>
    <w:rsid w:val="00CE0500"/>
    <w:rPr>
      <w:b/>
      <w:bCs/>
      <w:smallCaps/>
      <w:color w:val="2F5496" w:themeColor="accent1" w:themeShade="BF"/>
      <w:spacing w:val="5"/>
    </w:rPr>
  </w:style>
  <w:style w:type="character" w:styleId="Kpr">
    <w:name w:val="Hyperlink"/>
    <w:basedOn w:val="VarsaylanParagrafYazTipi"/>
    <w:uiPriority w:val="99"/>
    <w:unhideWhenUsed/>
    <w:rsid w:val="00EA75D3"/>
    <w:rPr>
      <w:color w:val="0563C1" w:themeColor="hyperlink"/>
      <w:u w:val="single"/>
    </w:rPr>
  </w:style>
  <w:style w:type="character" w:styleId="zmlenmeyenBahsetme">
    <w:name w:val="Unresolved Mention"/>
    <w:basedOn w:val="VarsaylanParagrafYazTipi"/>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E25CE9"/>
    <w:rPr>
      <w:b/>
      <w:bCs/>
    </w:rPr>
  </w:style>
  <w:style w:type="paragraph" w:styleId="TBal">
    <w:name w:val="TOC Heading"/>
    <w:basedOn w:val="Balk1"/>
    <w:next w:val="Normal"/>
    <w:uiPriority w:val="39"/>
    <w:unhideWhenUsed/>
    <w:qFormat/>
    <w:rsid w:val="00602B00"/>
    <w:pPr>
      <w:spacing w:before="240" w:after="0" w:line="259" w:lineRule="auto"/>
      <w:outlineLvl w:val="9"/>
    </w:pPr>
    <w:rPr>
      <w:kern w:val="0"/>
      <w:sz w:val="32"/>
      <w:szCs w:val="32"/>
      <w14:ligatures w14:val="none"/>
    </w:rPr>
  </w:style>
  <w:style w:type="paragraph" w:styleId="T1">
    <w:name w:val="toc 1"/>
    <w:basedOn w:val="Normal"/>
    <w:next w:val="Normal"/>
    <w:autoRedefine/>
    <w:uiPriority w:val="39"/>
    <w:unhideWhenUsed/>
    <w:rsid w:val="00152711"/>
    <w:pPr>
      <w:tabs>
        <w:tab w:val="right" w:leader="dot" w:pos="9350"/>
      </w:tabs>
      <w:spacing w:after="100"/>
    </w:pPr>
    <w:rPr>
      <w:b/>
      <w:bCs/>
      <w:noProof/>
    </w:rPr>
  </w:style>
  <w:style w:type="paragraph" w:styleId="T2">
    <w:name w:val="toc 2"/>
    <w:basedOn w:val="Normal"/>
    <w:next w:val="Normal"/>
    <w:autoRedefine/>
    <w:uiPriority w:val="39"/>
    <w:unhideWhenUsed/>
    <w:rsid w:val="00602B00"/>
    <w:pPr>
      <w:spacing w:after="100"/>
      <w:ind w:left="240"/>
    </w:pPr>
  </w:style>
  <w:style w:type="character" w:customStyle="1" w:styleId="relative">
    <w:name w:val="relative"/>
    <w:basedOn w:val="VarsaylanParagrafYazTipi"/>
    <w:rsid w:val="0046238A"/>
  </w:style>
  <w:style w:type="character" w:customStyle="1" w:styleId="ms-1">
    <w:name w:val="ms-1"/>
    <w:basedOn w:val="VarsaylanParagrafYazTipi"/>
    <w:rsid w:val="0046238A"/>
  </w:style>
  <w:style w:type="character" w:customStyle="1" w:styleId="max-w-full">
    <w:name w:val="max-w-full"/>
    <w:basedOn w:val="VarsaylanParagrafYazTipi"/>
    <w:rsid w:val="0046238A"/>
  </w:style>
  <w:style w:type="character" w:customStyle="1" w:styleId="-me-1">
    <w:name w:val="-me-1"/>
    <w:basedOn w:val="VarsaylanParagrafYazTipi"/>
    <w:rsid w:val="0046238A"/>
  </w:style>
  <w:style w:type="table" w:styleId="TabloKlavuzu">
    <w:name w:val="Table Grid"/>
    <w:basedOn w:val="NormalTablo"/>
    <w:uiPriority w:val="3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26BF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26BF9"/>
  </w:style>
  <w:style w:type="paragraph" w:styleId="AltBilgi">
    <w:name w:val="footer"/>
    <w:basedOn w:val="Normal"/>
    <w:link w:val="AltBilgiChar"/>
    <w:uiPriority w:val="99"/>
    <w:unhideWhenUsed/>
    <w:rsid w:val="00426B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26BF9"/>
  </w:style>
  <w:style w:type="character" w:styleId="zlenenKpr">
    <w:name w:val="FollowedHyperlink"/>
    <w:basedOn w:val="VarsaylanParagrafYazTipi"/>
    <w:uiPriority w:val="99"/>
    <w:semiHidden/>
    <w:unhideWhenUsed/>
    <w:rsid w:val="00FE0E66"/>
    <w:rPr>
      <w:color w:val="954F72" w:themeColor="followedHyperlink"/>
      <w:u w:val="single"/>
    </w:rPr>
  </w:style>
  <w:style w:type="paragraph" w:styleId="T3">
    <w:name w:val="toc 3"/>
    <w:basedOn w:val="Normal"/>
    <w:next w:val="Normal"/>
    <w:autoRedefine/>
    <w:uiPriority w:val="39"/>
    <w:unhideWhenUsed/>
    <w:rsid w:val="00190031"/>
    <w:pPr>
      <w:spacing w:after="100"/>
      <w:ind w:left="480"/>
    </w:pPr>
  </w:style>
  <w:style w:type="paragraph" w:styleId="ListeMaddemi">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 w:type="paragraph" w:styleId="GvdeMetni">
    <w:name w:val="Body Text"/>
    <w:basedOn w:val="Normal"/>
    <w:link w:val="GvdeMetniChar"/>
    <w:uiPriority w:val="1"/>
    <w:qFormat/>
    <w:rsid w:val="00457966"/>
    <w:pPr>
      <w:widowControl w:val="0"/>
      <w:autoSpaceDE w:val="0"/>
      <w:autoSpaceDN w:val="0"/>
      <w:spacing w:after="0" w:line="240" w:lineRule="auto"/>
    </w:pPr>
    <w:rPr>
      <w:rFonts w:ascii="Arial" w:eastAsia="Arial" w:hAnsi="Arial" w:cs="Arial"/>
      <w:kern w:val="0"/>
      <w:sz w:val="20"/>
      <w:szCs w:val="20"/>
      <w:lang w:bidi="en-US"/>
      <w14:ligatures w14:val="none"/>
    </w:rPr>
  </w:style>
  <w:style w:type="character" w:customStyle="1" w:styleId="GvdeMetniChar">
    <w:name w:val="Gövde Metni Char"/>
    <w:basedOn w:val="VarsaylanParagrafYazTipi"/>
    <w:link w:val="GvdeMetni"/>
    <w:uiPriority w:val="1"/>
    <w:rsid w:val="00457966"/>
    <w:rPr>
      <w:rFonts w:ascii="Arial" w:eastAsia="Arial" w:hAnsi="Arial" w:cs="Arial"/>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593">
      <w:bodyDiv w:val="1"/>
      <w:marLeft w:val="0"/>
      <w:marRight w:val="0"/>
      <w:marTop w:val="0"/>
      <w:marBottom w:val="0"/>
      <w:divBdr>
        <w:top w:val="none" w:sz="0" w:space="0" w:color="auto"/>
        <w:left w:val="none" w:sz="0" w:space="0" w:color="auto"/>
        <w:bottom w:val="none" w:sz="0" w:space="0" w:color="auto"/>
        <w:right w:val="none" w:sz="0" w:space="0" w:color="auto"/>
      </w:divBdr>
    </w:div>
    <w:div w:id="137000697">
      <w:bodyDiv w:val="1"/>
      <w:marLeft w:val="0"/>
      <w:marRight w:val="0"/>
      <w:marTop w:val="0"/>
      <w:marBottom w:val="0"/>
      <w:divBdr>
        <w:top w:val="none" w:sz="0" w:space="0" w:color="auto"/>
        <w:left w:val="none" w:sz="0" w:space="0" w:color="auto"/>
        <w:bottom w:val="none" w:sz="0" w:space="0" w:color="auto"/>
        <w:right w:val="none" w:sz="0" w:space="0" w:color="auto"/>
      </w:divBdr>
    </w:div>
    <w:div w:id="206065619">
      <w:bodyDiv w:val="1"/>
      <w:marLeft w:val="0"/>
      <w:marRight w:val="0"/>
      <w:marTop w:val="0"/>
      <w:marBottom w:val="0"/>
      <w:divBdr>
        <w:top w:val="none" w:sz="0" w:space="0" w:color="auto"/>
        <w:left w:val="none" w:sz="0" w:space="0" w:color="auto"/>
        <w:bottom w:val="none" w:sz="0" w:space="0" w:color="auto"/>
        <w:right w:val="none" w:sz="0" w:space="0" w:color="auto"/>
      </w:divBdr>
    </w:div>
    <w:div w:id="277642038">
      <w:bodyDiv w:val="1"/>
      <w:marLeft w:val="0"/>
      <w:marRight w:val="0"/>
      <w:marTop w:val="0"/>
      <w:marBottom w:val="0"/>
      <w:divBdr>
        <w:top w:val="none" w:sz="0" w:space="0" w:color="auto"/>
        <w:left w:val="none" w:sz="0" w:space="0" w:color="auto"/>
        <w:bottom w:val="none" w:sz="0" w:space="0" w:color="auto"/>
        <w:right w:val="none" w:sz="0" w:space="0" w:color="auto"/>
      </w:divBdr>
    </w:div>
    <w:div w:id="327027387">
      <w:bodyDiv w:val="1"/>
      <w:marLeft w:val="0"/>
      <w:marRight w:val="0"/>
      <w:marTop w:val="0"/>
      <w:marBottom w:val="0"/>
      <w:divBdr>
        <w:top w:val="none" w:sz="0" w:space="0" w:color="auto"/>
        <w:left w:val="none" w:sz="0" w:space="0" w:color="auto"/>
        <w:bottom w:val="none" w:sz="0" w:space="0" w:color="auto"/>
        <w:right w:val="none" w:sz="0" w:space="0" w:color="auto"/>
      </w:divBdr>
    </w:div>
    <w:div w:id="374473006">
      <w:bodyDiv w:val="1"/>
      <w:marLeft w:val="0"/>
      <w:marRight w:val="0"/>
      <w:marTop w:val="0"/>
      <w:marBottom w:val="0"/>
      <w:divBdr>
        <w:top w:val="none" w:sz="0" w:space="0" w:color="auto"/>
        <w:left w:val="none" w:sz="0" w:space="0" w:color="auto"/>
        <w:bottom w:val="none" w:sz="0" w:space="0" w:color="auto"/>
        <w:right w:val="none" w:sz="0" w:space="0" w:color="auto"/>
      </w:divBdr>
    </w:div>
    <w:div w:id="405953824">
      <w:bodyDiv w:val="1"/>
      <w:marLeft w:val="0"/>
      <w:marRight w:val="0"/>
      <w:marTop w:val="0"/>
      <w:marBottom w:val="0"/>
      <w:divBdr>
        <w:top w:val="none" w:sz="0" w:space="0" w:color="auto"/>
        <w:left w:val="none" w:sz="0" w:space="0" w:color="auto"/>
        <w:bottom w:val="none" w:sz="0" w:space="0" w:color="auto"/>
        <w:right w:val="none" w:sz="0" w:space="0" w:color="auto"/>
      </w:divBdr>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629824824">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694506478">
      <w:bodyDiv w:val="1"/>
      <w:marLeft w:val="0"/>
      <w:marRight w:val="0"/>
      <w:marTop w:val="0"/>
      <w:marBottom w:val="0"/>
      <w:divBdr>
        <w:top w:val="none" w:sz="0" w:space="0" w:color="auto"/>
        <w:left w:val="none" w:sz="0" w:space="0" w:color="auto"/>
        <w:bottom w:val="none" w:sz="0" w:space="0" w:color="auto"/>
        <w:right w:val="none" w:sz="0" w:space="0" w:color="auto"/>
      </w:divBdr>
    </w:div>
    <w:div w:id="706030409">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08413442">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198079513">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264538076">
      <w:bodyDiv w:val="1"/>
      <w:marLeft w:val="0"/>
      <w:marRight w:val="0"/>
      <w:marTop w:val="0"/>
      <w:marBottom w:val="0"/>
      <w:divBdr>
        <w:top w:val="none" w:sz="0" w:space="0" w:color="auto"/>
        <w:left w:val="none" w:sz="0" w:space="0" w:color="auto"/>
        <w:bottom w:val="none" w:sz="0" w:space="0" w:color="auto"/>
        <w:right w:val="none" w:sz="0" w:space="0" w:color="auto"/>
      </w:divBdr>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39093940">
      <w:bodyDiv w:val="1"/>
      <w:marLeft w:val="0"/>
      <w:marRight w:val="0"/>
      <w:marTop w:val="0"/>
      <w:marBottom w:val="0"/>
      <w:divBdr>
        <w:top w:val="none" w:sz="0" w:space="0" w:color="auto"/>
        <w:left w:val="none" w:sz="0" w:space="0" w:color="auto"/>
        <w:bottom w:val="none" w:sz="0" w:space="0" w:color="auto"/>
        <w:right w:val="none" w:sz="0" w:space="0" w:color="auto"/>
      </w:divBdr>
    </w:div>
    <w:div w:id="1760835919">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69806921">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1881242887">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024360426">
      <w:bodyDiv w:val="1"/>
      <w:marLeft w:val="0"/>
      <w:marRight w:val="0"/>
      <w:marTop w:val="0"/>
      <w:marBottom w:val="0"/>
      <w:divBdr>
        <w:top w:val="none" w:sz="0" w:space="0" w:color="auto"/>
        <w:left w:val="none" w:sz="0" w:space="0" w:color="auto"/>
        <w:bottom w:val="none" w:sz="0" w:space="0" w:color="auto"/>
        <w:right w:val="none" w:sz="0" w:space="0" w:color="auto"/>
      </w:divBdr>
    </w:div>
    <w:div w:id="2053996383">
      <w:bodyDiv w:val="1"/>
      <w:marLeft w:val="0"/>
      <w:marRight w:val="0"/>
      <w:marTop w:val="0"/>
      <w:marBottom w:val="0"/>
      <w:divBdr>
        <w:top w:val="none" w:sz="0" w:space="0" w:color="auto"/>
        <w:left w:val="none" w:sz="0" w:space="0" w:color="auto"/>
        <w:bottom w:val="none" w:sz="0" w:space="0" w:color="auto"/>
        <w:right w:val="none" w:sz="0" w:space="0" w:color="auto"/>
      </w:divBdr>
    </w:div>
    <w:div w:id="2081252566">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 w:id="2117091746">
      <w:bodyDiv w:val="1"/>
      <w:marLeft w:val="0"/>
      <w:marRight w:val="0"/>
      <w:marTop w:val="0"/>
      <w:marBottom w:val="0"/>
      <w:divBdr>
        <w:top w:val="none" w:sz="0" w:space="0" w:color="auto"/>
        <w:left w:val="none" w:sz="0" w:space="0" w:color="auto"/>
        <w:bottom w:val="none" w:sz="0" w:space="0" w:color="auto"/>
        <w:right w:val="none" w:sz="0" w:space="0" w:color="auto"/>
      </w:divBdr>
    </w:div>
    <w:div w:id="212449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zgin.ilgi@neu.edu.tr" TargetMode="External"/><Relationship Id="rId21" Type="http://schemas.openxmlformats.org/officeDocument/2006/relationships/hyperlink" Target="mailto:sezgin.ilgi@neu.edu.tr" TargetMode="External"/><Relationship Id="rId42" Type="http://schemas.openxmlformats.org/officeDocument/2006/relationships/hyperlink" Target="mailto:emrah.ruh@neu.edu.tr" TargetMode="External"/><Relationship Id="rId47" Type="http://schemas.openxmlformats.org/officeDocument/2006/relationships/hyperlink" Target="mailto:ozlem.dalmizrak@neu.edu.tr" TargetMode="External"/><Relationship Id="rId63" Type="http://schemas.openxmlformats.org/officeDocument/2006/relationships/hyperlink" Target="mailto:mehmettahir.altug@neu.edu.tr" TargetMode="External"/><Relationship Id="rId68" Type="http://schemas.openxmlformats.org/officeDocument/2006/relationships/hyperlink" Target="mailto:mehtap.tinazli@neu.edu.tr" TargetMode="External"/><Relationship Id="rId84" Type="http://schemas.openxmlformats.org/officeDocument/2006/relationships/hyperlink" Target="mailto:medicinedentistrystudentsupport@neu.edu.tr" TargetMode="External"/><Relationship Id="rId89" Type="http://schemas.openxmlformats.org/officeDocument/2006/relationships/hyperlink" Target="https://neu.edu.tr/kampusteyasam/sosyal-ve-kulturel-kulupler/" TargetMode="External"/><Relationship Id="rId16" Type="http://schemas.openxmlformats.org/officeDocument/2006/relationships/hyperlink" Target="mailto:gamze.mocan@neu.edu.tr" TargetMode="External"/><Relationship Id="rId11" Type="http://schemas.openxmlformats.org/officeDocument/2006/relationships/diagramLayout" Target="diagrams/layout1.xml"/><Relationship Id="rId32" Type="http://schemas.openxmlformats.org/officeDocument/2006/relationships/hyperlink" Target="mailto:burcu.ozbakir@med.neu.edu.tr" TargetMode="External"/><Relationship Id="rId37" Type="http://schemas.openxmlformats.org/officeDocument/2006/relationships/footer" Target="footer4.xml"/><Relationship Id="rId53" Type="http://schemas.openxmlformats.org/officeDocument/2006/relationships/hyperlink" Target="mailto:sezgin.ilgi@neu.edu.tr" TargetMode="External"/><Relationship Id="rId58" Type="http://schemas.openxmlformats.org/officeDocument/2006/relationships/hyperlink" Target="mailto:ozgur.tosun@neu.edu.tr" TargetMode="External"/><Relationship Id="rId74" Type="http://schemas.openxmlformats.org/officeDocument/2006/relationships/image" Target="media/image8.emf"/><Relationship Id="rId79" Type="http://schemas.openxmlformats.org/officeDocument/2006/relationships/footer" Target="footer6.xm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neu.edu.tr/kampusteyasam/olimpik-kapali-yuzme-havuzu/" TargetMode="External"/><Relationship Id="rId95" Type="http://schemas.openxmlformats.org/officeDocument/2006/relationships/hyperlink" Target="https://neu.edu.tr/kampuste-yasam/kantin-ve-kafeteryalar/" TargetMode="External"/><Relationship Id="rId22" Type="http://schemas.openxmlformats.org/officeDocument/2006/relationships/hyperlink" Target="mailto:ozlem.dalmizrak@neu.edu.tr" TargetMode="External"/><Relationship Id="rId27" Type="http://schemas.openxmlformats.org/officeDocument/2006/relationships/hyperlink" Target="mailto:gunnur.kocer@neu.edu.tr" TargetMode="External"/><Relationship Id="rId43" Type="http://schemas.openxmlformats.org/officeDocument/2006/relationships/hyperlink" Target="mailto:selda.onderoglu@neu.edu.tr" TargetMode="External"/><Relationship Id="rId48" Type="http://schemas.openxmlformats.org/officeDocument/2006/relationships/hyperlink" Target="mailto:fazilet.aksu@neu.edu.tr" TargetMode="External"/><Relationship Id="rId64" Type="http://schemas.openxmlformats.org/officeDocument/2006/relationships/hyperlink" Target="mailto:meltem.nalcaandrieu@neu.edu.tr" TargetMode="External"/><Relationship Id="rId69" Type="http://schemas.openxmlformats.org/officeDocument/2006/relationships/footer" Target="footer5.xml"/><Relationship Id="rId80" Type="http://schemas.openxmlformats.org/officeDocument/2006/relationships/image" Target="media/image13.png"/><Relationship Id="rId85" Type="http://schemas.openxmlformats.org/officeDocument/2006/relationships/hyperlink" Target="http://www.yok.gov.tr/content/view/476/" TargetMode="External"/><Relationship Id="rId12" Type="http://schemas.openxmlformats.org/officeDocument/2006/relationships/diagramQuickStyle" Target="diagrams/quickStyle1.xml"/><Relationship Id="rId17" Type="http://schemas.openxmlformats.org/officeDocument/2006/relationships/hyperlink" Target="mailto:emine.yilmaz@neu.edu.tr" TargetMode="External"/><Relationship Id="rId25" Type="http://schemas.openxmlformats.org/officeDocument/2006/relationships/footer" Target="footer2.xml"/><Relationship Id="rId33" Type="http://schemas.openxmlformats.org/officeDocument/2006/relationships/hyperlink" Target="mailto:fikret.dirilenoglu@neu.edu.tr" TargetMode="External"/><Relationship Id="rId38" Type="http://schemas.openxmlformats.org/officeDocument/2006/relationships/hyperlink" Target="mailto:aysel.kukner@neu.edu.tr" TargetMode="External"/><Relationship Id="rId46" Type="http://schemas.openxmlformats.org/officeDocument/2006/relationships/hyperlink" Target="mailto:aysel.kukner@neu.edu.tr" TargetMode="External"/><Relationship Id="rId59" Type="http://schemas.openxmlformats.org/officeDocument/2006/relationships/hyperlink" Target="mailto:victor.markus@neu.edu.tr" TargetMode="External"/><Relationship Id="rId67" Type="http://schemas.openxmlformats.org/officeDocument/2006/relationships/hyperlink" Target="mailto:aysel.kukner@neu.edu.tr" TargetMode="External"/><Relationship Id="rId103" Type="http://schemas.openxmlformats.org/officeDocument/2006/relationships/theme" Target="theme/theme1.xml"/><Relationship Id="rId20" Type="http://schemas.openxmlformats.org/officeDocument/2006/relationships/hyperlink" Target="mailto:yarkin.yarman@neu.edu.tr" TargetMode="External"/><Relationship Id="rId41" Type="http://schemas.openxmlformats.org/officeDocument/2006/relationships/hyperlink" Target="mailto:gizem.soyler@neu.edu.tr" TargetMode="External"/><Relationship Id="rId54" Type="http://schemas.openxmlformats.org/officeDocument/2006/relationships/hyperlink" Target="mailto:aysel.kukner@neu.edu.tr" TargetMode="External"/><Relationship Id="rId62" Type="http://schemas.openxmlformats.org/officeDocument/2006/relationships/hyperlink" Target="mailto:gamze.mocan@neu.edu.tr" TargetMode="External"/><Relationship Id="rId70" Type="http://schemas.openxmlformats.org/officeDocument/2006/relationships/image" Target="media/image4.emf"/><Relationship Id="rId75" Type="http://schemas.openxmlformats.org/officeDocument/2006/relationships/image" Target="media/image9.png"/><Relationship Id="rId83" Type="http://schemas.openxmlformats.org/officeDocument/2006/relationships/image" Target="media/image16.png"/><Relationship Id="rId88" Type="http://schemas.openxmlformats.org/officeDocument/2006/relationships/hyperlink" Target="https://medicine.neu.edu.tr/akademik/akademik-personel/" TargetMode="External"/><Relationship Id="rId91" Type="http://schemas.openxmlformats.org/officeDocument/2006/relationships/hyperlink" Target="mailto:engelsiz@neu.edu.tr" TargetMode="External"/><Relationship Id="rId96" Type="http://schemas.openxmlformats.org/officeDocument/2006/relationships/hyperlink" Target="https://yakindoguakaryaki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umut.gazi@neu.edu.tr" TargetMode="External"/><Relationship Id="rId28" Type="http://schemas.openxmlformats.org/officeDocument/2006/relationships/hyperlink" Target="mailto:ozgur.tosun@neu.edu.tr" TargetMode="External"/><Relationship Id="rId36" Type="http://schemas.openxmlformats.org/officeDocument/2006/relationships/footer" Target="footer3.xml"/><Relationship Id="rId49" Type="http://schemas.openxmlformats.org/officeDocument/2006/relationships/hyperlink" Target="mailto:burcu.ozbakir@med.neu.edu.tr" TargetMode="External"/><Relationship Id="rId57" Type="http://schemas.openxmlformats.org/officeDocument/2006/relationships/hyperlink" Target="mailto:umut.gazi@neu.edu.tr" TargetMode="External"/><Relationship Id="rId10" Type="http://schemas.openxmlformats.org/officeDocument/2006/relationships/diagramData" Target="diagrams/data1.xml"/><Relationship Id="rId31" Type="http://schemas.openxmlformats.org/officeDocument/2006/relationships/hyperlink" Target="mailto:nese.akcan@neu.edu.tr" TargetMode="External"/><Relationship Id="rId44" Type="http://schemas.openxmlformats.org/officeDocument/2006/relationships/hyperlink" Target="mailto:sezgin.ilgi@neu.edu.tr" TargetMode="External"/><Relationship Id="rId52" Type="http://schemas.openxmlformats.org/officeDocument/2006/relationships/hyperlink" Target="mailto:selma.yilmaz@neu.edu.tr" TargetMode="External"/><Relationship Id="rId60" Type="http://schemas.openxmlformats.org/officeDocument/2006/relationships/hyperlink" Target="mailto:meliz.yuvali@neu.edu.tr" TargetMode="External"/><Relationship Id="rId65" Type="http://schemas.openxmlformats.org/officeDocument/2006/relationships/hyperlink" Target="mailto:ozen.asut@neu.edu.tr" TargetMode="External"/><Relationship Id="rId73" Type="http://schemas.openxmlformats.org/officeDocument/2006/relationships/image" Target="media/image7.emf"/><Relationship Id="rId78" Type="http://schemas.openxmlformats.org/officeDocument/2006/relationships/image" Target="media/image12.png"/><Relationship Id="rId81" Type="http://schemas.openxmlformats.org/officeDocument/2006/relationships/image" Target="media/image14.png"/><Relationship Id="rId86" Type="http://schemas.openxmlformats.org/officeDocument/2006/relationships/hyperlink" Target="https://neu.edu.tr/wp-content/uploads/2023/05/29/YDU-Yatay-Gecis-Yonetmeligi-29.05.2023.pdf" TargetMode="External"/><Relationship Id="rId94" Type="http://schemas.openxmlformats.org/officeDocument/2006/relationships/hyperlink" Target="https://neu.edu.tr/kampuste-yasam/ataturk-kultur-ve-kongre-merkezi/" TargetMode="External"/><Relationship Id="rId99" Type="http://schemas.openxmlformats.org/officeDocument/2006/relationships/hyperlink" Target="mailto:meltem.mahirel@neu.edu.tr" TargetMode="External"/><Relationship Id="rId101" Type="http://schemas.openxmlformats.org/officeDocument/2006/relationships/hyperlink" Target="https://uzebim.neu.edu.tr"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hyperlink" Target="mailto:selda.onderoglu@neu.edu.tr" TargetMode="External"/><Relationship Id="rId39" Type="http://schemas.openxmlformats.org/officeDocument/2006/relationships/hyperlink" Target="mailto:emrah.ruh@neu.edu.tr" TargetMode="External"/><Relationship Id="rId34" Type="http://schemas.openxmlformats.org/officeDocument/2006/relationships/hyperlink" Target="mailto:ozlem.onder@neu.edu.tr" TargetMode="External"/><Relationship Id="rId50" Type="http://schemas.openxmlformats.org/officeDocument/2006/relationships/hyperlink" Target="mailto:ozlem.onder@neu.edu.tr" TargetMode="External"/><Relationship Id="rId55" Type="http://schemas.openxmlformats.org/officeDocument/2006/relationships/hyperlink" Target="mailto:ayse.baha@neu.edu.tr" TargetMode="External"/><Relationship Id="rId76" Type="http://schemas.openxmlformats.org/officeDocument/2006/relationships/image" Target="media/image10.emf"/><Relationship Id="rId97" Type="http://schemas.openxmlformats.org/officeDocument/2006/relationships/hyperlink" Target="https://neu.edu.tr/telefon-rehberi/" TargetMode="External"/><Relationship Id="rId7" Type="http://schemas.openxmlformats.org/officeDocument/2006/relationships/endnotes" Target="endnotes.xml"/><Relationship Id="rId71" Type="http://schemas.openxmlformats.org/officeDocument/2006/relationships/image" Target="media/image5.emf"/><Relationship Id="rId92" Type="http://schemas.openxmlformats.org/officeDocument/2006/relationships/hyperlink" Target="https://neu.edu.tr/kampuste-yasam/spor/" TargetMode="External"/><Relationship Id="rId2" Type="http://schemas.openxmlformats.org/officeDocument/2006/relationships/numbering" Target="numbering.xml"/><Relationship Id="rId29" Type="http://schemas.openxmlformats.org/officeDocument/2006/relationships/hyperlink" Target="mailto:fazilet.aksu@neu.edu.tr" TargetMode="External"/><Relationship Id="rId24" Type="http://schemas.openxmlformats.org/officeDocument/2006/relationships/footer" Target="footer1.xml"/><Relationship Id="rId40" Type="http://schemas.openxmlformats.org/officeDocument/2006/relationships/hyperlink" Target="mailto:murat.ozgoren@neu.edu.tr" TargetMode="External"/><Relationship Id="rId45" Type="http://schemas.openxmlformats.org/officeDocument/2006/relationships/hyperlink" Target="mailto:arzu.balkan@neu.edu.tr" TargetMode="External"/><Relationship Id="rId66" Type="http://schemas.openxmlformats.org/officeDocument/2006/relationships/hyperlink" Target="mailto:deniz.eydin@neu.edu.tr" TargetMode="External"/><Relationship Id="rId87" Type="http://schemas.openxmlformats.org/officeDocument/2006/relationships/hyperlink" Target="https://uzebim.neu.edu.tr/" TargetMode="External"/><Relationship Id="rId61" Type="http://schemas.openxmlformats.org/officeDocument/2006/relationships/hyperlink" Target="mailto:tugce.akyuz@neu.edu.tr" TargetMode="External"/><Relationship Id="rId82" Type="http://schemas.openxmlformats.org/officeDocument/2006/relationships/image" Target="media/image15.png"/><Relationship Id="rId19" Type="http://schemas.openxmlformats.org/officeDocument/2006/relationships/hyperlink" Target="mailto:songul.vaizoglu@neu.edu.tr" TargetMode="External"/><Relationship Id="rId14" Type="http://schemas.microsoft.com/office/2007/relationships/diagramDrawing" Target="diagrams/drawing1.xml"/><Relationship Id="rId30" Type="http://schemas.openxmlformats.org/officeDocument/2006/relationships/hyperlink" Target="mailto:ayse.arikansarioglu@neu.edu.tr" TargetMode="External"/><Relationship Id="rId35" Type="http://schemas.openxmlformats.org/officeDocument/2006/relationships/hyperlink" Target="mailto:sanda.cali@neu.edu.tr" TargetMode="External"/><Relationship Id="rId56" Type="http://schemas.openxmlformats.org/officeDocument/2006/relationships/hyperlink" Target="mailto:gizem.soyler@neu.edu.tr" TargetMode="External"/><Relationship Id="rId77" Type="http://schemas.openxmlformats.org/officeDocument/2006/relationships/image" Target="media/image11.emf"/><Relationship Id="rId100" Type="http://schemas.openxmlformats.org/officeDocument/2006/relationships/hyperlink" Target="https://medicine.neu.edu.tr/" TargetMode="External"/><Relationship Id="rId8" Type="http://schemas.openxmlformats.org/officeDocument/2006/relationships/image" Target="media/image1.jpeg"/><Relationship Id="rId51" Type="http://schemas.openxmlformats.org/officeDocument/2006/relationships/hyperlink" Target="mailto:sanda.cali@neu.edu.tr" TargetMode="External"/><Relationship Id="rId72" Type="http://schemas.openxmlformats.org/officeDocument/2006/relationships/image" Target="media/image6.emf"/><Relationship Id="rId93" Type="http://schemas.openxmlformats.org/officeDocument/2006/relationships/hyperlink" Target="https://neu.edu.tr/wp-content/uploads/2018/12/21/spor-kule-brosur-21.12.18.pdf" TargetMode="External"/><Relationship Id="rId98" Type="http://schemas.openxmlformats.org/officeDocument/2006/relationships/hyperlink" Target="https://bus.neu.edu.tr/"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91F319-BA16-4687-A9F0-230675EE2C6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CY"/>
        </a:p>
      </dgm:t>
    </dgm:pt>
    <dgm:pt modelId="{CE4650F2-DCE9-4B68-952E-6135957E46DC}">
      <dgm:prSet phldrT="[Metin]" custT="1"/>
      <dgm:spPr>
        <a:solidFill>
          <a:srgbClr val="780023"/>
        </a:solidFill>
        <a:ln>
          <a:solidFill>
            <a:schemeClr val="tx1"/>
          </a:solidFill>
        </a:ln>
      </dgm:spPr>
      <dgm:t>
        <a:bodyPr/>
        <a:lstStyle/>
        <a:p>
          <a:r>
            <a:rPr lang="tr-TR" sz="1000"/>
            <a:t>Dekanlık</a:t>
          </a:r>
          <a:endParaRPr lang="tr-CY" sz="1000"/>
        </a:p>
      </dgm:t>
    </dgm:pt>
    <dgm:pt modelId="{E4AF2DB3-4E12-4AC8-86A8-898DCB28A3F0}" type="parTrans" cxnId="{3B42F682-D292-441A-8075-25844AEFF331}">
      <dgm:prSet/>
      <dgm:spPr/>
      <dgm:t>
        <a:bodyPr/>
        <a:lstStyle/>
        <a:p>
          <a:endParaRPr lang="tr-CY"/>
        </a:p>
      </dgm:t>
    </dgm:pt>
    <dgm:pt modelId="{995B63B2-B541-46D3-86CB-462AA73EDD0E}" type="sibTrans" cxnId="{3B42F682-D292-441A-8075-25844AEFF331}">
      <dgm:prSet/>
      <dgm:spPr/>
      <dgm:t>
        <a:bodyPr/>
        <a:lstStyle/>
        <a:p>
          <a:endParaRPr lang="tr-CY"/>
        </a:p>
      </dgm:t>
    </dgm:pt>
    <dgm:pt modelId="{569F3107-7C86-42E6-9D6B-0D069C8EDE6C}" type="asst">
      <dgm:prSet phldrT="[Metin]" custT="1"/>
      <dgm:spPr>
        <a:solidFill>
          <a:srgbClr val="9C9398"/>
        </a:solidFill>
        <a:ln>
          <a:solidFill>
            <a:schemeClr val="tx1"/>
          </a:solidFill>
        </a:ln>
      </dgm:spPr>
      <dgm:t>
        <a:bodyPr/>
        <a:lstStyle/>
        <a:p>
          <a:r>
            <a:rPr lang="tr-TR" sz="1000"/>
            <a:t>Fakülte Kurulu</a:t>
          </a:r>
          <a:endParaRPr lang="tr-CY" sz="1000"/>
        </a:p>
      </dgm:t>
    </dgm:pt>
    <dgm:pt modelId="{CFE3CBB8-AB3A-4D73-BE7B-9F0D5F5D17CF}" type="parTrans" cxnId="{DC9F3430-FC79-48E3-AA76-FD3BE22BED0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dash"/>
          <a:round/>
          <a:headEnd type="none" w="med" len="med"/>
          <a:tailEnd type="none" w="med" len="med"/>
        </a:ln>
      </dgm:spPr>
      <dgm:t>
        <a:bodyPr/>
        <a:lstStyle/>
        <a:p>
          <a:endParaRPr lang="tr-CY"/>
        </a:p>
      </dgm:t>
    </dgm:pt>
    <dgm:pt modelId="{2F2F8250-AE30-471D-BCE5-5E79EF6A0F3F}" type="sibTrans" cxnId="{DC9F3430-FC79-48E3-AA76-FD3BE22BED03}">
      <dgm:prSet/>
      <dgm:spPr/>
      <dgm:t>
        <a:bodyPr/>
        <a:lstStyle/>
        <a:p>
          <a:endParaRPr lang="tr-CY"/>
        </a:p>
      </dgm:t>
    </dgm:pt>
    <dgm:pt modelId="{BF27559B-4045-431C-96E7-BDC60D3C4140}" type="asst">
      <dgm:prSet phldrT="[Metin]" custT="1"/>
      <dgm:spPr>
        <a:solidFill>
          <a:srgbClr val="9C9398"/>
        </a:solidFill>
        <a:ln>
          <a:solidFill>
            <a:schemeClr val="tx1"/>
          </a:solidFill>
        </a:ln>
      </dgm:spPr>
      <dgm:t>
        <a:bodyPr/>
        <a:lstStyle/>
        <a:p>
          <a:r>
            <a:rPr lang="tr-TR" sz="1000"/>
            <a:t>Fakülte Yönetim Kurulu</a:t>
          </a:r>
          <a:endParaRPr lang="tr-CY" sz="1000"/>
        </a:p>
      </dgm:t>
    </dgm:pt>
    <dgm:pt modelId="{72C47AD1-C58A-4A64-900A-F8307473CF43}" type="parTrans" cxnId="{57286B05-E11D-4A33-825C-2FFBD10EC4E1}">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dash"/>
          <a:round/>
          <a:headEnd type="none" w="med" len="med"/>
          <a:tailEnd type="none" w="med" len="med"/>
        </a:ln>
      </dgm:spPr>
      <dgm:t>
        <a:bodyPr/>
        <a:lstStyle/>
        <a:p>
          <a:endParaRPr lang="tr-CY"/>
        </a:p>
      </dgm:t>
    </dgm:pt>
    <dgm:pt modelId="{E392D822-CE1B-4210-AF24-8D2C780FF9FC}" type="sibTrans" cxnId="{57286B05-E11D-4A33-825C-2FFBD10EC4E1}">
      <dgm:prSet/>
      <dgm:spPr/>
      <dgm:t>
        <a:bodyPr/>
        <a:lstStyle/>
        <a:p>
          <a:endParaRPr lang="tr-CY"/>
        </a:p>
      </dgm:t>
    </dgm:pt>
    <dgm:pt modelId="{DD470C71-8DC0-4972-9152-E29854A9AE45}" type="asst">
      <dgm:prSet phldrT="[Metin]" custT="1"/>
      <dgm:spPr>
        <a:solidFill>
          <a:srgbClr val="A5BD7F"/>
        </a:solidFill>
        <a:ln>
          <a:solidFill>
            <a:schemeClr val="tx1"/>
          </a:solidFill>
        </a:ln>
      </dgm:spPr>
      <dgm:t>
        <a:bodyPr/>
        <a:lstStyle/>
        <a:p>
          <a:r>
            <a:rPr lang="tr-TR" sz="1000"/>
            <a:t>Dekan Yardımcıları</a:t>
          </a:r>
          <a:endParaRPr lang="tr-CY" sz="1000"/>
        </a:p>
      </dgm:t>
    </dgm:pt>
    <dgm:pt modelId="{0707ED69-133C-45CB-BCF0-D9016854E48D}" type="parTrans" cxnId="{6F1A2899-3FDB-417F-8FF4-AA20CA44196B}">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dash"/>
          <a:round/>
          <a:headEnd type="none" w="med" len="med"/>
          <a:tailEnd type="none" w="med" len="med"/>
        </a:ln>
      </dgm:spPr>
      <dgm:t>
        <a:bodyPr/>
        <a:lstStyle/>
        <a:p>
          <a:endParaRPr lang="tr-CY"/>
        </a:p>
      </dgm:t>
    </dgm:pt>
    <dgm:pt modelId="{8F0FFA49-CAED-4A8C-B026-530EECE5D472}" type="sibTrans" cxnId="{6F1A2899-3FDB-417F-8FF4-AA20CA44196B}">
      <dgm:prSet/>
      <dgm:spPr/>
      <dgm:t>
        <a:bodyPr/>
        <a:lstStyle/>
        <a:p>
          <a:endParaRPr lang="tr-CY"/>
        </a:p>
      </dgm:t>
    </dgm:pt>
    <dgm:pt modelId="{DCA2DCAE-735C-41B8-A92A-66DFD177CBCC}" type="asst">
      <dgm:prSet phldrT="[Metin]" custT="1"/>
      <dgm:spPr>
        <a:solidFill>
          <a:srgbClr val="C19EB4"/>
        </a:solidFill>
        <a:ln>
          <a:solidFill>
            <a:schemeClr val="tx1"/>
          </a:solidFill>
        </a:ln>
      </dgm:spPr>
      <dgm:t>
        <a:bodyPr/>
        <a:lstStyle/>
        <a:p>
          <a:r>
            <a:rPr lang="tr-TR" sz="1000"/>
            <a:t>Komisyonlar</a:t>
          </a:r>
          <a:endParaRPr lang="tr-CY" sz="1000"/>
        </a:p>
      </dgm:t>
    </dgm:pt>
    <dgm:pt modelId="{6A3D8C84-AF39-443B-8950-D3FE18F5FEF1}" type="parTrans" cxnId="{FE831E7E-0CB1-4957-B944-9C1A723B1FF9}">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8D942174-183A-48D5-98F4-7227035BBAAB}" type="sibTrans" cxnId="{FE831E7E-0CB1-4957-B944-9C1A723B1FF9}">
      <dgm:prSet/>
      <dgm:spPr/>
      <dgm:t>
        <a:bodyPr/>
        <a:lstStyle/>
        <a:p>
          <a:endParaRPr lang="tr-CY"/>
        </a:p>
      </dgm:t>
    </dgm:pt>
    <dgm:pt modelId="{888F62B1-D72B-4B1E-96F2-7AE0D69F88EE}" type="asst">
      <dgm:prSet phldrT="[Metin]" custT="1"/>
      <dgm:spPr>
        <a:solidFill>
          <a:srgbClr val="C19EB4"/>
        </a:solidFill>
        <a:ln>
          <a:solidFill>
            <a:schemeClr val="tx1"/>
          </a:solidFill>
        </a:ln>
      </dgm:spPr>
      <dgm:t>
        <a:bodyPr/>
        <a:lstStyle/>
        <a:p>
          <a:r>
            <a:rPr lang="tr-TR" sz="1000"/>
            <a:t>Bölümler</a:t>
          </a:r>
          <a:endParaRPr lang="tr-CY" sz="1000"/>
        </a:p>
      </dgm:t>
    </dgm:pt>
    <dgm:pt modelId="{FFB859AD-1FC6-4B57-A451-5E633DDFE07B}" type="parTrans" cxnId="{8513738B-9416-4C67-B376-D1B38D0A18C8}">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FA5A2ABC-F204-4FF0-A260-0F4407E9FC10}" type="sibTrans" cxnId="{8513738B-9416-4C67-B376-D1B38D0A18C8}">
      <dgm:prSet/>
      <dgm:spPr/>
      <dgm:t>
        <a:bodyPr/>
        <a:lstStyle/>
        <a:p>
          <a:endParaRPr lang="tr-CY"/>
        </a:p>
      </dgm:t>
    </dgm:pt>
    <dgm:pt modelId="{132D8AB7-5543-4D19-B807-DFAA1D248547}" type="asst">
      <dgm:prSet phldrT="[Metin]" custT="1"/>
      <dgm:spPr>
        <a:solidFill>
          <a:srgbClr val="C19EB4"/>
        </a:solidFill>
        <a:ln>
          <a:solidFill>
            <a:schemeClr val="tx1"/>
          </a:solidFill>
        </a:ln>
      </dgm:spPr>
      <dgm:t>
        <a:bodyPr/>
        <a:lstStyle/>
        <a:p>
          <a:r>
            <a:rPr lang="tr-TR" sz="800"/>
            <a:t>Eğitim ve Öğretim Komisyonu</a:t>
          </a:r>
          <a:endParaRPr lang="tr-CY" sz="800"/>
        </a:p>
      </dgm:t>
    </dgm:pt>
    <dgm:pt modelId="{33D3A23C-C161-436C-AD67-A12FC0D61639}" type="parTrans" cxnId="{9C6AB328-FE9C-41BD-A797-786823D688A3}">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5DFF328A-F13E-4523-A537-5AE349F58672}" type="sibTrans" cxnId="{9C6AB328-FE9C-41BD-A797-786823D688A3}">
      <dgm:prSet/>
      <dgm:spPr/>
      <dgm:t>
        <a:bodyPr/>
        <a:lstStyle/>
        <a:p>
          <a:endParaRPr lang="tr-CY"/>
        </a:p>
      </dgm:t>
    </dgm:pt>
    <dgm:pt modelId="{CCC295D1-25F9-4D2E-A42D-B82F09B8016D}" type="asst">
      <dgm:prSet phldrT="[Metin]" custT="1"/>
      <dgm:spPr>
        <a:solidFill>
          <a:srgbClr val="C19EB4"/>
        </a:solidFill>
        <a:ln>
          <a:solidFill>
            <a:schemeClr val="tx1"/>
          </a:solidFill>
        </a:ln>
      </dgm:spPr>
      <dgm:t>
        <a:bodyPr/>
        <a:lstStyle/>
        <a:p>
          <a:r>
            <a:rPr lang="tr-TR" sz="800"/>
            <a:t>Ölçme ve Değerlendirme Komisyonu</a:t>
          </a:r>
          <a:endParaRPr lang="tr-CY" sz="800"/>
        </a:p>
      </dgm:t>
    </dgm:pt>
    <dgm:pt modelId="{3DF94454-359B-4EDC-B3A7-F90C4434BD01}" type="parTrans" cxnId="{53AC360A-41FA-4B51-AE27-196140AC0350}">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77310310-F5D7-46D8-AF37-5BDD4061ED05}" type="sibTrans" cxnId="{53AC360A-41FA-4B51-AE27-196140AC0350}">
      <dgm:prSet/>
      <dgm:spPr/>
      <dgm:t>
        <a:bodyPr/>
        <a:lstStyle/>
        <a:p>
          <a:endParaRPr lang="tr-CY"/>
        </a:p>
      </dgm:t>
    </dgm:pt>
    <dgm:pt modelId="{95302C6E-88C9-451A-BAB8-E9220ACEA9E1}" type="asst">
      <dgm:prSet phldrT="[Metin]" custT="1"/>
      <dgm:spPr>
        <a:solidFill>
          <a:srgbClr val="C19EB4"/>
        </a:solidFill>
        <a:ln>
          <a:solidFill>
            <a:schemeClr val="tx1"/>
          </a:solidFill>
        </a:ln>
      </dgm:spPr>
      <dgm:t>
        <a:bodyPr/>
        <a:lstStyle/>
        <a:p>
          <a:r>
            <a:rPr lang="tr-TR" sz="800"/>
            <a:t>Tranasfer ve İntibak Komisyonu</a:t>
          </a:r>
        </a:p>
      </dgm:t>
    </dgm:pt>
    <dgm:pt modelId="{C4C74E33-98DB-4CCD-A8D0-C03ED2DA5AB8}" type="parTrans" cxnId="{456A8A09-34D8-4E81-BF0E-6C5992BEC6DA}">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5FF0D2C0-0A45-4253-AB86-A1EB0CF98CD1}" type="sibTrans" cxnId="{456A8A09-34D8-4E81-BF0E-6C5992BEC6DA}">
      <dgm:prSet/>
      <dgm:spPr/>
      <dgm:t>
        <a:bodyPr/>
        <a:lstStyle/>
        <a:p>
          <a:endParaRPr lang="tr-CY"/>
        </a:p>
      </dgm:t>
    </dgm:pt>
    <dgm:pt modelId="{5F466FA0-870C-4E78-B337-32D259C378A3}" type="asst">
      <dgm:prSet phldrT="[Metin]" custT="1"/>
      <dgm:spPr>
        <a:solidFill>
          <a:srgbClr val="A5BD7F"/>
        </a:solidFill>
        <a:ln>
          <a:solidFill>
            <a:schemeClr val="tx1"/>
          </a:solidFill>
        </a:ln>
      </dgm:spPr>
      <dgm:t>
        <a:bodyPr/>
        <a:lstStyle/>
        <a:p>
          <a:r>
            <a:rPr lang="tr-TR" sz="1000"/>
            <a:t>Fakülte Sekreteri</a:t>
          </a:r>
          <a:endParaRPr lang="tr-CY" sz="1000"/>
        </a:p>
      </dgm:t>
    </dgm:pt>
    <dgm:pt modelId="{48D8252C-AA9A-4989-8FD8-76547A379ACA}" type="parTrans" cxnId="{C658721F-8987-4841-9594-2AA0D70CD194}">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dash"/>
          <a:round/>
          <a:headEnd type="none" w="med" len="med"/>
          <a:tailEnd type="none" w="med" len="med"/>
        </a:ln>
      </dgm:spPr>
      <dgm:t>
        <a:bodyPr/>
        <a:lstStyle/>
        <a:p>
          <a:endParaRPr lang="tr-CY"/>
        </a:p>
      </dgm:t>
    </dgm:pt>
    <dgm:pt modelId="{33F43596-FC33-4B9C-BE89-5F99AF2FAEC7}" type="sibTrans" cxnId="{C658721F-8987-4841-9594-2AA0D70CD194}">
      <dgm:prSet/>
      <dgm:spPr/>
      <dgm:t>
        <a:bodyPr/>
        <a:lstStyle/>
        <a:p>
          <a:endParaRPr lang="tr-CY"/>
        </a:p>
      </dgm:t>
    </dgm:pt>
    <dgm:pt modelId="{3E6205FA-F602-4FC9-9309-10FC4C1F41E2}" type="asst">
      <dgm:prSet phldrT="[Metin]" custT="1"/>
      <dgm:spPr>
        <a:solidFill>
          <a:srgbClr val="C19EB4"/>
        </a:solidFill>
        <a:ln>
          <a:solidFill>
            <a:schemeClr val="tx1"/>
          </a:solidFill>
        </a:ln>
      </dgm:spPr>
      <dgm:t>
        <a:bodyPr/>
        <a:lstStyle/>
        <a:p>
          <a:r>
            <a:rPr lang="tr-TR" sz="900" i="0"/>
            <a:t>Temel Tıp Bilimleri Bölümü</a:t>
          </a:r>
          <a:endParaRPr lang="tr-CY" sz="900" i="0"/>
        </a:p>
      </dgm:t>
    </dgm:pt>
    <dgm:pt modelId="{C87D2EB9-C9F3-4B0F-825E-C1EA2B274094}" type="parTrans" cxnId="{8E0D1A1D-7ED2-4091-BABC-2DC6EC6FDF6E}">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6FDD5C37-C904-418E-AD78-245FB2B212CC}" type="sibTrans" cxnId="{8E0D1A1D-7ED2-4091-BABC-2DC6EC6FDF6E}">
      <dgm:prSet/>
      <dgm:spPr/>
      <dgm:t>
        <a:bodyPr/>
        <a:lstStyle/>
        <a:p>
          <a:endParaRPr lang="tr-CY"/>
        </a:p>
      </dgm:t>
    </dgm:pt>
    <dgm:pt modelId="{E7D22691-D1AA-4879-BE5F-1EF789EE8761}" type="asst">
      <dgm:prSet phldrT="[Metin]" custT="1"/>
      <dgm:spPr>
        <a:solidFill>
          <a:srgbClr val="C19EB4"/>
        </a:solidFill>
        <a:ln>
          <a:solidFill>
            <a:schemeClr val="tx1"/>
          </a:solidFill>
        </a:ln>
      </dgm:spPr>
      <dgm:t>
        <a:bodyPr/>
        <a:lstStyle/>
        <a:p>
          <a:r>
            <a:rPr lang="tr-TR" sz="900" i="0"/>
            <a:t>Cerrahi Tıp Bilimleri Bölümü</a:t>
          </a:r>
          <a:endParaRPr lang="tr-CY" sz="900" i="0"/>
        </a:p>
      </dgm:t>
    </dgm:pt>
    <dgm:pt modelId="{FFFE792B-06B8-4124-AE1B-4E24A6CD956B}" type="parTrans" cxnId="{CF9142A2-FD2C-43F9-BCCD-A037E4A214AA}">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D01B90F0-F422-4983-8442-20F0720EE280}" type="sibTrans" cxnId="{CF9142A2-FD2C-43F9-BCCD-A037E4A214AA}">
      <dgm:prSet/>
      <dgm:spPr/>
      <dgm:t>
        <a:bodyPr/>
        <a:lstStyle/>
        <a:p>
          <a:endParaRPr lang="tr-CY"/>
        </a:p>
      </dgm:t>
    </dgm:pt>
    <dgm:pt modelId="{8635D025-D146-4DF7-859F-0329602642C2}" type="asst">
      <dgm:prSet phldrT="[Metin]" custT="1"/>
      <dgm:spPr>
        <a:solidFill>
          <a:srgbClr val="C19EB4"/>
        </a:solidFill>
        <a:ln>
          <a:solidFill>
            <a:schemeClr val="tx1"/>
          </a:solidFill>
        </a:ln>
      </dgm:spPr>
      <dgm:t>
        <a:bodyPr/>
        <a:lstStyle/>
        <a:p>
          <a:r>
            <a:rPr lang="tr-TR" sz="900" i="0"/>
            <a:t>Dahili Tıp Bİlimleri Bölümü</a:t>
          </a:r>
          <a:endParaRPr lang="tr-CY" sz="900" i="0"/>
        </a:p>
      </dgm:t>
    </dgm:pt>
    <dgm:pt modelId="{A19C581C-61EB-4594-9A67-8AD91C831D76}" type="parTrans" cxnId="{ACDEB5E4-714E-48DE-BB30-7EE1228B5C76}">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D0B80CBA-2111-4969-BB71-07CBC26FE96B}" type="sibTrans" cxnId="{ACDEB5E4-714E-48DE-BB30-7EE1228B5C76}">
      <dgm:prSet/>
      <dgm:spPr/>
      <dgm:t>
        <a:bodyPr/>
        <a:lstStyle/>
        <a:p>
          <a:endParaRPr lang="tr-CY"/>
        </a:p>
      </dgm:t>
    </dgm:pt>
    <dgm:pt modelId="{CEC506A0-445F-4CDB-9A52-4D0542706228}" type="asst">
      <dgm:prSet phldrT="[Metin]" custT="1"/>
      <dgm:spPr>
        <a:solidFill>
          <a:srgbClr val="C19EB4"/>
        </a:solidFill>
        <a:ln>
          <a:solidFill>
            <a:schemeClr val="tx1"/>
          </a:solidFill>
        </a:ln>
      </dgm:spPr>
      <dgm:t>
        <a:bodyPr/>
        <a:lstStyle/>
        <a:p>
          <a:r>
            <a:rPr lang="tr-CY" sz="800"/>
            <a:t>Tıpta Uzmanlık Komisyonu</a:t>
          </a:r>
          <a:endParaRPr lang="tr-TR" sz="800"/>
        </a:p>
      </dgm:t>
    </dgm:pt>
    <dgm:pt modelId="{400E1264-E636-4B41-A87D-375F39E9AB39}" type="parTrans" cxnId="{33C4AD7E-F228-456B-B531-6E8BE785E225}">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FD893338-DFBB-424D-B99C-F14496312C90}" type="sibTrans" cxnId="{33C4AD7E-F228-456B-B531-6E8BE785E225}">
      <dgm:prSet/>
      <dgm:spPr/>
      <dgm:t>
        <a:bodyPr/>
        <a:lstStyle/>
        <a:p>
          <a:endParaRPr lang="tr-CY"/>
        </a:p>
      </dgm:t>
    </dgm:pt>
    <dgm:pt modelId="{5B7169CB-124B-42C0-B6DB-A20E5B4ABF08}" type="asst">
      <dgm:prSet phldrT="[Metin]" custT="1"/>
      <dgm:spPr>
        <a:solidFill>
          <a:srgbClr val="C19EB4"/>
        </a:solidFill>
        <a:ln>
          <a:solidFill>
            <a:schemeClr val="tx1"/>
          </a:solidFill>
        </a:ln>
      </dgm:spPr>
      <dgm:t>
        <a:bodyPr/>
        <a:lstStyle/>
        <a:p>
          <a:r>
            <a:rPr lang="tr-TR" sz="800"/>
            <a:t>Bililmsel ve Sosyal Organizasyon komisyonu, Sürekli Tıp Eğitimi</a:t>
          </a:r>
        </a:p>
      </dgm:t>
    </dgm:pt>
    <dgm:pt modelId="{30DCB450-5B96-4065-BC33-0B474B687D6E}" type="parTrans" cxnId="{5E083599-3C00-4924-9245-7BDDEAE1A4C5}">
      <dgm:prSet>
        <dgm:style>
          <a:lnRef idx="1">
            <a:schemeClr val="dk1"/>
          </a:lnRef>
          <a:fillRef idx="0">
            <a:schemeClr val="dk1"/>
          </a:fillRef>
          <a:effectRef idx="0">
            <a:schemeClr val="dk1"/>
          </a:effectRef>
          <a:fontRef idx="minor">
            <a:schemeClr val="tx1"/>
          </a:fontRef>
        </dgm:style>
      </dgm:prSet>
      <dgm:spPr/>
      <dgm:t>
        <a:bodyPr/>
        <a:lstStyle/>
        <a:p>
          <a:endParaRPr lang="tr-CY"/>
        </a:p>
      </dgm:t>
    </dgm:pt>
    <dgm:pt modelId="{C2E71255-3125-4A93-89D7-772FC708FD70}" type="sibTrans" cxnId="{5E083599-3C00-4924-9245-7BDDEAE1A4C5}">
      <dgm:prSet/>
      <dgm:spPr/>
      <dgm:t>
        <a:bodyPr/>
        <a:lstStyle/>
        <a:p>
          <a:endParaRPr lang="tr-CY"/>
        </a:p>
      </dgm:t>
    </dgm:pt>
    <dgm:pt modelId="{7E38F9EF-2E7A-49AE-B3AC-1ACD27D39A94}" type="pres">
      <dgm:prSet presAssocID="{5491F319-BA16-4687-A9F0-230675EE2C67}" presName="hierChild1" presStyleCnt="0">
        <dgm:presLayoutVars>
          <dgm:orgChart val="1"/>
          <dgm:chPref val="1"/>
          <dgm:dir/>
          <dgm:animOne val="branch"/>
          <dgm:animLvl val="lvl"/>
          <dgm:resizeHandles/>
        </dgm:presLayoutVars>
      </dgm:prSet>
      <dgm:spPr/>
    </dgm:pt>
    <dgm:pt modelId="{2DDCBC7E-785B-43DE-81AC-DCE376E28FEA}" type="pres">
      <dgm:prSet presAssocID="{CE4650F2-DCE9-4B68-952E-6135957E46DC}" presName="hierRoot1" presStyleCnt="0">
        <dgm:presLayoutVars>
          <dgm:hierBranch val="init"/>
        </dgm:presLayoutVars>
      </dgm:prSet>
      <dgm:spPr/>
    </dgm:pt>
    <dgm:pt modelId="{E0A8587B-B7C0-4154-92A0-7D90D767A647}" type="pres">
      <dgm:prSet presAssocID="{CE4650F2-DCE9-4B68-952E-6135957E46DC}" presName="rootComposite1" presStyleCnt="0"/>
      <dgm:spPr/>
    </dgm:pt>
    <dgm:pt modelId="{40D7E7B6-AC17-4511-8E0E-CBC3F43CD21C}" type="pres">
      <dgm:prSet presAssocID="{CE4650F2-DCE9-4B68-952E-6135957E46DC}" presName="rootText1" presStyleLbl="node0" presStyleIdx="0" presStyleCnt="1" custScaleX="569756" custScaleY="118135" custLinFactY="-124169" custLinFactNeighborX="-16281" custLinFactNeighborY="-200000">
        <dgm:presLayoutVars>
          <dgm:chPref val="3"/>
        </dgm:presLayoutVars>
      </dgm:prSet>
      <dgm:spPr/>
    </dgm:pt>
    <dgm:pt modelId="{A3AD82C2-905D-4B49-8BBC-841FF6DA13A1}" type="pres">
      <dgm:prSet presAssocID="{CE4650F2-DCE9-4B68-952E-6135957E46DC}" presName="rootConnector1" presStyleLbl="node1" presStyleIdx="0" presStyleCnt="0"/>
      <dgm:spPr/>
    </dgm:pt>
    <dgm:pt modelId="{4D4799F8-716F-4032-960B-91B22DB57072}" type="pres">
      <dgm:prSet presAssocID="{CE4650F2-DCE9-4B68-952E-6135957E46DC}" presName="hierChild2" presStyleCnt="0"/>
      <dgm:spPr/>
    </dgm:pt>
    <dgm:pt modelId="{C9705019-B294-421C-8FCD-A64B2D69CD3E}" type="pres">
      <dgm:prSet presAssocID="{CE4650F2-DCE9-4B68-952E-6135957E46DC}" presName="hierChild3" presStyleCnt="0"/>
      <dgm:spPr/>
    </dgm:pt>
    <dgm:pt modelId="{FC1C9D17-A360-47AE-94A7-5BDA42B20361}" type="pres">
      <dgm:prSet presAssocID="{CFE3CBB8-AB3A-4D73-BE7B-9F0D5F5D17CF}" presName="Name111" presStyleLbl="parChTrans1D2" presStyleIdx="0" presStyleCnt="6"/>
      <dgm:spPr/>
    </dgm:pt>
    <dgm:pt modelId="{C20B21B1-3D58-42AD-B5C6-7001FE1D7032}" type="pres">
      <dgm:prSet presAssocID="{569F3107-7C86-42E6-9D6B-0D069C8EDE6C}" presName="hierRoot3" presStyleCnt="0">
        <dgm:presLayoutVars>
          <dgm:hierBranch val="init"/>
        </dgm:presLayoutVars>
      </dgm:prSet>
      <dgm:spPr/>
    </dgm:pt>
    <dgm:pt modelId="{2CA608CC-7C90-47B9-83F8-CD204A763DBC}" type="pres">
      <dgm:prSet presAssocID="{569F3107-7C86-42E6-9D6B-0D069C8EDE6C}" presName="rootComposite3" presStyleCnt="0"/>
      <dgm:spPr/>
    </dgm:pt>
    <dgm:pt modelId="{F1663FA0-436A-4A6D-9F0C-507A4222474B}" type="pres">
      <dgm:prSet presAssocID="{569F3107-7C86-42E6-9D6B-0D069C8EDE6C}" presName="rootText3" presStyleLbl="asst1" presStyleIdx="0" presStyleCnt="14" custScaleX="293584" custScaleY="93947" custLinFactY="-86606" custLinFactNeighborX="25267" custLinFactNeighborY="-100000">
        <dgm:presLayoutVars>
          <dgm:chPref val="3"/>
        </dgm:presLayoutVars>
      </dgm:prSet>
      <dgm:spPr/>
    </dgm:pt>
    <dgm:pt modelId="{0F326EA9-7D8E-4108-8D09-556A93741345}" type="pres">
      <dgm:prSet presAssocID="{569F3107-7C86-42E6-9D6B-0D069C8EDE6C}" presName="rootConnector3" presStyleLbl="asst1" presStyleIdx="0" presStyleCnt="14"/>
      <dgm:spPr/>
    </dgm:pt>
    <dgm:pt modelId="{F47E3620-9EE9-4474-81FD-3A0D64C4D1F4}" type="pres">
      <dgm:prSet presAssocID="{569F3107-7C86-42E6-9D6B-0D069C8EDE6C}" presName="hierChild6" presStyleCnt="0"/>
      <dgm:spPr/>
    </dgm:pt>
    <dgm:pt modelId="{CE9F07F1-45E2-4976-9168-6973359FBC81}" type="pres">
      <dgm:prSet presAssocID="{569F3107-7C86-42E6-9D6B-0D069C8EDE6C}" presName="hierChild7" presStyleCnt="0"/>
      <dgm:spPr/>
    </dgm:pt>
    <dgm:pt modelId="{DD933FFB-055C-4FC4-97F9-DD38E347FABB}" type="pres">
      <dgm:prSet presAssocID="{72C47AD1-C58A-4A64-900A-F8307473CF43}" presName="Name111" presStyleLbl="parChTrans1D2" presStyleIdx="1" presStyleCnt="6"/>
      <dgm:spPr/>
    </dgm:pt>
    <dgm:pt modelId="{C182F713-BB95-4D1C-BE21-A2BAF2E940F9}" type="pres">
      <dgm:prSet presAssocID="{BF27559B-4045-431C-96E7-BDC60D3C4140}" presName="hierRoot3" presStyleCnt="0">
        <dgm:presLayoutVars>
          <dgm:hierBranch val="init"/>
        </dgm:presLayoutVars>
      </dgm:prSet>
      <dgm:spPr/>
    </dgm:pt>
    <dgm:pt modelId="{69A8E97C-096F-44B5-BF49-96A08A12779E}" type="pres">
      <dgm:prSet presAssocID="{BF27559B-4045-431C-96E7-BDC60D3C4140}" presName="rootComposite3" presStyleCnt="0"/>
      <dgm:spPr/>
    </dgm:pt>
    <dgm:pt modelId="{2FA9BEEF-05B6-470B-BEE1-5782AE1B6ACC}" type="pres">
      <dgm:prSet presAssocID="{BF27559B-4045-431C-96E7-BDC60D3C4140}" presName="rootText3" presStyleLbl="asst1" presStyleIdx="1" presStyleCnt="14" custScaleX="293583" custScaleY="93947" custLinFactX="59660" custLinFactY="-84580" custLinFactNeighborX="100000" custLinFactNeighborY="-100000">
        <dgm:presLayoutVars>
          <dgm:chPref val="3"/>
        </dgm:presLayoutVars>
      </dgm:prSet>
      <dgm:spPr/>
    </dgm:pt>
    <dgm:pt modelId="{44E62527-51FA-4421-A4A1-670D4B551164}" type="pres">
      <dgm:prSet presAssocID="{BF27559B-4045-431C-96E7-BDC60D3C4140}" presName="rootConnector3" presStyleLbl="asst1" presStyleIdx="1" presStyleCnt="14"/>
      <dgm:spPr/>
    </dgm:pt>
    <dgm:pt modelId="{F6E3F267-D4E2-4829-BCEA-D11B5117C7A9}" type="pres">
      <dgm:prSet presAssocID="{BF27559B-4045-431C-96E7-BDC60D3C4140}" presName="hierChild6" presStyleCnt="0"/>
      <dgm:spPr/>
    </dgm:pt>
    <dgm:pt modelId="{14511296-23B0-4C71-ACDA-1CB78FE14A24}" type="pres">
      <dgm:prSet presAssocID="{BF27559B-4045-431C-96E7-BDC60D3C4140}" presName="hierChild7" presStyleCnt="0"/>
      <dgm:spPr/>
    </dgm:pt>
    <dgm:pt modelId="{4412BAD2-88D5-40EB-85AC-82A070C7DA9F}" type="pres">
      <dgm:prSet presAssocID="{0707ED69-133C-45CB-BCF0-D9016854E48D}" presName="Name111" presStyleLbl="parChTrans1D2" presStyleIdx="2" presStyleCnt="6"/>
      <dgm:spPr/>
    </dgm:pt>
    <dgm:pt modelId="{70B18310-69BF-409B-89DE-57C4EDE14610}" type="pres">
      <dgm:prSet presAssocID="{DD470C71-8DC0-4972-9152-E29854A9AE45}" presName="hierRoot3" presStyleCnt="0">
        <dgm:presLayoutVars>
          <dgm:hierBranch val="init"/>
        </dgm:presLayoutVars>
      </dgm:prSet>
      <dgm:spPr/>
    </dgm:pt>
    <dgm:pt modelId="{DA6CD64A-9A6C-4CEC-AB24-33B2A2799425}" type="pres">
      <dgm:prSet presAssocID="{DD470C71-8DC0-4972-9152-E29854A9AE45}" presName="rootComposite3" presStyleCnt="0"/>
      <dgm:spPr/>
    </dgm:pt>
    <dgm:pt modelId="{A4C5FA9F-7E7B-4E4A-9BCC-8DF96C4AF6D8}" type="pres">
      <dgm:prSet presAssocID="{DD470C71-8DC0-4972-9152-E29854A9AE45}" presName="rootText3" presStyleLbl="asst1" presStyleIdx="2" presStyleCnt="14" custScaleX="177461" custScaleY="70984" custLinFactY="-55738" custLinFactNeighborX="51795" custLinFactNeighborY="-100000">
        <dgm:presLayoutVars>
          <dgm:chPref val="3"/>
        </dgm:presLayoutVars>
      </dgm:prSet>
      <dgm:spPr/>
    </dgm:pt>
    <dgm:pt modelId="{4617EF1B-1CD3-48E1-9143-C0ACB7B81988}" type="pres">
      <dgm:prSet presAssocID="{DD470C71-8DC0-4972-9152-E29854A9AE45}" presName="rootConnector3" presStyleLbl="asst1" presStyleIdx="2" presStyleCnt="14"/>
      <dgm:spPr/>
    </dgm:pt>
    <dgm:pt modelId="{230BB943-7E5D-4334-9361-FB099CEC6268}" type="pres">
      <dgm:prSet presAssocID="{DD470C71-8DC0-4972-9152-E29854A9AE45}" presName="hierChild6" presStyleCnt="0"/>
      <dgm:spPr/>
    </dgm:pt>
    <dgm:pt modelId="{3AB36FA1-2D54-4611-8A72-41A6754959B7}" type="pres">
      <dgm:prSet presAssocID="{DD470C71-8DC0-4972-9152-E29854A9AE45}" presName="hierChild7" presStyleCnt="0"/>
      <dgm:spPr/>
    </dgm:pt>
    <dgm:pt modelId="{5637F63F-B628-4127-9301-8D8A0E9661FB}" type="pres">
      <dgm:prSet presAssocID="{48D8252C-AA9A-4989-8FD8-76547A379ACA}" presName="Name111" presStyleLbl="parChTrans1D2" presStyleIdx="3" presStyleCnt="6"/>
      <dgm:spPr/>
    </dgm:pt>
    <dgm:pt modelId="{659C17C2-888D-4D8D-8282-B2FD0ABA7B2C}" type="pres">
      <dgm:prSet presAssocID="{5F466FA0-870C-4E78-B337-32D259C378A3}" presName="hierRoot3" presStyleCnt="0">
        <dgm:presLayoutVars>
          <dgm:hierBranch val="init"/>
        </dgm:presLayoutVars>
      </dgm:prSet>
      <dgm:spPr/>
    </dgm:pt>
    <dgm:pt modelId="{30AE4F5C-B0C8-41FB-99B2-43ABB6C6DDC4}" type="pres">
      <dgm:prSet presAssocID="{5F466FA0-870C-4E78-B337-32D259C378A3}" presName="rootComposite3" presStyleCnt="0"/>
      <dgm:spPr/>
    </dgm:pt>
    <dgm:pt modelId="{5DAD4D25-7588-4763-BE15-2AD36BA81487}" type="pres">
      <dgm:prSet presAssocID="{5F466FA0-870C-4E78-B337-32D259C378A3}" presName="rootText3" presStyleLbl="asst1" presStyleIdx="3" presStyleCnt="14" custScaleX="177461" custScaleY="70984" custLinFactX="100000" custLinFactY="-57424" custLinFactNeighborX="142123" custLinFactNeighborY="-100000">
        <dgm:presLayoutVars>
          <dgm:chPref val="3"/>
        </dgm:presLayoutVars>
      </dgm:prSet>
      <dgm:spPr/>
    </dgm:pt>
    <dgm:pt modelId="{6C751F3D-058B-4692-BED5-50FFF68A863B}" type="pres">
      <dgm:prSet presAssocID="{5F466FA0-870C-4E78-B337-32D259C378A3}" presName="rootConnector3" presStyleLbl="asst1" presStyleIdx="3" presStyleCnt="14"/>
      <dgm:spPr/>
    </dgm:pt>
    <dgm:pt modelId="{B1737EAC-FAA7-4F24-9D3D-A1F672956079}" type="pres">
      <dgm:prSet presAssocID="{5F466FA0-870C-4E78-B337-32D259C378A3}" presName="hierChild6" presStyleCnt="0"/>
      <dgm:spPr/>
    </dgm:pt>
    <dgm:pt modelId="{99281CF3-CE3E-45FD-99E5-2C07D63609F4}" type="pres">
      <dgm:prSet presAssocID="{5F466FA0-870C-4E78-B337-32D259C378A3}" presName="hierChild7" presStyleCnt="0"/>
      <dgm:spPr/>
    </dgm:pt>
    <dgm:pt modelId="{38768851-7F65-4B16-A12A-FDF63731F228}" type="pres">
      <dgm:prSet presAssocID="{6A3D8C84-AF39-443B-8950-D3FE18F5FEF1}" presName="Name111" presStyleLbl="parChTrans1D2" presStyleIdx="4" presStyleCnt="6"/>
      <dgm:spPr/>
    </dgm:pt>
    <dgm:pt modelId="{AA101A51-2385-424D-A730-EABBAE3C55E7}" type="pres">
      <dgm:prSet presAssocID="{DCA2DCAE-735C-41B8-A92A-66DFD177CBCC}" presName="hierRoot3" presStyleCnt="0">
        <dgm:presLayoutVars>
          <dgm:hierBranch val="init"/>
        </dgm:presLayoutVars>
      </dgm:prSet>
      <dgm:spPr/>
    </dgm:pt>
    <dgm:pt modelId="{50A6BA19-67B0-4D0B-9C2B-21756104EC46}" type="pres">
      <dgm:prSet presAssocID="{DCA2DCAE-735C-41B8-A92A-66DFD177CBCC}" presName="rootComposite3" presStyleCnt="0"/>
      <dgm:spPr/>
    </dgm:pt>
    <dgm:pt modelId="{12207A43-FEFA-4EC4-BEB8-E843225F25DF}" type="pres">
      <dgm:prSet presAssocID="{DCA2DCAE-735C-41B8-A92A-66DFD177CBCC}" presName="rootText3" presStyleLbl="asst1" presStyleIdx="4" presStyleCnt="14" custScaleX="293584" custScaleY="93947" custLinFactX="-20248" custLinFactY="-33481" custLinFactNeighborX="-100000" custLinFactNeighborY="-100000">
        <dgm:presLayoutVars>
          <dgm:chPref val="3"/>
        </dgm:presLayoutVars>
      </dgm:prSet>
      <dgm:spPr/>
    </dgm:pt>
    <dgm:pt modelId="{99477F60-D367-42A8-AC4A-9BF09774255B}" type="pres">
      <dgm:prSet presAssocID="{DCA2DCAE-735C-41B8-A92A-66DFD177CBCC}" presName="rootConnector3" presStyleLbl="asst1" presStyleIdx="4" presStyleCnt="14"/>
      <dgm:spPr/>
    </dgm:pt>
    <dgm:pt modelId="{A9A73386-7408-4B8F-A7B8-386854E6F7FB}" type="pres">
      <dgm:prSet presAssocID="{DCA2DCAE-735C-41B8-A92A-66DFD177CBCC}" presName="hierChild6" presStyleCnt="0"/>
      <dgm:spPr/>
    </dgm:pt>
    <dgm:pt modelId="{17666525-CFFA-47EC-ADDB-01E32041A567}" type="pres">
      <dgm:prSet presAssocID="{DCA2DCAE-735C-41B8-A92A-66DFD177CBCC}" presName="hierChild7" presStyleCnt="0"/>
      <dgm:spPr/>
    </dgm:pt>
    <dgm:pt modelId="{729DE19D-38AB-42CD-B36B-AC7040D4DB38}" type="pres">
      <dgm:prSet presAssocID="{33D3A23C-C161-436C-AD67-A12FC0D61639}" presName="Name111" presStyleLbl="parChTrans1D3" presStyleIdx="0" presStyleCnt="8"/>
      <dgm:spPr/>
    </dgm:pt>
    <dgm:pt modelId="{4BA8CB2C-F249-4F33-8A0C-14BF4874FED5}" type="pres">
      <dgm:prSet presAssocID="{132D8AB7-5543-4D19-B807-DFAA1D248547}" presName="hierRoot3" presStyleCnt="0">
        <dgm:presLayoutVars>
          <dgm:hierBranch val="init"/>
        </dgm:presLayoutVars>
      </dgm:prSet>
      <dgm:spPr/>
    </dgm:pt>
    <dgm:pt modelId="{8E798F9F-2F58-46E2-99C1-2EE981BCEC78}" type="pres">
      <dgm:prSet presAssocID="{132D8AB7-5543-4D19-B807-DFAA1D248547}" presName="rootComposite3" presStyleCnt="0"/>
      <dgm:spPr/>
    </dgm:pt>
    <dgm:pt modelId="{9E8CEB50-5D1C-4AA3-963C-AD15D03AD4B3}" type="pres">
      <dgm:prSet presAssocID="{132D8AB7-5543-4D19-B807-DFAA1D248547}" presName="rootText3" presStyleLbl="asst1" presStyleIdx="5" presStyleCnt="14" custScaleX="228034" custScaleY="121104" custLinFactX="68038" custLinFactY="-39289" custLinFactNeighborX="100000" custLinFactNeighborY="-100000">
        <dgm:presLayoutVars>
          <dgm:chPref val="3"/>
        </dgm:presLayoutVars>
      </dgm:prSet>
      <dgm:spPr/>
    </dgm:pt>
    <dgm:pt modelId="{C5000926-32EC-47C0-A090-2BDDBE995DB9}" type="pres">
      <dgm:prSet presAssocID="{132D8AB7-5543-4D19-B807-DFAA1D248547}" presName="rootConnector3" presStyleLbl="asst1" presStyleIdx="5" presStyleCnt="14"/>
      <dgm:spPr/>
    </dgm:pt>
    <dgm:pt modelId="{D0DB683A-D6D3-4936-891B-1997E3DCF35C}" type="pres">
      <dgm:prSet presAssocID="{132D8AB7-5543-4D19-B807-DFAA1D248547}" presName="hierChild6" presStyleCnt="0"/>
      <dgm:spPr/>
    </dgm:pt>
    <dgm:pt modelId="{CF1B2AF7-ABF4-44C2-AC20-F6B8A0BC01A8}" type="pres">
      <dgm:prSet presAssocID="{132D8AB7-5543-4D19-B807-DFAA1D248547}" presName="hierChild7" presStyleCnt="0"/>
      <dgm:spPr/>
    </dgm:pt>
    <dgm:pt modelId="{80CC27F1-1D3E-42C5-BE12-871C13EF3755}" type="pres">
      <dgm:prSet presAssocID="{3DF94454-359B-4EDC-B3A7-F90C4434BD01}" presName="Name111" presStyleLbl="parChTrans1D3" presStyleIdx="1" presStyleCnt="8"/>
      <dgm:spPr/>
    </dgm:pt>
    <dgm:pt modelId="{582986CD-C895-4139-97F0-6EBE3C0BBBBD}" type="pres">
      <dgm:prSet presAssocID="{CCC295D1-25F9-4D2E-A42D-B82F09B8016D}" presName="hierRoot3" presStyleCnt="0">
        <dgm:presLayoutVars>
          <dgm:hierBranch val="init"/>
        </dgm:presLayoutVars>
      </dgm:prSet>
      <dgm:spPr/>
    </dgm:pt>
    <dgm:pt modelId="{03079DD1-1B37-4EB8-B20C-7B2A47EB6596}" type="pres">
      <dgm:prSet presAssocID="{CCC295D1-25F9-4D2E-A42D-B82F09B8016D}" presName="rootComposite3" presStyleCnt="0"/>
      <dgm:spPr/>
    </dgm:pt>
    <dgm:pt modelId="{706D335B-2693-43CF-8ACD-499CE3878761}" type="pres">
      <dgm:prSet presAssocID="{CCC295D1-25F9-4D2E-A42D-B82F09B8016D}" presName="rootText3" presStyleLbl="asst1" presStyleIdx="6" presStyleCnt="14" custScaleX="216067" custScaleY="135181" custLinFactNeighborX="-76561" custLinFactNeighborY="69133">
        <dgm:presLayoutVars>
          <dgm:chPref val="3"/>
        </dgm:presLayoutVars>
      </dgm:prSet>
      <dgm:spPr/>
    </dgm:pt>
    <dgm:pt modelId="{89FB94EE-96F7-4B8A-85E5-7B261BAFCE83}" type="pres">
      <dgm:prSet presAssocID="{CCC295D1-25F9-4D2E-A42D-B82F09B8016D}" presName="rootConnector3" presStyleLbl="asst1" presStyleIdx="6" presStyleCnt="14"/>
      <dgm:spPr/>
    </dgm:pt>
    <dgm:pt modelId="{C7E5FFB9-21F9-4C94-868C-0D99013FDDA8}" type="pres">
      <dgm:prSet presAssocID="{CCC295D1-25F9-4D2E-A42D-B82F09B8016D}" presName="hierChild6" presStyleCnt="0"/>
      <dgm:spPr/>
    </dgm:pt>
    <dgm:pt modelId="{4FB825E3-AE8C-4934-BF81-E89E1E14999D}" type="pres">
      <dgm:prSet presAssocID="{CCC295D1-25F9-4D2E-A42D-B82F09B8016D}" presName="hierChild7" presStyleCnt="0"/>
      <dgm:spPr/>
    </dgm:pt>
    <dgm:pt modelId="{42CCEB53-2A19-4FC8-B4BF-5226379D86CE}" type="pres">
      <dgm:prSet presAssocID="{C4C74E33-98DB-4CCD-A8D0-C03ED2DA5AB8}" presName="Name111" presStyleLbl="parChTrans1D3" presStyleIdx="2" presStyleCnt="8"/>
      <dgm:spPr/>
    </dgm:pt>
    <dgm:pt modelId="{021F3968-EC8F-424B-9216-9A797A07D0A8}" type="pres">
      <dgm:prSet presAssocID="{95302C6E-88C9-451A-BAB8-E9220ACEA9E1}" presName="hierRoot3" presStyleCnt="0">
        <dgm:presLayoutVars>
          <dgm:hierBranch val="init"/>
        </dgm:presLayoutVars>
      </dgm:prSet>
      <dgm:spPr/>
    </dgm:pt>
    <dgm:pt modelId="{5B4749EA-F93A-49A9-BEDA-5C5BAF8A37B8}" type="pres">
      <dgm:prSet presAssocID="{95302C6E-88C9-451A-BAB8-E9220ACEA9E1}" presName="rootComposite3" presStyleCnt="0"/>
      <dgm:spPr/>
    </dgm:pt>
    <dgm:pt modelId="{9DD3719B-39A9-43DF-B376-9D11FA4DFB0C}" type="pres">
      <dgm:prSet presAssocID="{95302C6E-88C9-451A-BAB8-E9220ACEA9E1}" presName="rootText3" presStyleLbl="asst1" presStyleIdx="7" presStyleCnt="14" custScaleX="221001" custScaleY="116472" custLinFactX="74350" custLinFactY="24221" custLinFactNeighborX="100000" custLinFactNeighborY="100000">
        <dgm:presLayoutVars>
          <dgm:chPref val="3"/>
        </dgm:presLayoutVars>
      </dgm:prSet>
      <dgm:spPr/>
    </dgm:pt>
    <dgm:pt modelId="{5DF798FC-EE91-400D-A1B2-4E54942806CC}" type="pres">
      <dgm:prSet presAssocID="{95302C6E-88C9-451A-BAB8-E9220ACEA9E1}" presName="rootConnector3" presStyleLbl="asst1" presStyleIdx="7" presStyleCnt="14"/>
      <dgm:spPr/>
    </dgm:pt>
    <dgm:pt modelId="{9BA0B430-DBB9-4F48-B798-AE33F8E1B9AE}" type="pres">
      <dgm:prSet presAssocID="{95302C6E-88C9-451A-BAB8-E9220ACEA9E1}" presName="hierChild6" presStyleCnt="0"/>
      <dgm:spPr/>
    </dgm:pt>
    <dgm:pt modelId="{BE614D84-D2DC-43E5-93D3-2DE28478517B}" type="pres">
      <dgm:prSet presAssocID="{95302C6E-88C9-451A-BAB8-E9220ACEA9E1}" presName="hierChild7" presStyleCnt="0"/>
      <dgm:spPr/>
    </dgm:pt>
    <dgm:pt modelId="{7FE4A050-EC02-4C64-B5B0-B15E2BC35796}" type="pres">
      <dgm:prSet presAssocID="{400E1264-E636-4B41-A87D-375F39E9AB39}" presName="Name111" presStyleLbl="parChTrans1D3" presStyleIdx="3" presStyleCnt="8"/>
      <dgm:spPr/>
    </dgm:pt>
    <dgm:pt modelId="{D3E37E5C-6EB3-40C8-86A6-C3ACEBB627A4}" type="pres">
      <dgm:prSet presAssocID="{CEC506A0-445F-4CDB-9A52-4D0542706228}" presName="hierRoot3" presStyleCnt="0">
        <dgm:presLayoutVars>
          <dgm:hierBranch val="init"/>
        </dgm:presLayoutVars>
      </dgm:prSet>
      <dgm:spPr/>
    </dgm:pt>
    <dgm:pt modelId="{76CEF676-EDD8-4153-AEB8-09F3C6F66E61}" type="pres">
      <dgm:prSet presAssocID="{CEC506A0-445F-4CDB-9A52-4D0542706228}" presName="rootComposite3" presStyleCnt="0"/>
      <dgm:spPr/>
    </dgm:pt>
    <dgm:pt modelId="{B46578A2-3A78-4722-8106-79F1B283D2FF}" type="pres">
      <dgm:prSet presAssocID="{CEC506A0-445F-4CDB-9A52-4D0542706228}" presName="rootText3" presStyleLbl="asst1" presStyleIdx="8" presStyleCnt="14" custScaleX="218335" custScaleY="166417" custLinFactY="282242" custLinFactNeighborX="-66355" custLinFactNeighborY="300000">
        <dgm:presLayoutVars>
          <dgm:chPref val="3"/>
        </dgm:presLayoutVars>
      </dgm:prSet>
      <dgm:spPr/>
    </dgm:pt>
    <dgm:pt modelId="{833B2B4C-29B1-489E-90E5-BE077258F30E}" type="pres">
      <dgm:prSet presAssocID="{CEC506A0-445F-4CDB-9A52-4D0542706228}" presName="rootConnector3" presStyleLbl="asst1" presStyleIdx="8" presStyleCnt="14"/>
      <dgm:spPr/>
    </dgm:pt>
    <dgm:pt modelId="{8DEBD36A-6EDB-4CEA-BB1A-ECB087E7DB50}" type="pres">
      <dgm:prSet presAssocID="{CEC506A0-445F-4CDB-9A52-4D0542706228}" presName="hierChild6" presStyleCnt="0"/>
      <dgm:spPr/>
    </dgm:pt>
    <dgm:pt modelId="{5A11C454-F521-4958-AD5A-F088B7C65341}" type="pres">
      <dgm:prSet presAssocID="{CEC506A0-445F-4CDB-9A52-4D0542706228}" presName="hierChild7" presStyleCnt="0"/>
      <dgm:spPr/>
    </dgm:pt>
    <dgm:pt modelId="{C2D8E35A-3469-4422-927E-25D584EB6AA9}" type="pres">
      <dgm:prSet presAssocID="{30DCB450-5B96-4065-BC33-0B474B687D6E}" presName="Name111" presStyleLbl="parChTrans1D3" presStyleIdx="4" presStyleCnt="8"/>
      <dgm:spPr/>
    </dgm:pt>
    <dgm:pt modelId="{8B0DB047-1A67-4AB1-BCF8-0478E537CBA7}" type="pres">
      <dgm:prSet presAssocID="{5B7169CB-124B-42C0-B6DB-A20E5B4ABF08}" presName="hierRoot3" presStyleCnt="0">
        <dgm:presLayoutVars>
          <dgm:hierBranch val="init"/>
        </dgm:presLayoutVars>
      </dgm:prSet>
      <dgm:spPr/>
    </dgm:pt>
    <dgm:pt modelId="{CC4035F6-DD72-4B71-B525-38E30F196973}" type="pres">
      <dgm:prSet presAssocID="{5B7169CB-124B-42C0-B6DB-A20E5B4ABF08}" presName="rootComposite3" presStyleCnt="0"/>
      <dgm:spPr/>
    </dgm:pt>
    <dgm:pt modelId="{F153E069-CB20-45A0-A6A0-B8898CB169FD}" type="pres">
      <dgm:prSet presAssocID="{5B7169CB-124B-42C0-B6DB-A20E5B4ABF08}" presName="rootText3" presStyleLbl="asst1" presStyleIdx="9" presStyleCnt="14" custScaleX="221593" custScaleY="138965" custLinFactX="76731" custLinFactY="10832" custLinFactNeighborX="100000" custLinFactNeighborY="100000">
        <dgm:presLayoutVars>
          <dgm:chPref val="3"/>
        </dgm:presLayoutVars>
      </dgm:prSet>
      <dgm:spPr/>
    </dgm:pt>
    <dgm:pt modelId="{F543CB39-0668-405E-B69E-DF72D7C40BF7}" type="pres">
      <dgm:prSet presAssocID="{5B7169CB-124B-42C0-B6DB-A20E5B4ABF08}" presName="rootConnector3" presStyleLbl="asst1" presStyleIdx="9" presStyleCnt="14"/>
      <dgm:spPr/>
    </dgm:pt>
    <dgm:pt modelId="{3FAB197A-6057-45CF-B26E-60DB6DE28E60}" type="pres">
      <dgm:prSet presAssocID="{5B7169CB-124B-42C0-B6DB-A20E5B4ABF08}" presName="hierChild6" presStyleCnt="0"/>
      <dgm:spPr/>
    </dgm:pt>
    <dgm:pt modelId="{5837D681-C624-4936-AEA9-C98FAF491DC1}" type="pres">
      <dgm:prSet presAssocID="{5B7169CB-124B-42C0-B6DB-A20E5B4ABF08}" presName="hierChild7" presStyleCnt="0"/>
      <dgm:spPr/>
    </dgm:pt>
    <dgm:pt modelId="{DC334E42-5258-4999-A031-13C8D68B73B8}" type="pres">
      <dgm:prSet presAssocID="{FFB859AD-1FC6-4B57-A451-5E633DDFE07B}" presName="Name111" presStyleLbl="parChTrans1D2" presStyleIdx="5" presStyleCnt="6"/>
      <dgm:spPr/>
    </dgm:pt>
    <dgm:pt modelId="{52EBC1DE-B5B0-4DC0-B295-E84BE515379B}" type="pres">
      <dgm:prSet presAssocID="{888F62B1-D72B-4B1E-96F2-7AE0D69F88EE}" presName="hierRoot3" presStyleCnt="0">
        <dgm:presLayoutVars>
          <dgm:hierBranch val="init"/>
        </dgm:presLayoutVars>
      </dgm:prSet>
      <dgm:spPr/>
    </dgm:pt>
    <dgm:pt modelId="{5EDA8A1F-A5B9-491A-AFCF-64BCEDDDCDEB}" type="pres">
      <dgm:prSet presAssocID="{888F62B1-D72B-4B1E-96F2-7AE0D69F88EE}" presName="rootComposite3" presStyleCnt="0"/>
      <dgm:spPr/>
    </dgm:pt>
    <dgm:pt modelId="{150AC386-3DD0-4D4A-AA00-5C62E144F264}" type="pres">
      <dgm:prSet presAssocID="{888F62B1-D72B-4B1E-96F2-7AE0D69F88EE}" presName="rootText3" presStyleLbl="asst1" presStyleIdx="10" presStyleCnt="14" custScaleX="293584" custScaleY="93947" custLinFactY="-33257" custLinFactNeighborX="76977" custLinFactNeighborY="-100000">
        <dgm:presLayoutVars>
          <dgm:chPref val="3"/>
        </dgm:presLayoutVars>
      </dgm:prSet>
      <dgm:spPr/>
    </dgm:pt>
    <dgm:pt modelId="{D8CCB07A-DF2A-42C0-A105-B3B3ABED4BB5}" type="pres">
      <dgm:prSet presAssocID="{888F62B1-D72B-4B1E-96F2-7AE0D69F88EE}" presName="rootConnector3" presStyleLbl="asst1" presStyleIdx="10" presStyleCnt="14"/>
      <dgm:spPr/>
    </dgm:pt>
    <dgm:pt modelId="{B644C586-6CD4-40A0-A48A-66542A300789}" type="pres">
      <dgm:prSet presAssocID="{888F62B1-D72B-4B1E-96F2-7AE0D69F88EE}" presName="hierChild6" presStyleCnt="0"/>
      <dgm:spPr/>
    </dgm:pt>
    <dgm:pt modelId="{B191B2B8-C278-4E03-9D59-142C38D157E6}" type="pres">
      <dgm:prSet presAssocID="{888F62B1-D72B-4B1E-96F2-7AE0D69F88EE}" presName="hierChild7" presStyleCnt="0"/>
      <dgm:spPr/>
    </dgm:pt>
    <dgm:pt modelId="{3F037C69-A637-415E-BCDE-67AFF5AA8CE0}" type="pres">
      <dgm:prSet presAssocID="{C87D2EB9-C9F3-4B0F-825E-C1EA2B274094}" presName="Name111" presStyleLbl="parChTrans1D3" presStyleIdx="5" presStyleCnt="8"/>
      <dgm:spPr/>
    </dgm:pt>
    <dgm:pt modelId="{20734541-B58A-4007-BABC-A3FF809F96C0}" type="pres">
      <dgm:prSet presAssocID="{3E6205FA-F602-4FC9-9309-10FC4C1F41E2}" presName="hierRoot3" presStyleCnt="0">
        <dgm:presLayoutVars>
          <dgm:hierBranch val="init"/>
        </dgm:presLayoutVars>
      </dgm:prSet>
      <dgm:spPr/>
    </dgm:pt>
    <dgm:pt modelId="{724DD3E6-A950-4A32-A7D9-FBD3B9235484}" type="pres">
      <dgm:prSet presAssocID="{3E6205FA-F602-4FC9-9309-10FC4C1F41E2}" presName="rootComposite3" presStyleCnt="0"/>
      <dgm:spPr/>
    </dgm:pt>
    <dgm:pt modelId="{D0FEEE8B-7FC9-49A2-8596-4573194344B9}" type="pres">
      <dgm:prSet presAssocID="{3E6205FA-F602-4FC9-9309-10FC4C1F41E2}" presName="rootText3" presStyleLbl="asst1" presStyleIdx="11" presStyleCnt="14" custScaleX="225634" custScaleY="81655" custLinFactNeighborX="52258" custLinFactNeighborY="-62339">
        <dgm:presLayoutVars>
          <dgm:chPref val="3"/>
        </dgm:presLayoutVars>
      </dgm:prSet>
      <dgm:spPr/>
    </dgm:pt>
    <dgm:pt modelId="{718877C8-7F79-47C2-829A-F091130D170B}" type="pres">
      <dgm:prSet presAssocID="{3E6205FA-F602-4FC9-9309-10FC4C1F41E2}" presName="rootConnector3" presStyleLbl="asst1" presStyleIdx="11" presStyleCnt="14"/>
      <dgm:spPr/>
    </dgm:pt>
    <dgm:pt modelId="{08769BB2-F622-48CC-9115-7B67D9458D4F}" type="pres">
      <dgm:prSet presAssocID="{3E6205FA-F602-4FC9-9309-10FC4C1F41E2}" presName="hierChild6" presStyleCnt="0"/>
      <dgm:spPr/>
    </dgm:pt>
    <dgm:pt modelId="{8048FB36-4A0F-491E-BCEB-E99F666DC3B8}" type="pres">
      <dgm:prSet presAssocID="{3E6205FA-F602-4FC9-9309-10FC4C1F41E2}" presName="hierChild7" presStyleCnt="0"/>
      <dgm:spPr/>
    </dgm:pt>
    <dgm:pt modelId="{102ECABC-5FBD-45F7-96F4-2A74137CAB3A}" type="pres">
      <dgm:prSet presAssocID="{FFFE792B-06B8-4124-AE1B-4E24A6CD956B}" presName="Name111" presStyleLbl="parChTrans1D3" presStyleIdx="6" presStyleCnt="8"/>
      <dgm:spPr/>
    </dgm:pt>
    <dgm:pt modelId="{61854154-9F69-406F-A928-983CA2A27EFB}" type="pres">
      <dgm:prSet presAssocID="{E7D22691-D1AA-4879-BE5F-1EF789EE8761}" presName="hierRoot3" presStyleCnt="0">
        <dgm:presLayoutVars>
          <dgm:hierBranch val="init"/>
        </dgm:presLayoutVars>
      </dgm:prSet>
      <dgm:spPr/>
    </dgm:pt>
    <dgm:pt modelId="{D983D341-0F60-46BE-82EA-EAB9B0A927E7}" type="pres">
      <dgm:prSet presAssocID="{E7D22691-D1AA-4879-BE5F-1EF789EE8761}" presName="rootComposite3" presStyleCnt="0"/>
      <dgm:spPr/>
    </dgm:pt>
    <dgm:pt modelId="{5D3DC851-4198-4E2D-B69E-AB7BC5EE37E3}" type="pres">
      <dgm:prSet presAssocID="{E7D22691-D1AA-4879-BE5F-1EF789EE8761}" presName="rootText3" presStyleLbl="asst1" presStyleIdx="12" presStyleCnt="14" custScaleX="229920" custScaleY="84944" custLinFactX="-100000" custLinFactY="100000" custLinFactNeighborX="-101490" custLinFactNeighborY="124834">
        <dgm:presLayoutVars>
          <dgm:chPref val="3"/>
        </dgm:presLayoutVars>
      </dgm:prSet>
      <dgm:spPr/>
    </dgm:pt>
    <dgm:pt modelId="{3A87C29E-D860-457C-8768-44E19C8DC9F6}" type="pres">
      <dgm:prSet presAssocID="{E7D22691-D1AA-4879-BE5F-1EF789EE8761}" presName="rootConnector3" presStyleLbl="asst1" presStyleIdx="12" presStyleCnt="14"/>
      <dgm:spPr/>
    </dgm:pt>
    <dgm:pt modelId="{E61F4FC4-F097-439A-AB79-01D0EAF60F78}" type="pres">
      <dgm:prSet presAssocID="{E7D22691-D1AA-4879-BE5F-1EF789EE8761}" presName="hierChild6" presStyleCnt="0"/>
      <dgm:spPr/>
    </dgm:pt>
    <dgm:pt modelId="{F59B565F-9F93-47CB-839E-93C2E112AE4D}" type="pres">
      <dgm:prSet presAssocID="{E7D22691-D1AA-4879-BE5F-1EF789EE8761}" presName="hierChild7" presStyleCnt="0"/>
      <dgm:spPr/>
    </dgm:pt>
    <dgm:pt modelId="{947C5CA1-60FD-4EC2-BD5D-D1FBC1B3211A}" type="pres">
      <dgm:prSet presAssocID="{A19C581C-61EB-4594-9A67-8AD91C831D76}" presName="Name111" presStyleLbl="parChTrans1D3" presStyleIdx="7" presStyleCnt="8"/>
      <dgm:spPr/>
    </dgm:pt>
    <dgm:pt modelId="{A3F0FAAE-CB9D-45A7-9639-98A86D1DC5CE}" type="pres">
      <dgm:prSet presAssocID="{8635D025-D146-4DF7-859F-0329602642C2}" presName="hierRoot3" presStyleCnt="0">
        <dgm:presLayoutVars>
          <dgm:hierBranch val="init"/>
        </dgm:presLayoutVars>
      </dgm:prSet>
      <dgm:spPr/>
    </dgm:pt>
    <dgm:pt modelId="{96312F0C-EE5B-4A8E-B57A-E289D1D3B184}" type="pres">
      <dgm:prSet presAssocID="{8635D025-D146-4DF7-859F-0329602642C2}" presName="rootComposite3" presStyleCnt="0"/>
      <dgm:spPr/>
    </dgm:pt>
    <dgm:pt modelId="{26BE9301-436E-4BD9-BA78-6E59BA523787}" type="pres">
      <dgm:prSet presAssocID="{8635D025-D146-4DF7-859F-0329602642C2}" presName="rootText3" presStyleLbl="asst1" presStyleIdx="13" presStyleCnt="14" custScaleX="225514" custScaleY="90205" custLinFactY="108058" custLinFactNeighborX="47475" custLinFactNeighborY="200000">
        <dgm:presLayoutVars>
          <dgm:chPref val="3"/>
        </dgm:presLayoutVars>
      </dgm:prSet>
      <dgm:spPr/>
    </dgm:pt>
    <dgm:pt modelId="{A706CCAB-8ECA-49FC-B6D1-F3108A208F97}" type="pres">
      <dgm:prSet presAssocID="{8635D025-D146-4DF7-859F-0329602642C2}" presName="rootConnector3" presStyleLbl="asst1" presStyleIdx="13" presStyleCnt="14"/>
      <dgm:spPr/>
    </dgm:pt>
    <dgm:pt modelId="{6996D3F4-FA41-4F79-B1FA-F33B1F0DD1FE}" type="pres">
      <dgm:prSet presAssocID="{8635D025-D146-4DF7-859F-0329602642C2}" presName="hierChild6" presStyleCnt="0"/>
      <dgm:spPr/>
    </dgm:pt>
    <dgm:pt modelId="{D59DD01C-1DE3-41AE-8E0E-C93B3040516C}" type="pres">
      <dgm:prSet presAssocID="{8635D025-D146-4DF7-859F-0329602642C2}" presName="hierChild7" presStyleCnt="0"/>
      <dgm:spPr/>
    </dgm:pt>
  </dgm:ptLst>
  <dgm:cxnLst>
    <dgm:cxn modelId="{56FAAB03-353B-42D4-B26F-2D3380E8DE2C}" type="presOf" srcId="{3DF94454-359B-4EDC-B3A7-F90C4434BD01}" destId="{80CC27F1-1D3E-42C5-BE12-871C13EF3755}" srcOrd="0" destOrd="0" presId="urn:microsoft.com/office/officeart/2005/8/layout/orgChart1"/>
    <dgm:cxn modelId="{57286B05-E11D-4A33-825C-2FFBD10EC4E1}" srcId="{CE4650F2-DCE9-4B68-952E-6135957E46DC}" destId="{BF27559B-4045-431C-96E7-BDC60D3C4140}" srcOrd="1" destOrd="0" parTransId="{72C47AD1-C58A-4A64-900A-F8307473CF43}" sibTransId="{E392D822-CE1B-4210-AF24-8D2C780FF9FC}"/>
    <dgm:cxn modelId="{A920B807-328F-49F4-A534-1EC05B81D56A}" type="presOf" srcId="{132D8AB7-5543-4D19-B807-DFAA1D248547}" destId="{9E8CEB50-5D1C-4AA3-963C-AD15D03AD4B3}" srcOrd="0" destOrd="0" presId="urn:microsoft.com/office/officeart/2005/8/layout/orgChart1"/>
    <dgm:cxn modelId="{456A8A09-34D8-4E81-BF0E-6C5992BEC6DA}" srcId="{DCA2DCAE-735C-41B8-A92A-66DFD177CBCC}" destId="{95302C6E-88C9-451A-BAB8-E9220ACEA9E1}" srcOrd="2" destOrd="0" parTransId="{C4C74E33-98DB-4CCD-A8D0-C03ED2DA5AB8}" sibTransId="{5FF0D2C0-0A45-4253-AB86-A1EB0CF98CD1}"/>
    <dgm:cxn modelId="{53AC360A-41FA-4B51-AE27-196140AC0350}" srcId="{DCA2DCAE-735C-41B8-A92A-66DFD177CBCC}" destId="{CCC295D1-25F9-4D2E-A42D-B82F09B8016D}" srcOrd="1" destOrd="0" parTransId="{3DF94454-359B-4EDC-B3A7-F90C4434BD01}" sibTransId="{77310310-F5D7-46D8-AF37-5BDD4061ED05}"/>
    <dgm:cxn modelId="{F9105F14-FCBC-4481-9EA4-57065CB98202}" type="presOf" srcId="{888F62B1-D72B-4B1E-96F2-7AE0D69F88EE}" destId="{D8CCB07A-DF2A-42C0-A105-B3B3ABED4BB5}" srcOrd="1" destOrd="0" presId="urn:microsoft.com/office/officeart/2005/8/layout/orgChart1"/>
    <dgm:cxn modelId="{F6FDDE19-BD00-4BFF-9FDE-36DA9D44FA49}" type="presOf" srcId="{30DCB450-5B96-4065-BC33-0B474B687D6E}" destId="{C2D8E35A-3469-4422-927E-25D584EB6AA9}" srcOrd="0" destOrd="0" presId="urn:microsoft.com/office/officeart/2005/8/layout/orgChart1"/>
    <dgm:cxn modelId="{51C9641C-C7F9-4C83-9104-F4099FA77BC4}" type="presOf" srcId="{400E1264-E636-4B41-A87D-375F39E9AB39}" destId="{7FE4A050-EC02-4C64-B5B0-B15E2BC35796}" srcOrd="0" destOrd="0" presId="urn:microsoft.com/office/officeart/2005/8/layout/orgChart1"/>
    <dgm:cxn modelId="{8E0D1A1D-7ED2-4091-BABC-2DC6EC6FDF6E}" srcId="{888F62B1-D72B-4B1E-96F2-7AE0D69F88EE}" destId="{3E6205FA-F602-4FC9-9309-10FC4C1F41E2}" srcOrd="0" destOrd="0" parTransId="{C87D2EB9-C9F3-4B0F-825E-C1EA2B274094}" sibTransId="{6FDD5C37-C904-418E-AD78-245FB2B212CC}"/>
    <dgm:cxn modelId="{C658721F-8987-4841-9594-2AA0D70CD194}" srcId="{CE4650F2-DCE9-4B68-952E-6135957E46DC}" destId="{5F466FA0-870C-4E78-B337-32D259C378A3}" srcOrd="3" destOrd="0" parTransId="{48D8252C-AA9A-4989-8FD8-76547A379ACA}" sibTransId="{33F43596-FC33-4B9C-BE89-5F99AF2FAEC7}"/>
    <dgm:cxn modelId="{F1DB5726-651A-407D-B346-EECCAAB2D262}" type="presOf" srcId="{72C47AD1-C58A-4A64-900A-F8307473CF43}" destId="{DD933FFB-055C-4FC4-97F9-DD38E347FABB}" srcOrd="0" destOrd="0" presId="urn:microsoft.com/office/officeart/2005/8/layout/orgChart1"/>
    <dgm:cxn modelId="{9C6AB328-FE9C-41BD-A797-786823D688A3}" srcId="{DCA2DCAE-735C-41B8-A92A-66DFD177CBCC}" destId="{132D8AB7-5543-4D19-B807-DFAA1D248547}" srcOrd="0" destOrd="0" parTransId="{33D3A23C-C161-436C-AD67-A12FC0D61639}" sibTransId="{5DFF328A-F13E-4523-A537-5AE349F58672}"/>
    <dgm:cxn modelId="{1DE73529-069A-4DB0-A7C4-E45BE6C65F79}" type="presOf" srcId="{FFFE792B-06B8-4124-AE1B-4E24A6CD956B}" destId="{102ECABC-5FBD-45F7-96F4-2A74137CAB3A}" srcOrd="0" destOrd="0" presId="urn:microsoft.com/office/officeart/2005/8/layout/orgChart1"/>
    <dgm:cxn modelId="{DC9F3430-FC79-48E3-AA76-FD3BE22BED03}" srcId="{CE4650F2-DCE9-4B68-952E-6135957E46DC}" destId="{569F3107-7C86-42E6-9D6B-0D069C8EDE6C}" srcOrd="0" destOrd="0" parTransId="{CFE3CBB8-AB3A-4D73-BE7B-9F0D5F5D17CF}" sibTransId="{2F2F8250-AE30-471D-BCE5-5E79EF6A0F3F}"/>
    <dgm:cxn modelId="{FDDBD930-4EAF-4B34-AD54-F781E1AA5616}" type="presOf" srcId="{888F62B1-D72B-4B1E-96F2-7AE0D69F88EE}" destId="{150AC386-3DD0-4D4A-AA00-5C62E144F264}" srcOrd="0" destOrd="0" presId="urn:microsoft.com/office/officeart/2005/8/layout/orgChart1"/>
    <dgm:cxn modelId="{809D473C-2E71-44D0-B11B-85317E39B4D2}" type="presOf" srcId="{BF27559B-4045-431C-96E7-BDC60D3C4140}" destId="{44E62527-51FA-4421-A4A1-670D4B551164}" srcOrd="1" destOrd="0" presId="urn:microsoft.com/office/officeart/2005/8/layout/orgChart1"/>
    <dgm:cxn modelId="{EB4E1E5C-2B4B-440A-8D52-585D8A313A21}" type="presOf" srcId="{CCC295D1-25F9-4D2E-A42D-B82F09B8016D}" destId="{706D335B-2693-43CF-8ACD-499CE3878761}" srcOrd="0" destOrd="0" presId="urn:microsoft.com/office/officeart/2005/8/layout/orgChart1"/>
    <dgm:cxn modelId="{592C6E61-18BF-4D22-8922-47291DCC2DB8}" type="presOf" srcId="{E7D22691-D1AA-4879-BE5F-1EF789EE8761}" destId="{5D3DC851-4198-4E2D-B69E-AB7BC5EE37E3}" srcOrd="0" destOrd="0" presId="urn:microsoft.com/office/officeart/2005/8/layout/orgChart1"/>
    <dgm:cxn modelId="{C194ED62-B64F-42DC-BFCF-B2118F663150}" type="presOf" srcId="{C4C74E33-98DB-4CCD-A8D0-C03ED2DA5AB8}" destId="{42CCEB53-2A19-4FC8-B4BF-5226379D86CE}" srcOrd="0" destOrd="0" presId="urn:microsoft.com/office/officeart/2005/8/layout/orgChart1"/>
    <dgm:cxn modelId="{D4468164-1ABB-4745-82C8-C84C908A5223}" type="presOf" srcId="{3E6205FA-F602-4FC9-9309-10FC4C1F41E2}" destId="{718877C8-7F79-47C2-829A-F091130D170B}" srcOrd="1" destOrd="0" presId="urn:microsoft.com/office/officeart/2005/8/layout/orgChart1"/>
    <dgm:cxn modelId="{38E85C45-F753-43B2-A0C5-49D167328A3E}" type="presOf" srcId="{48D8252C-AA9A-4989-8FD8-76547A379ACA}" destId="{5637F63F-B628-4127-9301-8D8A0E9661FB}" srcOrd="0" destOrd="0" presId="urn:microsoft.com/office/officeart/2005/8/layout/orgChart1"/>
    <dgm:cxn modelId="{B81BB346-6E28-4221-B3C4-BC0C2B4F5FA0}" type="presOf" srcId="{5F466FA0-870C-4E78-B337-32D259C378A3}" destId="{6C751F3D-058B-4692-BED5-50FFF68A863B}" srcOrd="1" destOrd="0" presId="urn:microsoft.com/office/officeart/2005/8/layout/orgChart1"/>
    <dgm:cxn modelId="{B68AB946-3C21-4134-8DD9-EBF30F622365}" type="presOf" srcId="{CE4650F2-DCE9-4B68-952E-6135957E46DC}" destId="{40D7E7B6-AC17-4511-8E0E-CBC3F43CD21C}" srcOrd="0" destOrd="0" presId="urn:microsoft.com/office/officeart/2005/8/layout/orgChart1"/>
    <dgm:cxn modelId="{AE629147-A4A2-42CD-A5FA-C03271DDB6BE}" type="presOf" srcId="{CEC506A0-445F-4CDB-9A52-4D0542706228}" destId="{833B2B4C-29B1-489E-90E5-BE077258F30E}" srcOrd="1" destOrd="0" presId="urn:microsoft.com/office/officeart/2005/8/layout/orgChart1"/>
    <dgm:cxn modelId="{07335868-2068-4A31-9A6E-3130AD1CC9AD}" type="presOf" srcId="{5B7169CB-124B-42C0-B6DB-A20E5B4ABF08}" destId="{F153E069-CB20-45A0-A6A0-B8898CB169FD}" srcOrd="0" destOrd="0" presId="urn:microsoft.com/office/officeart/2005/8/layout/orgChart1"/>
    <dgm:cxn modelId="{6088FF6C-25FE-43D7-9AD1-B12761301617}" type="presOf" srcId="{95302C6E-88C9-451A-BAB8-E9220ACEA9E1}" destId="{9DD3719B-39A9-43DF-B376-9D11FA4DFB0C}" srcOrd="0" destOrd="0" presId="urn:microsoft.com/office/officeart/2005/8/layout/orgChart1"/>
    <dgm:cxn modelId="{0796364D-2EFA-49A7-A3D1-2A6F123243ED}" type="presOf" srcId="{5B7169CB-124B-42C0-B6DB-A20E5B4ABF08}" destId="{F543CB39-0668-405E-B69E-DF72D7C40BF7}" srcOrd="1" destOrd="0" presId="urn:microsoft.com/office/officeart/2005/8/layout/orgChart1"/>
    <dgm:cxn modelId="{8AB09E6D-E7C4-4D85-97CA-6A91E65E9D99}" type="presOf" srcId="{569F3107-7C86-42E6-9D6B-0D069C8EDE6C}" destId="{F1663FA0-436A-4A6D-9F0C-507A4222474B}" srcOrd="0" destOrd="0" presId="urn:microsoft.com/office/officeart/2005/8/layout/orgChart1"/>
    <dgm:cxn modelId="{A1847D6E-C223-47C6-964A-67C134A0764D}" type="presOf" srcId="{CE4650F2-DCE9-4B68-952E-6135957E46DC}" destId="{A3AD82C2-905D-4B49-8BBC-841FF6DA13A1}" srcOrd="1" destOrd="0" presId="urn:microsoft.com/office/officeart/2005/8/layout/orgChart1"/>
    <dgm:cxn modelId="{1AC2E879-91CC-4776-B967-25D649952A85}" type="presOf" srcId="{BF27559B-4045-431C-96E7-BDC60D3C4140}" destId="{2FA9BEEF-05B6-470B-BEE1-5782AE1B6ACC}" srcOrd="0" destOrd="0" presId="urn:microsoft.com/office/officeart/2005/8/layout/orgChart1"/>
    <dgm:cxn modelId="{E3E4F579-8FD1-409F-A29A-3EEA9E36747F}" type="presOf" srcId="{CFE3CBB8-AB3A-4D73-BE7B-9F0D5F5D17CF}" destId="{FC1C9D17-A360-47AE-94A7-5BDA42B20361}" srcOrd="0" destOrd="0" presId="urn:microsoft.com/office/officeart/2005/8/layout/orgChart1"/>
    <dgm:cxn modelId="{FE831E7E-0CB1-4957-B944-9C1A723B1FF9}" srcId="{CE4650F2-DCE9-4B68-952E-6135957E46DC}" destId="{DCA2DCAE-735C-41B8-A92A-66DFD177CBCC}" srcOrd="4" destOrd="0" parTransId="{6A3D8C84-AF39-443B-8950-D3FE18F5FEF1}" sibTransId="{8D942174-183A-48D5-98F4-7227035BBAAB}"/>
    <dgm:cxn modelId="{33C4AD7E-F228-456B-B531-6E8BE785E225}" srcId="{DCA2DCAE-735C-41B8-A92A-66DFD177CBCC}" destId="{CEC506A0-445F-4CDB-9A52-4D0542706228}" srcOrd="3" destOrd="0" parTransId="{400E1264-E636-4B41-A87D-375F39E9AB39}" sibTransId="{FD893338-DFBB-424D-B99C-F14496312C90}"/>
    <dgm:cxn modelId="{3B42F682-D292-441A-8075-25844AEFF331}" srcId="{5491F319-BA16-4687-A9F0-230675EE2C67}" destId="{CE4650F2-DCE9-4B68-952E-6135957E46DC}" srcOrd="0" destOrd="0" parTransId="{E4AF2DB3-4E12-4AC8-86A8-898DCB28A3F0}" sibTransId="{995B63B2-B541-46D3-86CB-462AA73EDD0E}"/>
    <dgm:cxn modelId="{8566CA84-C1EC-4701-B1DA-4E46058ABCAB}" type="presOf" srcId="{FFB859AD-1FC6-4B57-A451-5E633DDFE07B}" destId="{DC334E42-5258-4999-A031-13C8D68B73B8}" srcOrd="0" destOrd="0" presId="urn:microsoft.com/office/officeart/2005/8/layout/orgChart1"/>
    <dgm:cxn modelId="{8513738B-9416-4C67-B376-D1B38D0A18C8}" srcId="{CE4650F2-DCE9-4B68-952E-6135957E46DC}" destId="{888F62B1-D72B-4B1E-96F2-7AE0D69F88EE}" srcOrd="5" destOrd="0" parTransId="{FFB859AD-1FC6-4B57-A451-5E633DDFE07B}" sibTransId="{FA5A2ABC-F204-4FF0-A260-0F4407E9FC10}"/>
    <dgm:cxn modelId="{F451FA8E-BBEC-4AD9-83C9-038C61FC2E4D}" type="presOf" srcId="{0707ED69-133C-45CB-BCF0-D9016854E48D}" destId="{4412BAD2-88D5-40EB-85AC-82A070C7DA9F}" srcOrd="0" destOrd="0" presId="urn:microsoft.com/office/officeart/2005/8/layout/orgChart1"/>
    <dgm:cxn modelId="{46DE238F-430F-429B-96B7-6676926EE9B6}" type="presOf" srcId="{8635D025-D146-4DF7-859F-0329602642C2}" destId="{A706CCAB-8ECA-49FC-B6D1-F3108A208F97}" srcOrd="1" destOrd="0" presId="urn:microsoft.com/office/officeart/2005/8/layout/orgChart1"/>
    <dgm:cxn modelId="{A09D4293-DFFE-4C74-901F-1F2FA21CBC2F}" type="presOf" srcId="{E7D22691-D1AA-4879-BE5F-1EF789EE8761}" destId="{3A87C29E-D860-457C-8768-44E19C8DC9F6}" srcOrd="1" destOrd="0" presId="urn:microsoft.com/office/officeart/2005/8/layout/orgChart1"/>
    <dgm:cxn modelId="{7625E495-E54C-438B-B85B-7B66AFBDFA9D}" type="presOf" srcId="{CCC295D1-25F9-4D2E-A42D-B82F09B8016D}" destId="{89FB94EE-96F7-4B8A-85E5-7B261BAFCE83}" srcOrd="1" destOrd="0" presId="urn:microsoft.com/office/officeart/2005/8/layout/orgChart1"/>
    <dgm:cxn modelId="{0ADCEA97-C48C-41DA-BE22-CFBABC8C8D70}" type="presOf" srcId="{A19C581C-61EB-4594-9A67-8AD91C831D76}" destId="{947C5CA1-60FD-4EC2-BD5D-D1FBC1B3211A}" srcOrd="0" destOrd="0" presId="urn:microsoft.com/office/officeart/2005/8/layout/orgChart1"/>
    <dgm:cxn modelId="{6E46F397-DACC-46C6-BA7B-FF3A37B29405}" type="presOf" srcId="{DD470C71-8DC0-4972-9152-E29854A9AE45}" destId="{A4C5FA9F-7E7B-4E4A-9BCC-8DF96C4AF6D8}" srcOrd="0" destOrd="0" presId="urn:microsoft.com/office/officeart/2005/8/layout/orgChart1"/>
    <dgm:cxn modelId="{6F1A2899-3FDB-417F-8FF4-AA20CA44196B}" srcId="{CE4650F2-DCE9-4B68-952E-6135957E46DC}" destId="{DD470C71-8DC0-4972-9152-E29854A9AE45}" srcOrd="2" destOrd="0" parTransId="{0707ED69-133C-45CB-BCF0-D9016854E48D}" sibTransId="{8F0FFA49-CAED-4A8C-B026-530EECE5D472}"/>
    <dgm:cxn modelId="{5E083599-3C00-4924-9245-7BDDEAE1A4C5}" srcId="{DCA2DCAE-735C-41B8-A92A-66DFD177CBCC}" destId="{5B7169CB-124B-42C0-B6DB-A20E5B4ABF08}" srcOrd="4" destOrd="0" parTransId="{30DCB450-5B96-4065-BC33-0B474B687D6E}" sibTransId="{C2E71255-3125-4A93-89D7-772FC708FD70}"/>
    <dgm:cxn modelId="{213EC59E-15DA-4368-A265-18853305641B}" type="presOf" srcId="{6A3D8C84-AF39-443B-8950-D3FE18F5FEF1}" destId="{38768851-7F65-4B16-A12A-FDF63731F228}" srcOrd="0" destOrd="0" presId="urn:microsoft.com/office/officeart/2005/8/layout/orgChart1"/>
    <dgm:cxn modelId="{5C59DAA1-0B53-4510-B219-68F8090753A1}" type="presOf" srcId="{5F466FA0-870C-4E78-B337-32D259C378A3}" destId="{5DAD4D25-7588-4763-BE15-2AD36BA81487}" srcOrd="0" destOrd="0" presId="urn:microsoft.com/office/officeart/2005/8/layout/orgChart1"/>
    <dgm:cxn modelId="{CF9142A2-FD2C-43F9-BCCD-A037E4A214AA}" srcId="{888F62B1-D72B-4B1E-96F2-7AE0D69F88EE}" destId="{E7D22691-D1AA-4879-BE5F-1EF789EE8761}" srcOrd="1" destOrd="0" parTransId="{FFFE792B-06B8-4124-AE1B-4E24A6CD956B}" sibTransId="{D01B90F0-F422-4983-8442-20F0720EE280}"/>
    <dgm:cxn modelId="{41DB97AD-824A-468A-A2AA-EE97FB8C0B9D}" type="presOf" srcId="{3E6205FA-F602-4FC9-9309-10FC4C1F41E2}" destId="{D0FEEE8B-7FC9-49A2-8596-4573194344B9}" srcOrd="0" destOrd="0" presId="urn:microsoft.com/office/officeart/2005/8/layout/orgChart1"/>
    <dgm:cxn modelId="{5FB085BC-2917-40EB-A828-D62EC54C6AF3}" type="presOf" srcId="{569F3107-7C86-42E6-9D6B-0D069C8EDE6C}" destId="{0F326EA9-7D8E-4108-8D09-556A93741345}" srcOrd="1" destOrd="0" presId="urn:microsoft.com/office/officeart/2005/8/layout/orgChart1"/>
    <dgm:cxn modelId="{37F6B3BC-BB43-449B-BE79-9EA6A7FE250D}" type="presOf" srcId="{8635D025-D146-4DF7-859F-0329602642C2}" destId="{26BE9301-436E-4BD9-BA78-6E59BA523787}" srcOrd="0" destOrd="0" presId="urn:microsoft.com/office/officeart/2005/8/layout/orgChart1"/>
    <dgm:cxn modelId="{BC5C73C1-FCD2-45E6-9007-44EB8B6F8A1D}" type="presOf" srcId="{DCA2DCAE-735C-41B8-A92A-66DFD177CBCC}" destId="{12207A43-FEFA-4EC4-BEB8-E843225F25DF}" srcOrd="0" destOrd="0" presId="urn:microsoft.com/office/officeart/2005/8/layout/orgChart1"/>
    <dgm:cxn modelId="{4818BCC7-6F1D-44F0-B079-5BD5C514F970}" type="presOf" srcId="{CEC506A0-445F-4CDB-9A52-4D0542706228}" destId="{B46578A2-3A78-4722-8106-79F1B283D2FF}" srcOrd="0" destOrd="0" presId="urn:microsoft.com/office/officeart/2005/8/layout/orgChart1"/>
    <dgm:cxn modelId="{E69FF2DA-F5FE-4FFB-93F6-FE9E55E3CF17}" type="presOf" srcId="{132D8AB7-5543-4D19-B807-DFAA1D248547}" destId="{C5000926-32EC-47C0-A090-2BDDBE995DB9}" srcOrd="1" destOrd="0" presId="urn:microsoft.com/office/officeart/2005/8/layout/orgChart1"/>
    <dgm:cxn modelId="{C54AC1DB-FD23-4B10-890C-CB505BBCE80F}" type="presOf" srcId="{DD470C71-8DC0-4972-9152-E29854A9AE45}" destId="{4617EF1B-1CD3-48E1-9143-C0ACB7B81988}" srcOrd="1" destOrd="0" presId="urn:microsoft.com/office/officeart/2005/8/layout/orgChart1"/>
    <dgm:cxn modelId="{ACDEB5E4-714E-48DE-BB30-7EE1228B5C76}" srcId="{888F62B1-D72B-4B1E-96F2-7AE0D69F88EE}" destId="{8635D025-D146-4DF7-859F-0329602642C2}" srcOrd="2" destOrd="0" parTransId="{A19C581C-61EB-4594-9A67-8AD91C831D76}" sibTransId="{D0B80CBA-2111-4969-BB71-07CBC26FE96B}"/>
    <dgm:cxn modelId="{A6B6A9E9-5AA2-43FE-9464-371B0E47F6CA}" type="presOf" srcId="{95302C6E-88C9-451A-BAB8-E9220ACEA9E1}" destId="{5DF798FC-EE91-400D-A1B2-4E54942806CC}" srcOrd="1" destOrd="0" presId="urn:microsoft.com/office/officeart/2005/8/layout/orgChart1"/>
    <dgm:cxn modelId="{2AF779ED-2CD5-446E-BB48-28457A4CA786}" type="presOf" srcId="{C87D2EB9-C9F3-4B0F-825E-C1EA2B274094}" destId="{3F037C69-A637-415E-BCDE-67AFF5AA8CE0}" srcOrd="0" destOrd="0" presId="urn:microsoft.com/office/officeart/2005/8/layout/orgChart1"/>
    <dgm:cxn modelId="{A3F058F4-B11A-4545-B6BF-26DB23469690}" type="presOf" srcId="{33D3A23C-C161-436C-AD67-A12FC0D61639}" destId="{729DE19D-38AB-42CD-B36B-AC7040D4DB38}" srcOrd="0" destOrd="0" presId="urn:microsoft.com/office/officeart/2005/8/layout/orgChart1"/>
    <dgm:cxn modelId="{06C5DAF4-ACA3-492D-83A3-CA9FEFDDC4CA}" type="presOf" srcId="{5491F319-BA16-4687-A9F0-230675EE2C67}" destId="{7E38F9EF-2E7A-49AE-B3AC-1ACD27D39A94}" srcOrd="0" destOrd="0" presId="urn:microsoft.com/office/officeart/2005/8/layout/orgChart1"/>
    <dgm:cxn modelId="{B6F226FF-BB8F-4BCC-A53B-BD50868F31F0}" type="presOf" srcId="{DCA2DCAE-735C-41B8-A92A-66DFD177CBCC}" destId="{99477F60-D367-42A8-AC4A-9BF09774255B}" srcOrd="1" destOrd="0" presId="urn:microsoft.com/office/officeart/2005/8/layout/orgChart1"/>
    <dgm:cxn modelId="{3C7D56A6-741F-411F-95F7-4836652353B5}" type="presParOf" srcId="{7E38F9EF-2E7A-49AE-B3AC-1ACD27D39A94}" destId="{2DDCBC7E-785B-43DE-81AC-DCE376E28FEA}" srcOrd="0" destOrd="0" presId="urn:microsoft.com/office/officeart/2005/8/layout/orgChart1"/>
    <dgm:cxn modelId="{AB23AC6B-9B6C-4E0A-856A-8EA550DB7722}" type="presParOf" srcId="{2DDCBC7E-785B-43DE-81AC-DCE376E28FEA}" destId="{E0A8587B-B7C0-4154-92A0-7D90D767A647}" srcOrd="0" destOrd="0" presId="urn:microsoft.com/office/officeart/2005/8/layout/orgChart1"/>
    <dgm:cxn modelId="{E603858C-691F-4FA4-AB82-CC06DAF55308}" type="presParOf" srcId="{E0A8587B-B7C0-4154-92A0-7D90D767A647}" destId="{40D7E7B6-AC17-4511-8E0E-CBC3F43CD21C}" srcOrd="0" destOrd="0" presId="urn:microsoft.com/office/officeart/2005/8/layout/orgChart1"/>
    <dgm:cxn modelId="{64961A96-2F9D-4F9A-9C8C-14E788A22F07}" type="presParOf" srcId="{E0A8587B-B7C0-4154-92A0-7D90D767A647}" destId="{A3AD82C2-905D-4B49-8BBC-841FF6DA13A1}" srcOrd="1" destOrd="0" presId="urn:microsoft.com/office/officeart/2005/8/layout/orgChart1"/>
    <dgm:cxn modelId="{80C194BB-20BB-4D1E-8AE9-65C4E0BB2968}" type="presParOf" srcId="{2DDCBC7E-785B-43DE-81AC-DCE376E28FEA}" destId="{4D4799F8-716F-4032-960B-91B22DB57072}" srcOrd="1" destOrd="0" presId="urn:microsoft.com/office/officeart/2005/8/layout/orgChart1"/>
    <dgm:cxn modelId="{D7D9D3A5-448B-48B9-AD42-FD7573E627E1}" type="presParOf" srcId="{2DDCBC7E-785B-43DE-81AC-DCE376E28FEA}" destId="{C9705019-B294-421C-8FCD-A64B2D69CD3E}" srcOrd="2" destOrd="0" presId="urn:microsoft.com/office/officeart/2005/8/layout/orgChart1"/>
    <dgm:cxn modelId="{79C5E8F0-94AE-45EC-A39B-DC769CD94A71}" type="presParOf" srcId="{C9705019-B294-421C-8FCD-A64B2D69CD3E}" destId="{FC1C9D17-A360-47AE-94A7-5BDA42B20361}" srcOrd="0" destOrd="0" presId="urn:microsoft.com/office/officeart/2005/8/layout/orgChart1"/>
    <dgm:cxn modelId="{2156497E-3946-4C6D-B35B-9034D8D784BD}" type="presParOf" srcId="{C9705019-B294-421C-8FCD-A64B2D69CD3E}" destId="{C20B21B1-3D58-42AD-B5C6-7001FE1D7032}" srcOrd="1" destOrd="0" presId="urn:microsoft.com/office/officeart/2005/8/layout/orgChart1"/>
    <dgm:cxn modelId="{5BA7161C-1D98-4581-B924-CE493A6530FF}" type="presParOf" srcId="{C20B21B1-3D58-42AD-B5C6-7001FE1D7032}" destId="{2CA608CC-7C90-47B9-83F8-CD204A763DBC}" srcOrd="0" destOrd="0" presId="urn:microsoft.com/office/officeart/2005/8/layout/orgChart1"/>
    <dgm:cxn modelId="{B55CFEF2-A6E9-491B-88BA-106BC2B11227}" type="presParOf" srcId="{2CA608CC-7C90-47B9-83F8-CD204A763DBC}" destId="{F1663FA0-436A-4A6D-9F0C-507A4222474B}" srcOrd="0" destOrd="0" presId="urn:microsoft.com/office/officeart/2005/8/layout/orgChart1"/>
    <dgm:cxn modelId="{DE860A63-A4F2-4469-8138-469180766A29}" type="presParOf" srcId="{2CA608CC-7C90-47B9-83F8-CD204A763DBC}" destId="{0F326EA9-7D8E-4108-8D09-556A93741345}" srcOrd="1" destOrd="0" presId="urn:microsoft.com/office/officeart/2005/8/layout/orgChart1"/>
    <dgm:cxn modelId="{7DAB9109-AC11-4015-B7DF-E77FCD358D71}" type="presParOf" srcId="{C20B21B1-3D58-42AD-B5C6-7001FE1D7032}" destId="{F47E3620-9EE9-4474-81FD-3A0D64C4D1F4}" srcOrd="1" destOrd="0" presId="urn:microsoft.com/office/officeart/2005/8/layout/orgChart1"/>
    <dgm:cxn modelId="{0C09768F-3935-40A8-AF90-E9A024AF236C}" type="presParOf" srcId="{C20B21B1-3D58-42AD-B5C6-7001FE1D7032}" destId="{CE9F07F1-45E2-4976-9168-6973359FBC81}" srcOrd="2" destOrd="0" presId="urn:microsoft.com/office/officeart/2005/8/layout/orgChart1"/>
    <dgm:cxn modelId="{14308518-EB6D-4B31-857E-CDFAE9B6954E}" type="presParOf" srcId="{C9705019-B294-421C-8FCD-A64B2D69CD3E}" destId="{DD933FFB-055C-4FC4-97F9-DD38E347FABB}" srcOrd="2" destOrd="0" presId="urn:microsoft.com/office/officeart/2005/8/layout/orgChart1"/>
    <dgm:cxn modelId="{EFB34D4C-1718-4FCB-9ECD-B35CF9007520}" type="presParOf" srcId="{C9705019-B294-421C-8FCD-A64B2D69CD3E}" destId="{C182F713-BB95-4D1C-BE21-A2BAF2E940F9}" srcOrd="3" destOrd="0" presId="urn:microsoft.com/office/officeart/2005/8/layout/orgChart1"/>
    <dgm:cxn modelId="{8C7DD306-32B7-46D4-AA35-B648D03E0771}" type="presParOf" srcId="{C182F713-BB95-4D1C-BE21-A2BAF2E940F9}" destId="{69A8E97C-096F-44B5-BF49-96A08A12779E}" srcOrd="0" destOrd="0" presId="urn:microsoft.com/office/officeart/2005/8/layout/orgChart1"/>
    <dgm:cxn modelId="{CE8246F7-E073-49E2-8676-B47C2A686B43}" type="presParOf" srcId="{69A8E97C-096F-44B5-BF49-96A08A12779E}" destId="{2FA9BEEF-05B6-470B-BEE1-5782AE1B6ACC}" srcOrd="0" destOrd="0" presId="urn:microsoft.com/office/officeart/2005/8/layout/orgChart1"/>
    <dgm:cxn modelId="{D2FC941D-42D2-401B-94BF-0D7A048F761C}" type="presParOf" srcId="{69A8E97C-096F-44B5-BF49-96A08A12779E}" destId="{44E62527-51FA-4421-A4A1-670D4B551164}" srcOrd="1" destOrd="0" presId="urn:microsoft.com/office/officeart/2005/8/layout/orgChart1"/>
    <dgm:cxn modelId="{DFDE393D-1AFD-4CCB-9830-4352052D94DD}" type="presParOf" srcId="{C182F713-BB95-4D1C-BE21-A2BAF2E940F9}" destId="{F6E3F267-D4E2-4829-BCEA-D11B5117C7A9}" srcOrd="1" destOrd="0" presId="urn:microsoft.com/office/officeart/2005/8/layout/orgChart1"/>
    <dgm:cxn modelId="{5B4144A4-B1A5-4A8D-BB73-658EB53453DA}" type="presParOf" srcId="{C182F713-BB95-4D1C-BE21-A2BAF2E940F9}" destId="{14511296-23B0-4C71-ACDA-1CB78FE14A24}" srcOrd="2" destOrd="0" presId="urn:microsoft.com/office/officeart/2005/8/layout/orgChart1"/>
    <dgm:cxn modelId="{A9DAA772-0FCC-47A8-9C0F-46288FD4502F}" type="presParOf" srcId="{C9705019-B294-421C-8FCD-A64B2D69CD3E}" destId="{4412BAD2-88D5-40EB-85AC-82A070C7DA9F}" srcOrd="4" destOrd="0" presId="urn:microsoft.com/office/officeart/2005/8/layout/orgChart1"/>
    <dgm:cxn modelId="{7F2DC6E1-7FAC-476C-B977-123396902641}" type="presParOf" srcId="{C9705019-B294-421C-8FCD-A64B2D69CD3E}" destId="{70B18310-69BF-409B-89DE-57C4EDE14610}" srcOrd="5" destOrd="0" presId="urn:microsoft.com/office/officeart/2005/8/layout/orgChart1"/>
    <dgm:cxn modelId="{53A4E434-B34E-4E83-B4F6-9A891C9DC513}" type="presParOf" srcId="{70B18310-69BF-409B-89DE-57C4EDE14610}" destId="{DA6CD64A-9A6C-4CEC-AB24-33B2A2799425}" srcOrd="0" destOrd="0" presId="urn:microsoft.com/office/officeart/2005/8/layout/orgChart1"/>
    <dgm:cxn modelId="{EC0F09C3-9683-4C07-A52D-BAB03EA25EEB}" type="presParOf" srcId="{DA6CD64A-9A6C-4CEC-AB24-33B2A2799425}" destId="{A4C5FA9F-7E7B-4E4A-9BCC-8DF96C4AF6D8}" srcOrd="0" destOrd="0" presId="urn:microsoft.com/office/officeart/2005/8/layout/orgChart1"/>
    <dgm:cxn modelId="{4EC88900-3173-43D9-9ADA-68219BB0B99C}" type="presParOf" srcId="{DA6CD64A-9A6C-4CEC-AB24-33B2A2799425}" destId="{4617EF1B-1CD3-48E1-9143-C0ACB7B81988}" srcOrd="1" destOrd="0" presId="urn:microsoft.com/office/officeart/2005/8/layout/orgChart1"/>
    <dgm:cxn modelId="{C8355321-45BD-4A97-880A-47D054135BCF}" type="presParOf" srcId="{70B18310-69BF-409B-89DE-57C4EDE14610}" destId="{230BB943-7E5D-4334-9361-FB099CEC6268}" srcOrd="1" destOrd="0" presId="urn:microsoft.com/office/officeart/2005/8/layout/orgChart1"/>
    <dgm:cxn modelId="{2660E60B-8A3D-44B5-8B77-C00490B89A45}" type="presParOf" srcId="{70B18310-69BF-409B-89DE-57C4EDE14610}" destId="{3AB36FA1-2D54-4611-8A72-41A6754959B7}" srcOrd="2" destOrd="0" presId="urn:microsoft.com/office/officeart/2005/8/layout/orgChart1"/>
    <dgm:cxn modelId="{A8A7DFAD-82E2-4C61-B4B2-F04C678579F5}" type="presParOf" srcId="{C9705019-B294-421C-8FCD-A64B2D69CD3E}" destId="{5637F63F-B628-4127-9301-8D8A0E9661FB}" srcOrd="6" destOrd="0" presId="urn:microsoft.com/office/officeart/2005/8/layout/orgChart1"/>
    <dgm:cxn modelId="{3EC874ED-E0CB-4621-B4D1-83DE091B283E}" type="presParOf" srcId="{C9705019-B294-421C-8FCD-A64B2D69CD3E}" destId="{659C17C2-888D-4D8D-8282-B2FD0ABA7B2C}" srcOrd="7" destOrd="0" presId="urn:microsoft.com/office/officeart/2005/8/layout/orgChart1"/>
    <dgm:cxn modelId="{A0566A44-17E6-4449-9F6C-A7F2E538F5A3}" type="presParOf" srcId="{659C17C2-888D-4D8D-8282-B2FD0ABA7B2C}" destId="{30AE4F5C-B0C8-41FB-99B2-43ABB6C6DDC4}" srcOrd="0" destOrd="0" presId="urn:microsoft.com/office/officeart/2005/8/layout/orgChart1"/>
    <dgm:cxn modelId="{45B132A3-51A5-4FC7-BA43-4A17D69264CF}" type="presParOf" srcId="{30AE4F5C-B0C8-41FB-99B2-43ABB6C6DDC4}" destId="{5DAD4D25-7588-4763-BE15-2AD36BA81487}" srcOrd="0" destOrd="0" presId="urn:microsoft.com/office/officeart/2005/8/layout/orgChart1"/>
    <dgm:cxn modelId="{20BDFEE9-8E06-46A0-9E72-F56F8B402EA0}" type="presParOf" srcId="{30AE4F5C-B0C8-41FB-99B2-43ABB6C6DDC4}" destId="{6C751F3D-058B-4692-BED5-50FFF68A863B}" srcOrd="1" destOrd="0" presId="urn:microsoft.com/office/officeart/2005/8/layout/orgChart1"/>
    <dgm:cxn modelId="{E4B295DC-F99A-4696-A081-2418942FA59A}" type="presParOf" srcId="{659C17C2-888D-4D8D-8282-B2FD0ABA7B2C}" destId="{B1737EAC-FAA7-4F24-9D3D-A1F672956079}" srcOrd="1" destOrd="0" presId="urn:microsoft.com/office/officeart/2005/8/layout/orgChart1"/>
    <dgm:cxn modelId="{5C8C1DD9-034A-4C87-8FA4-61A229BE861D}" type="presParOf" srcId="{659C17C2-888D-4D8D-8282-B2FD0ABA7B2C}" destId="{99281CF3-CE3E-45FD-99E5-2C07D63609F4}" srcOrd="2" destOrd="0" presId="urn:microsoft.com/office/officeart/2005/8/layout/orgChart1"/>
    <dgm:cxn modelId="{C50008BA-5611-4100-9403-3137724E0D28}" type="presParOf" srcId="{C9705019-B294-421C-8FCD-A64B2D69CD3E}" destId="{38768851-7F65-4B16-A12A-FDF63731F228}" srcOrd="8" destOrd="0" presId="urn:microsoft.com/office/officeart/2005/8/layout/orgChart1"/>
    <dgm:cxn modelId="{46F667A8-47C0-4BD6-B81C-17CD4CE31994}" type="presParOf" srcId="{C9705019-B294-421C-8FCD-A64B2D69CD3E}" destId="{AA101A51-2385-424D-A730-EABBAE3C55E7}" srcOrd="9" destOrd="0" presId="urn:microsoft.com/office/officeart/2005/8/layout/orgChart1"/>
    <dgm:cxn modelId="{B7985E26-22A1-4AB2-B50D-4959A9726811}" type="presParOf" srcId="{AA101A51-2385-424D-A730-EABBAE3C55E7}" destId="{50A6BA19-67B0-4D0B-9C2B-21756104EC46}" srcOrd="0" destOrd="0" presId="urn:microsoft.com/office/officeart/2005/8/layout/orgChart1"/>
    <dgm:cxn modelId="{F0DAA428-F89B-4F59-8862-7793260A30D8}" type="presParOf" srcId="{50A6BA19-67B0-4D0B-9C2B-21756104EC46}" destId="{12207A43-FEFA-4EC4-BEB8-E843225F25DF}" srcOrd="0" destOrd="0" presId="urn:microsoft.com/office/officeart/2005/8/layout/orgChart1"/>
    <dgm:cxn modelId="{413F167E-FF0F-4CCB-AF61-C980A6674BE0}" type="presParOf" srcId="{50A6BA19-67B0-4D0B-9C2B-21756104EC46}" destId="{99477F60-D367-42A8-AC4A-9BF09774255B}" srcOrd="1" destOrd="0" presId="urn:microsoft.com/office/officeart/2005/8/layout/orgChart1"/>
    <dgm:cxn modelId="{0EB107BE-59FC-4392-8741-5D0E37F86BB1}" type="presParOf" srcId="{AA101A51-2385-424D-A730-EABBAE3C55E7}" destId="{A9A73386-7408-4B8F-A7B8-386854E6F7FB}" srcOrd="1" destOrd="0" presId="urn:microsoft.com/office/officeart/2005/8/layout/orgChart1"/>
    <dgm:cxn modelId="{A362CB0C-29CE-4FAB-B342-379B9BC19A38}" type="presParOf" srcId="{AA101A51-2385-424D-A730-EABBAE3C55E7}" destId="{17666525-CFFA-47EC-ADDB-01E32041A567}" srcOrd="2" destOrd="0" presId="urn:microsoft.com/office/officeart/2005/8/layout/orgChart1"/>
    <dgm:cxn modelId="{4B74293D-9FD3-4488-AD1B-24C6A8DD1AD5}" type="presParOf" srcId="{17666525-CFFA-47EC-ADDB-01E32041A567}" destId="{729DE19D-38AB-42CD-B36B-AC7040D4DB38}" srcOrd="0" destOrd="0" presId="urn:microsoft.com/office/officeart/2005/8/layout/orgChart1"/>
    <dgm:cxn modelId="{09E2DFB1-FF3E-4881-9ED2-2B56A22D8D29}" type="presParOf" srcId="{17666525-CFFA-47EC-ADDB-01E32041A567}" destId="{4BA8CB2C-F249-4F33-8A0C-14BF4874FED5}" srcOrd="1" destOrd="0" presId="urn:microsoft.com/office/officeart/2005/8/layout/orgChart1"/>
    <dgm:cxn modelId="{D994FB21-175E-4DD2-AD0D-826BDD878F56}" type="presParOf" srcId="{4BA8CB2C-F249-4F33-8A0C-14BF4874FED5}" destId="{8E798F9F-2F58-46E2-99C1-2EE981BCEC78}" srcOrd="0" destOrd="0" presId="urn:microsoft.com/office/officeart/2005/8/layout/orgChart1"/>
    <dgm:cxn modelId="{78CA7C1D-3F69-43B9-821E-A6B67FF35D5E}" type="presParOf" srcId="{8E798F9F-2F58-46E2-99C1-2EE981BCEC78}" destId="{9E8CEB50-5D1C-4AA3-963C-AD15D03AD4B3}" srcOrd="0" destOrd="0" presId="urn:microsoft.com/office/officeart/2005/8/layout/orgChart1"/>
    <dgm:cxn modelId="{4F0B23B5-A9CA-45E2-B637-93BD0A5880E6}" type="presParOf" srcId="{8E798F9F-2F58-46E2-99C1-2EE981BCEC78}" destId="{C5000926-32EC-47C0-A090-2BDDBE995DB9}" srcOrd="1" destOrd="0" presId="urn:microsoft.com/office/officeart/2005/8/layout/orgChart1"/>
    <dgm:cxn modelId="{7EFA7E5F-FD6D-4BB5-8952-1B8CF58B4020}" type="presParOf" srcId="{4BA8CB2C-F249-4F33-8A0C-14BF4874FED5}" destId="{D0DB683A-D6D3-4936-891B-1997E3DCF35C}" srcOrd="1" destOrd="0" presId="urn:microsoft.com/office/officeart/2005/8/layout/orgChart1"/>
    <dgm:cxn modelId="{A359422B-73A9-494F-A13F-FDBAD8631793}" type="presParOf" srcId="{4BA8CB2C-F249-4F33-8A0C-14BF4874FED5}" destId="{CF1B2AF7-ABF4-44C2-AC20-F6B8A0BC01A8}" srcOrd="2" destOrd="0" presId="urn:microsoft.com/office/officeart/2005/8/layout/orgChart1"/>
    <dgm:cxn modelId="{5EDA53F7-FC59-44FA-9E39-26BC7F638A2D}" type="presParOf" srcId="{17666525-CFFA-47EC-ADDB-01E32041A567}" destId="{80CC27F1-1D3E-42C5-BE12-871C13EF3755}" srcOrd="2" destOrd="0" presId="urn:microsoft.com/office/officeart/2005/8/layout/orgChart1"/>
    <dgm:cxn modelId="{1C848CCE-3A34-4C59-ACDB-720A9F5AED5D}" type="presParOf" srcId="{17666525-CFFA-47EC-ADDB-01E32041A567}" destId="{582986CD-C895-4139-97F0-6EBE3C0BBBBD}" srcOrd="3" destOrd="0" presId="urn:microsoft.com/office/officeart/2005/8/layout/orgChart1"/>
    <dgm:cxn modelId="{DC07D84A-2151-4F6F-A854-C9161C6A954A}" type="presParOf" srcId="{582986CD-C895-4139-97F0-6EBE3C0BBBBD}" destId="{03079DD1-1B37-4EB8-B20C-7B2A47EB6596}" srcOrd="0" destOrd="0" presId="urn:microsoft.com/office/officeart/2005/8/layout/orgChart1"/>
    <dgm:cxn modelId="{46A9B2C6-792C-4370-A74B-723120C1CBF3}" type="presParOf" srcId="{03079DD1-1B37-4EB8-B20C-7B2A47EB6596}" destId="{706D335B-2693-43CF-8ACD-499CE3878761}" srcOrd="0" destOrd="0" presId="urn:microsoft.com/office/officeart/2005/8/layout/orgChart1"/>
    <dgm:cxn modelId="{21FADF8C-CD83-418D-80C0-4CCC25FAA56D}" type="presParOf" srcId="{03079DD1-1B37-4EB8-B20C-7B2A47EB6596}" destId="{89FB94EE-96F7-4B8A-85E5-7B261BAFCE83}" srcOrd="1" destOrd="0" presId="urn:microsoft.com/office/officeart/2005/8/layout/orgChart1"/>
    <dgm:cxn modelId="{B57A1DF7-60CB-4BD6-83A1-04E5EEBDCF68}" type="presParOf" srcId="{582986CD-C895-4139-97F0-6EBE3C0BBBBD}" destId="{C7E5FFB9-21F9-4C94-868C-0D99013FDDA8}" srcOrd="1" destOrd="0" presId="urn:microsoft.com/office/officeart/2005/8/layout/orgChart1"/>
    <dgm:cxn modelId="{920C9E23-FD46-4D23-AA0D-93F44F5A966C}" type="presParOf" srcId="{582986CD-C895-4139-97F0-6EBE3C0BBBBD}" destId="{4FB825E3-AE8C-4934-BF81-E89E1E14999D}" srcOrd="2" destOrd="0" presId="urn:microsoft.com/office/officeart/2005/8/layout/orgChart1"/>
    <dgm:cxn modelId="{946B3902-9229-4023-9EEE-756DD3436136}" type="presParOf" srcId="{17666525-CFFA-47EC-ADDB-01E32041A567}" destId="{42CCEB53-2A19-4FC8-B4BF-5226379D86CE}" srcOrd="4" destOrd="0" presId="urn:microsoft.com/office/officeart/2005/8/layout/orgChart1"/>
    <dgm:cxn modelId="{611879D4-7B34-4433-AA7C-108D8FFE57EE}" type="presParOf" srcId="{17666525-CFFA-47EC-ADDB-01E32041A567}" destId="{021F3968-EC8F-424B-9216-9A797A07D0A8}" srcOrd="5" destOrd="0" presId="urn:microsoft.com/office/officeart/2005/8/layout/orgChart1"/>
    <dgm:cxn modelId="{456FC644-71C0-4BE9-8EE8-A8230C95C9E6}" type="presParOf" srcId="{021F3968-EC8F-424B-9216-9A797A07D0A8}" destId="{5B4749EA-F93A-49A9-BEDA-5C5BAF8A37B8}" srcOrd="0" destOrd="0" presId="urn:microsoft.com/office/officeart/2005/8/layout/orgChart1"/>
    <dgm:cxn modelId="{64027358-2A20-40DA-BB9E-8CB7E4347CC4}" type="presParOf" srcId="{5B4749EA-F93A-49A9-BEDA-5C5BAF8A37B8}" destId="{9DD3719B-39A9-43DF-B376-9D11FA4DFB0C}" srcOrd="0" destOrd="0" presId="urn:microsoft.com/office/officeart/2005/8/layout/orgChart1"/>
    <dgm:cxn modelId="{BFB7E9C0-2403-4C44-BED1-05D9ABE3F52D}" type="presParOf" srcId="{5B4749EA-F93A-49A9-BEDA-5C5BAF8A37B8}" destId="{5DF798FC-EE91-400D-A1B2-4E54942806CC}" srcOrd="1" destOrd="0" presId="urn:microsoft.com/office/officeart/2005/8/layout/orgChart1"/>
    <dgm:cxn modelId="{A57F6CDD-DC85-4493-8889-2A49A48B897C}" type="presParOf" srcId="{021F3968-EC8F-424B-9216-9A797A07D0A8}" destId="{9BA0B430-DBB9-4F48-B798-AE33F8E1B9AE}" srcOrd="1" destOrd="0" presId="urn:microsoft.com/office/officeart/2005/8/layout/orgChart1"/>
    <dgm:cxn modelId="{63B91BA1-50C5-4939-8EF9-43364A3B6489}" type="presParOf" srcId="{021F3968-EC8F-424B-9216-9A797A07D0A8}" destId="{BE614D84-D2DC-43E5-93D3-2DE28478517B}" srcOrd="2" destOrd="0" presId="urn:microsoft.com/office/officeart/2005/8/layout/orgChart1"/>
    <dgm:cxn modelId="{9464A695-9C38-4A9C-A4D7-C87C4442D05F}" type="presParOf" srcId="{17666525-CFFA-47EC-ADDB-01E32041A567}" destId="{7FE4A050-EC02-4C64-B5B0-B15E2BC35796}" srcOrd="6" destOrd="0" presId="urn:microsoft.com/office/officeart/2005/8/layout/orgChart1"/>
    <dgm:cxn modelId="{4BDB2179-44E5-45CB-8F47-0295945A547C}" type="presParOf" srcId="{17666525-CFFA-47EC-ADDB-01E32041A567}" destId="{D3E37E5C-6EB3-40C8-86A6-C3ACEBB627A4}" srcOrd="7" destOrd="0" presId="urn:microsoft.com/office/officeart/2005/8/layout/orgChart1"/>
    <dgm:cxn modelId="{7C657F81-19AD-479E-9121-082FE70BDAE3}" type="presParOf" srcId="{D3E37E5C-6EB3-40C8-86A6-C3ACEBB627A4}" destId="{76CEF676-EDD8-4153-AEB8-09F3C6F66E61}" srcOrd="0" destOrd="0" presId="urn:microsoft.com/office/officeart/2005/8/layout/orgChart1"/>
    <dgm:cxn modelId="{04A08719-5603-476B-863F-4FD6BC846424}" type="presParOf" srcId="{76CEF676-EDD8-4153-AEB8-09F3C6F66E61}" destId="{B46578A2-3A78-4722-8106-79F1B283D2FF}" srcOrd="0" destOrd="0" presId="urn:microsoft.com/office/officeart/2005/8/layout/orgChart1"/>
    <dgm:cxn modelId="{CDD94499-668B-4566-9BD3-A9CE4455944B}" type="presParOf" srcId="{76CEF676-EDD8-4153-AEB8-09F3C6F66E61}" destId="{833B2B4C-29B1-489E-90E5-BE077258F30E}" srcOrd="1" destOrd="0" presId="urn:microsoft.com/office/officeart/2005/8/layout/orgChart1"/>
    <dgm:cxn modelId="{6DA6A30F-3794-42CE-83CC-960B8F4DD151}" type="presParOf" srcId="{D3E37E5C-6EB3-40C8-86A6-C3ACEBB627A4}" destId="{8DEBD36A-6EDB-4CEA-BB1A-ECB087E7DB50}" srcOrd="1" destOrd="0" presId="urn:microsoft.com/office/officeart/2005/8/layout/orgChart1"/>
    <dgm:cxn modelId="{F7569EBE-242E-471D-8B7B-64C69E060483}" type="presParOf" srcId="{D3E37E5C-6EB3-40C8-86A6-C3ACEBB627A4}" destId="{5A11C454-F521-4958-AD5A-F088B7C65341}" srcOrd="2" destOrd="0" presId="urn:microsoft.com/office/officeart/2005/8/layout/orgChart1"/>
    <dgm:cxn modelId="{992A936D-95AD-4AA0-AC3D-9F59D621E384}" type="presParOf" srcId="{17666525-CFFA-47EC-ADDB-01E32041A567}" destId="{C2D8E35A-3469-4422-927E-25D584EB6AA9}" srcOrd="8" destOrd="0" presId="urn:microsoft.com/office/officeart/2005/8/layout/orgChart1"/>
    <dgm:cxn modelId="{6C45998B-18C2-40A9-A474-D689B36D092A}" type="presParOf" srcId="{17666525-CFFA-47EC-ADDB-01E32041A567}" destId="{8B0DB047-1A67-4AB1-BCF8-0478E537CBA7}" srcOrd="9" destOrd="0" presId="urn:microsoft.com/office/officeart/2005/8/layout/orgChart1"/>
    <dgm:cxn modelId="{6BCC5F7D-0FCF-4503-B918-B98BC7AF69A4}" type="presParOf" srcId="{8B0DB047-1A67-4AB1-BCF8-0478E537CBA7}" destId="{CC4035F6-DD72-4B71-B525-38E30F196973}" srcOrd="0" destOrd="0" presId="urn:microsoft.com/office/officeart/2005/8/layout/orgChart1"/>
    <dgm:cxn modelId="{D7BF9619-6374-4DA1-B048-22FEC0390D1E}" type="presParOf" srcId="{CC4035F6-DD72-4B71-B525-38E30F196973}" destId="{F153E069-CB20-45A0-A6A0-B8898CB169FD}" srcOrd="0" destOrd="0" presId="urn:microsoft.com/office/officeart/2005/8/layout/orgChart1"/>
    <dgm:cxn modelId="{E72D84D5-12BF-4E0A-85EB-9922AA2A4E71}" type="presParOf" srcId="{CC4035F6-DD72-4B71-B525-38E30F196973}" destId="{F543CB39-0668-405E-B69E-DF72D7C40BF7}" srcOrd="1" destOrd="0" presId="urn:microsoft.com/office/officeart/2005/8/layout/orgChart1"/>
    <dgm:cxn modelId="{43DE1E9B-9F2D-4063-886F-E31CBBF79BC6}" type="presParOf" srcId="{8B0DB047-1A67-4AB1-BCF8-0478E537CBA7}" destId="{3FAB197A-6057-45CF-B26E-60DB6DE28E60}" srcOrd="1" destOrd="0" presId="urn:microsoft.com/office/officeart/2005/8/layout/orgChart1"/>
    <dgm:cxn modelId="{15E188E4-C9C9-49E9-828A-94BAADDC41BE}" type="presParOf" srcId="{8B0DB047-1A67-4AB1-BCF8-0478E537CBA7}" destId="{5837D681-C624-4936-AEA9-C98FAF491DC1}" srcOrd="2" destOrd="0" presId="urn:microsoft.com/office/officeart/2005/8/layout/orgChart1"/>
    <dgm:cxn modelId="{FEC10811-A097-4F87-88AC-2EC88765F36F}" type="presParOf" srcId="{C9705019-B294-421C-8FCD-A64B2D69CD3E}" destId="{DC334E42-5258-4999-A031-13C8D68B73B8}" srcOrd="10" destOrd="0" presId="urn:microsoft.com/office/officeart/2005/8/layout/orgChart1"/>
    <dgm:cxn modelId="{BCBD67D9-25E5-4935-983E-D82C4366E2EC}" type="presParOf" srcId="{C9705019-B294-421C-8FCD-A64B2D69CD3E}" destId="{52EBC1DE-B5B0-4DC0-B295-E84BE515379B}" srcOrd="11" destOrd="0" presId="urn:microsoft.com/office/officeart/2005/8/layout/orgChart1"/>
    <dgm:cxn modelId="{6832A5F7-E941-4C1C-9670-4148FC9D4C4E}" type="presParOf" srcId="{52EBC1DE-B5B0-4DC0-B295-E84BE515379B}" destId="{5EDA8A1F-A5B9-491A-AFCF-64BCEDDDCDEB}" srcOrd="0" destOrd="0" presId="urn:microsoft.com/office/officeart/2005/8/layout/orgChart1"/>
    <dgm:cxn modelId="{A8836C4B-1C88-4BF2-A8EB-0990DB589E18}" type="presParOf" srcId="{5EDA8A1F-A5B9-491A-AFCF-64BCEDDDCDEB}" destId="{150AC386-3DD0-4D4A-AA00-5C62E144F264}" srcOrd="0" destOrd="0" presId="urn:microsoft.com/office/officeart/2005/8/layout/orgChart1"/>
    <dgm:cxn modelId="{5F9789A7-D481-4015-A2D9-A7ADCD7C0659}" type="presParOf" srcId="{5EDA8A1F-A5B9-491A-AFCF-64BCEDDDCDEB}" destId="{D8CCB07A-DF2A-42C0-A105-B3B3ABED4BB5}" srcOrd="1" destOrd="0" presId="urn:microsoft.com/office/officeart/2005/8/layout/orgChart1"/>
    <dgm:cxn modelId="{C1C5DEB8-4FB7-4D2B-B150-A009B363D4CD}" type="presParOf" srcId="{52EBC1DE-B5B0-4DC0-B295-E84BE515379B}" destId="{B644C586-6CD4-40A0-A48A-66542A300789}" srcOrd="1" destOrd="0" presId="urn:microsoft.com/office/officeart/2005/8/layout/orgChart1"/>
    <dgm:cxn modelId="{D873BE6F-07A4-4DE0-9231-4F8004615DF7}" type="presParOf" srcId="{52EBC1DE-B5B0-4DC0-B295-E84BE515379B}" destId="{B191B2B8-C278-4E03-9D59-142C38D157E6}" srcOrd="2" destOrd="0" presId="urn:microsoft.com/office/officeart/2005/8/layout/orgChart1"/>
    <dgm:cxn modelId="{4A1A7985-50EC-4A3B-854E-972E11DD265E}" type="presParOf" srcId="{B191B2B8-C278-4E03-9D59-142C38D157E6}" destId="{3F037C69-A637-415E-BCDE-67AFF5AA8CE0}" srcOrd="0" destOrd="0" presId="urn:microsoft.com/office/officeart/2005/8/layout/orgChart1"/>
    <dgm:cxn modelId="{29C59D2D-1643-40A3-A217-2BF68E5F5C26}" type="presParOf" srcId="{B191B2B8-C278-4E03-9D59-142C38D157E6}" destId="{20734541-B58A-4007-BABC-A3FF809F96C0}" srcOrd="1" destOrd="0" presId="urn:microsoft.com/office/officeart/2005/8/layout/orgChart1"/>
    <dgm:cxn modelId="{BEBF2526-DB25-4AEC-BD1C-CD8BC2BAF61F}" type="presParOf" srcId="{20734541-B58A-4007-BABC-A3FF809F96C0}" destId="{724DD3E6-A950-4A32-A7D9-FBD3B9235484}" srcOrd="0" destOrd="0" presId="urn:microsoft.com/office/officeart/2005/8/layout/orgChart1"/>
    <dgm:cxn modelId="{342B2994-35FC-4327-AE46-5FC0F45A8DD6}" type="presParOf" srcId="{724DD3E6-A950-4A32-A7D9-FBD3B9235484}" destId="{D0FEEE8B-7FC9-49A2-8596-4573194344B9}" srcOrd="0" destOrd="0" presId="urn:microsoft.com/office/officeart/2005/8/layout/orgChart1"/>
    <dgm:cxn modelId="{C7FFD0D4-65F1-4028-A6F8-DB4E7B0C9D3A}" type="presParOf" srcId="{724DD3E6-A950-4A32-A7D9-FBD3B9235484}" destId="{718877C8-7F79-47C2-829A-F091130D170B}" srcOrd="1" destOrd="0" presId="urn:microsoft.com/office/officeart/2005/8/layout/orgChart1"/>
    <dgm:cxn modelId="{53A9DB1A-7EE3-49F2-B3FD-6B5901284C66}" type="presParOf" srcId="{20734541-B58A-4007-BABC-A3FF809F96C0}" destId="{08769BB2-F622-48CC-9115-7B67D9458D4F}" srcOrd="1" destOrd="0" presId="urn:microsoft.com/office/officeart/2005/8/layout/orgChart1"/>
    <dgm:cxn modelId="{F18B082C-640F-4317-96F9-887A12807EB8}" type="presParOf" srcId="{20734541-B58A-4007-BABC-A3FF809F96C0}" destId="{8048FB36-4A0F-491E-BCEB-E99F666DC3B8}" srcOrd="2" destOrd="0" presId="urn:microsoft.com/office/officeart/2005/8/layout/orgChart1"/>
    <dgm:cxn modelId="{ECAB5D3C-CE36-499B-8A98-3A899E6F8A9A}" type="presParOf" srcId="{B191B2B8-C278-4E03-9D59-142C38D157E6}" destId="{102ECABC-5FBD-45F7-96F4-2A74137CAB3A}" srcOrd="2" destOrd="0" presId="urn:microsoft.com/office/officeart/2005/8/layout/orgChart1"/>
    <dgm:cxn modelId="{7B8C145B-5AFA-4B50-96DB-18D639A0F9D9}" type="presParOf" srcId="{B191B2B8-C278-4E03-9D59-142C38D157E6}" destId="{61854154-9F69-406F-A928-983CA2A27EFB}" srcOrd="3" destOrd="0" presId="urn:microsoft.com/office/officeart/2005/8/layout/orgChart1"/>
    <dgm:cxn modelId="{256E49AB-FBBD-4635-8031-3AAFB665132B}" type="presParOf" srcId="{61854154-9F69-406F-A928-983CA2A27EFB}" destId="{D983D341-0F60-46BE-82EA-EAB9B0A927E7}" srcOrd="0" destOrd="0" presId="urn:microsoft.com/office/officeart/2005/8/layout/orgChart1"/>
    <dgm:cxn modelId="{1233AC43-B426-4B8D-A9D4-8B5E97037284}" type="presParOf" srcId="{D983D341-0F60-46BE-82EA-EAB9B0A927E7}" destId="{5D3DC851-4198-4E2D-B69E-AB7BC5EE37E3}" srcOrd="0" destOrd="0" presId="urn:microsoft.com/office/officeart/2005/8/layout/orgChart1"/>
    <dgm:cxn modelId="{9D8FE0B6-EC58-4010-BE38-6A1BEA02961D}" type="presParOf" srcId="{D983D341-0F60-46BE-82EA-EAB9B0A927E7}" destId="{3A87C29E-D860-457C-8768-44E19C8DC9F6}" srcOrd="1" destOrd="0" presId="urn:microsoft.com/office/officeart/2005/8/layout/orgChart1"/>
    <dgm:cxn modelId="{619E1513-305E-487B-B7F4-8153A01ACADE}" type="presParOf" srcId="{61854154-9F69-406F-A928-983CA2A27EFB}" destId="{E61F4FC4-F097-439A-AB79-01D0EAF60F78}" srcOrd="1" destOrd="0" presId="urn:microsoft.com/office/officeart/2005/8/layout/orgChart1"/>
    <dgm:cxn modelId="{E7D0AA31-6609-46D5-933E-61CF9B375FDB}" type="presParOf" srcId="{61854154-9F69-406F-A928-983CA2A27EFB}" destId="{F59B565F-9F93-47CB-839E-93C2E112AE4D}" srcOrd="2" destOrd="0" presId="urn:microsoft.com/office/officeart/2005/8/layout/orgChart1"/>
    <dgm:cxn modelId="{E48C7C46-0F5A-4218-B52E-3772EC4A6492}" type="presParOf" srcId="{B191B2B8-C278-4E03-9D59-142C38D157E6}" destId="{947C5CA1-60FD-4EC2-BD5D-D1FBC1B3211A}" srcOrd="4" destOrd="0" presId="urn:microsoft.com/office/officeart/2005/8/layout/orgChart1"/>
    <dgm:cxn modelId="{D13842E0-5459-402A-A878-15CD90F37596}" type="presParOf" srcId="{B191B2B8-C278-4E03-9D59-142C38D157E6}" destId="{A3F0FAAE-CB9D-45A7-9639-98A86D1DC5CE}" srcOrd="5" destOrd="0" presId="urn:microsoft.com/office/officeart/2005/8/layout/orgChart1"/>
    <dgm:cxn modelId="{2D7893FE-5F5C-4E76-BACD-0B34F724FC4D}" type="presParOf" srcId="{A3F0FAAE-CB9D-45A7-9639-98A86D1DC5CE}" destId="{96312F0C-EE5B-4A8E-B57A-E289D1D3B184}" srcOrd="0" destOrd="0" presId="urn:microsoft.com/office/officeart/2005/8/layout/orgChart1"/>
    <dgm:cxn modelId="{CBE61E18-6DDC-48F7-B66C-380C85A82AC1}" type="presParOf" srcId="{96312F0C-EE5B-4A8E-B57A-E289D1D3B184}" destId="{26BE9301-436E-4BD9-BA78-6E59BA523787}" srcOrd="0" destOrd="0" presId="urn:microsoft.com/office/officeart/2005/8/layout/orgChart1"/>
    <dgm:cxn modelId="{D1B7A361-C524-4996-9C37-F41218905FF4}" type="presParOf" srcId="{96312F0C-EE5B-4A8E-B57A-E289D1D3B184}" destId="{A706CCAB-8ECA-49FC-B6D1-F3108A208F97}" srcOrd="1" destOrd="0" presId="urn:microsoft.com/office/officeart/2005/8/layout/orgChart1"/>
    <dgm:cxn modelId="{16430CA5-EE04-4EA1-A604-69C1DEF66585}" type="presParOf" srcId="{A3F0FAAE-CB9D-45A7-9639-98A86D1DC5CE}" destId="{6996D3F4-FA41-4F79-B1FA-F33B1F0DD1FE}" srcOrd="1" destOrd="0" presId="urn:microsoft.com/office/officeart/2005/8/layout/orgChart1"/>
    <dgm:cxn modelId="{DF905E50-AA69-4D74-B9D9-4BE43B64BDA0}" type="presParOf" srcId="{A3F0FAAE-CB9D-45A7-9639-98A86D1DC5CE}" destId="{D59DD01C-1DE3-41AE-8E0E-C93B3040516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7C5CA1-60FD-4EC2-BD5D-D1FBC1B3211A}">
      <dsp:nvSpPr>
        <dsp:cNvPr id="0" name=""/>
        <dsp:cNvSpPr/>
      </dsp:nvSpPr>
      <dsp:spPr>
        <a:xfrm>
          <a:off x="4869599" y="3479192"/>
          <a:ext cx="256573" cy="2168943"/>
        </a:xfrm>
        <a:custGeom>
          <a:avLst/>
          <a:gdLst/>
          <a:ahLst/>
          <a:cxnLst/>
          <a:rect l="0" t="0" r="0" b="0"/>
          <a:pathLst>
            <a:path>
              <a:moveTo>
                <a:pt x="256573" y="0"/>
              </a:moveTo>
              <a:lnTo>
                <a:pt x="256573" y="2168943"/>
              </a:lnTo>
              <a:lnTo>
                <a:pt x="0" y="2168943"/>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102ECABC-5FBD-45F7-96F4-2A74137CAB3A}">
      <dsp:nvSpPr>
        <dsp:cNvPr id="0" name=""/>
        <dsp:cNvSpPr/>
      </dsp:nvSpPr>
      <dsp:spPr>
        <a:xfrm>
          <a:off x="4882868" y="3479192"/>
          <a:ext cx="243304" cy="1448807"/>
        </a:xfrm>
        <a:custGeom>
          <a:avLst/>
          <a:gdLst/>
          <a:ahLst/>
          <a:cxnLst/>
          <a:rect l="0" t="0" r="0" b="0"/>
          <a:pathLst>
            <a:path>
              <a:moveTo>
                <a:pt x="243304" y="0"/>
              </a:moveTo>
              <a:lnTo>
                <a:pt x="243304" y="1448807"/>
              </a:lnTo>
              <a:lnTo>
                <a:pt x="0" y="1448807"/>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3F037C69-A637-415E-BCDE-67AFF5AA8CE0}">
      <dsp:nvSpPr>
        <dsp:cNvPr id="0" name=""/>
        <dsp:cNvSpPr/>
      </dsp:nvSpPr>
      <dsp:spPr>
        <a:xfrm>
          <a:off x="4900953" y="3479192"/>
          <a:ext cx="225219" cy="530594"/>
        </a:xfrm>
        <a:custGeom>
          <a:avLst/>
          <a:gdLst/>
          <a:ahLst/>
          <a:cxnLst/>
          <a:rect l="0" t="0" r="0" b="0"/>
          <a:pathLst>
            <a:path>
              <a:moveTo>
                <a:pt x="225219" y="0"/>
              </a:moveTo>
              <a:lnTo>
                <a:pt x="225219" y="530594"/>
              </a:lnTo>
              <a:lnTo>
                <a:pt x="0" y="53059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C334E42-5258-4999-A031-13C8D68B73B8}">
      <dsp:nvSpPr>
        <dsp:cNvPr id="0" name=""/>
        <dsp:cNvSpPr/>
      </dsp:nvSpPr>
      <dsp:spPr>
        <a:xfrm>
          <a:off x="2952617" y="1516342"/>
          <a:ext cx="1234844" cy="1812656"/>
        </a:xfrm>
        <a:custGeom>
          <a:avLst/>
          <a:gdLst/>
          <a:ahLst/>
          <a:cxnLst/>
          <a:rect l="0" t="0" r="0" b="0"/>
          <a:pathLst>
            <a:path>
              <a:moveTo>
                <a:pt x="0" y="0"/>
              </a:moveTo>
              <a:lnTo>
                <a:pt x="0" y="1812656"/>
              </a:lnTo>
              <a:lnTo>
                <a:pt x="1234844" y="1812656"/>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C2D8E35A-3469-4422-927E-25D584EB6AA9}">
      <dsp:nvSpPr>
        <dsp:cNvPr id="0" name=""/>
        <dsp:cNvSpPr/>
      </dsp:nvSpPr>
      <dsp:spPr>
        <a:xfrm>
          <a:off x="938711" y="3478476"/>
          <a:ext cx="192290" cy="2380224"/>
        </a:xfrm>
        <a:custGeom>
          <a:avLst/>
          <a:gdLst/>
          <a:ahLst/>
          <a:cxnLst/>
          <a:rect l="0" t="0" r="0" b="0"/>
          <a:pathLst>
            <a:path>
              <a:moveTo>
                <a:pt x="0" y="0"/>
              </a:moveTo>
              <a:lnTo>
                <a:pt x="0" y="2380224"/>
              </a:lnTo>
              <a:lnTo>
                <a:pt x="192290" y="238022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7FE4A050-EC02-4C64-B5B0-B15E2BC35796}">
      <dsp:nvSpPr>
        <dsp:cNvPr id="0" name=""/>
        <dsp:cNvSpPr/>
      </dsp:nvSpPr>
      <dsp:spPr>
        <a:xfrm>
          <a:off x="938711" y="3478476"/>
          <a:ext cx="230326" cy="3265011"/>
        </a:xfrm>
        <a:custGeom>
          <a:avLst/>
          <a:gdLst/>
          <a:ahLst/>
          <a:cxnLst/>
          <a:rect l="0" t="0" r="0" b="0"/>
          <a:pathLst>
            <a:path>
              <a:moveTo>
                <a:pt x="0" y="0"/>
              </a:moveTo>
              <a:lnTo>
                <a:pt x="0" y="3265011"/>
              </a:lnTo>
              <a:lnTo>
                <a:pt x="230326" y="326501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42CCEB53-2A19-4FC8-B4BF-5226379D86CE}">
      <dsp:nvSpPr>
        <dsp:cNvPr id="0" name=""/>
        <dsp:cNvSpPr/>
      </dsp:nvSpPr>
      <dsp:spPr>
        <a:xfrm>
          <a:off x="938711" y="3478476"/>
          <a:ext cx="177063" cy="1720677"/>
        </a:xfrm>
        <a:custGeom>
          <a:avLst/>
          <a:gdLst/>
          <a:ahLst/>
          <a:cxnLst/>
          <a:rect l="0" t="0" r="0" b="0"/>
          <a:pathLst>
            <a:path>
              <a:moveTo>
                <a:pt x="0" y="0"/>
              </a:moveTo>
              <a:lnTo>
                <a:pt x="0" y="1720677"/>
              </a:lnTo>
              <a:lnTo>
                <a:pt x="177063" y="1720677"/>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0CC27F1-1D3E-42C5-BE12-871C13EF3755}">
      <dsp:nvSpPr>
        <dsp:cNvPr id="0" name=""/>
        <dsp:cNvSpPr/>
      </dsp:nvSpPr>
      <dsp:spPr>
        <a:xfrm>
          <a:off x="938711" y="3478476"/>
          <a:ext cx="165060" cy="1007926"/>
        </a:xfrm>
        <a:custGeom>
          <a:avLst/>
          <a:gdLst/>
          <a:ahLst/>
          <a:cxnLst/>
          <a:rect l="0" t="0" r="0" b="0"/>
          <a:pathLst>
            <a:path>
              <a:moveTo>
                <a:pt x="0" y="0"/>
              </a:moveTo>
              <a:lnTo>
                <a:pt x="0" y="1007926"/>
              </a:lnTo>
              <a:lnTo>
                <a:pt x="165060" y="1007926"/>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729DE19D-38AB-42CD-B36B-AC7040D4DB38}">
      <dsp:nvSpPr>
        <dsp:cNvPr id="0" name=""/>
        <dsp:cNvSpPr/>
      </dsp:nvSpPr>
      <dsp:spPr>
        <a:xfrm>
          <a:off x="938711" y="3478476"/>
          <a:ext cx="136699" cy="319008"/>
        </a:xfrm>
        <a:custGeom>
          <a:avLst/>
          <a:gdLst/>
          <a:ahLst/>
          <a:cxnLst/>
          <a:rect l="0" t="0" r="0" b="0"/>
          <a:pathLst>
            <a:path>
              <a:moveTo>
                <a:pt x="0" y="0"/>
              </a:moveTo>
              <a:lnTo>
                <a:pt x="0" y="319008"/>
              </a:lnTo>
              <a:lnTo>
                <a:pt x="136699" y="319008"/>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38768851-7F65-4B16-A12A-FDF63731F228}">
      <dsp:nvSpPr>
        <dsp:cNvPr id="0" name=""/>
        <dsp:cNvSpPr/>
      </dsp:nvSpPr>
      <dsp:spPr>
        <a:xfrm>
          <a:off x="1877423" y="1516342"/>
          <a:ext cx="1075193" cy="1811940"/>
        </a:xfrm>
        <a:custGeom>
          <a:avLst/>
          <a:gdLst/>
          <a:ahLst/>
          <a:cxnLst/>
          <a:rect l="0" t="0" r="0" b="0"/>
          <a:pathLst>
            <a:path>
              <a:moveTo>
                <a:pt x="1075193" y="0"/>
              </a:moveTo>
              <a:lnTo>
                <a:pt x="1075193" y="1811940"/>
              </a:lnTo>
              <a:lnTo>
                <a:pt x="0" y="181194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5637F63F-B628-4127-9301-8D8A0E9661FB}">
      <dsp:nvSpPr>
        <dsp:cNvPr id="0" name=""/>
        <dsp:cNvSpPr/>
      </dsp:nvSpPr>
      <dsp:spPr>
        <a:xfrm>
          <a:off x="2952617" y="1516342"/>
          <a:ext cx="1719598" cy="1281350"/>
        </a:xfrm>
        <a:custGeom>
          <a:avLst/>
          <a:gdLst/>
          <a:ahLst/>
          <a:cxnLst/>
          <a:rect l="0" t="0" r="0" b="0"/>
          <a:pathLst>
            <a:path>
              <a:moveTo>
                <a:pt x="0" y="0"/>
              </a:moveTo>
              <a:lnTo>
                <a:pt x="0" y="1281350"/>
              </a:lnTo>
              <a:lnTo>
                <a:pt x="1719598" y="1281350"/>
              </a:lnTo>
            </a:path>
          </a:pathLst>
        </a:custGeom>
        <a:noFill/>
        <a:ln w="9525" cap="flat" cmpd="sng" algn="ctr">
          <a:solidFill>
            <a:schemeClr val="dk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4412BAD2-88D5-40EB-85AC-82A070C7DA9F}">
      <dsp:nvSpPr>
        <dsp:cNvPr id="0" name=""/>
        <dsp:cNvSpPr/>
      </dsp:nvSpPr>
      <dsp:spPr>
        <a:xfrm>
          <a:off x="1466890" y="1516342"/>
          <a:ext cx="1485726" cy="1286741"/>
        </a:xfrm>
        <a:custGeom>
          <a:avLst/>
          <a:gdLst/>
          <a:ahLst/>
          <a:cxnLst/>
          <a:rect l="0" t="0" r="0" b="0"/>
          <a:pathLst>
            <a:path>
              <a:moveTo>
                <a:pt x="1485726" y="0"/>
              </a:moveTo>
              <a:lnTo>
                <a:pt x="1485726" y="1286741"/>
              </a:lnTo>
              <a:lnTo>
                <a:pt x="0" y="1286741"/>
              </a:lnTo>
            </a:path>
          </a:pathLst>
        </a:custGeom>
        <a:noFill/>
        <a:ln w="9525" cap="flat" cmpd="sng" algn="ctr">
          <a:solidFill>
            <a:schemeClr val="dk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DD933FFB-055C-4FC4-97F9-DD38E347FABB}">
      <dsp:nvSpPr>
        <dsp:cNvPr id="0" name=""/>
        <dsp:cNvSpPr/>
      </dsp:nvSpPr>
      <dsp:spPr>
        <a:xfrm>
          <a:off x="2952617" y="1516342"/>
          <a:ext cx="1192260" cy="740487"/>
        </a:xfrm>
        <a:custGeom>
          <a:avLst/>
          <a:gdLst/>
          <a:ahLst/>
          <a:cxnLst/>
          <a:rect l="0" t="0" r="0" b="0"/>
          <a:pathLst>
            <a:path>
              <a:moveTo>
                <a:pt x="0" y="0"/>
              </a:moveTo>
              <a:lnTo>
                <a:pt x="0" y="740487"/>
              </a:lnTo>
              <a:lnTo>
                <a:pt x="1192260" y="740487"/>
              </a:lnTo>
            </a:path>
          </a:pathLst>
        </a:custGeom>
        <a:noFill/>
        <a:ln w="9525" cap="flat" cmpd="sng" algn="ctr">
          <a:solidFill>
            <a:schemeClr val="dk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FC1C9D17-A360-47AE-94A7-5BDA42B20361}">
      <dsp:nvSpPr>
        <dsp:cNvPr id="0" name=""/>
        <dsp:cNvSpPr/>
      </dsp:nvSpPr>
      <dsp:spPr>
        <a:xfrm>
          <a:off x="2039836" y="1516342"/>
          <a:ext cx="912780" cy="734009"/>
        </a:xfrm>
        <a:custGeom>
          <a:avLst/>
          <a:gdLst/>
          <a:ahLst/>
          <a:cxnLst/>
          <a:rect l="0" t="0" r="0" b="0"/>
          <a:pathLst>
            <a:path>
              <a:moveTo>
                <a:pt x="912780" y="0"/>
              </a:moveTo>
              <a:lnTo>
                <a:pt x="912780" y="734009"/>
              </a:lnTo>
              <a:lnTo>
                <a:pt x="0" y="734009"/>
              </a:lnTo>
            </a:path>
          </a:pathLst>
        </a:custGeom>
        <a:noFill/>
        <a:ln w="9525" cap="flat" cmpd="sng" algn="ctr">
          <a:solidFill>
            <a:schemeClr val="dk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40D7E7B6-AC17-4511-8E0E-CBC3F43CD21C}">
      <dsp:nvSpPr>
        <dsp:cNvPr id="0" name=""/>
        <dsp:cNvSpPr/>
      </dsp:nvSpPr>
      <dsp:spPr>
        <a:xfrm>
          <a:off x="1130867" y="1138615"/>
          <a:ext cx="3643499" cy="377727"/>
        </a:xfrm>
        <a:prstGeom prst="rect">
          <a:avLst/>
        </a:prstGeom>
        <a:solidFill>
          <a:srgbClr val="780023"/>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Dekanlık</a:t>
          </a:r>
          <a:endParaRPr lang="tr-CY" sz="1000" kern="1200"/>
        </a:p>
      </dsp:txBody>
      <dsp:txXfrm>
        <a:off x="1130867" y="1138615"/>
        <a:ext cx="3643499" cy="377727"/>
      </dsp:txXfrm>
    </dsp:sp>
    <dsp:sp modelId="{F1663FA0-436A-4A6D-9F0C-507A4222474B}">
      <dsp:nvSpPr>
        <dsp:cNvPr id="0" name=""/>
        <dsp:cNvSpPr/>
      </dsp:nvSpPr>
      <dsp:spPr>
        <a:xfrm>
          <a:off x="162413" y="2100157"/>
          <a:ext cx="1877423" cy="300388"/>
        </a:xfrm>
        <a:prstGeom prst="rect">
          <a:avLst/>
        </a:prstGeom>
        <a:solidFill>
          <a:srgbClr val="9C9398"/>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Fakülte Kurulu</a:t>
          </a:r>
          <a:endParaRPr lang="tr-CY" sz="1000" kern="1200"/>
        </a:p>
      </dsp:txBody>
      <dsp:txXfrm>
        <a:off x="162413" y="2100157"/>
        <a:ext cx="1877423" cy="300388"/>
      </dsp:txXfrm>
    </dsp:sp>
    <dsp:sp modelId="{2FA9BEEF-05B6-470B-BEE1-5782AE1B6ACC}">
      <dsp:nvSpPr>
        <dsp:cNvPr id="0" name=""/>
        <dsp:cNvSpPr/>
      </dsp:nvSpPr>
      <dsp:spPr>
        <a:xfrm>
          <a:off x="4144878" y="2106635"/>
          <a:ext cx="1877416" cy="300388"/>
        </a:xfrm>
        <a:prstGeom prst="rect">
          <a:avLst/>
        </a:prstGeom>
        <a:solidFill>
          <a:srgbClr val="9C9398"/>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Fakülte Yönetim Kurulu</a:t>
          </a:r>
          <a:endParaRPr lang="tr-CY" sz="1000" kern="1200"/>
        </a:p>
      </dsp:txBody>
      <dsp:txXfrm>
        <a:off x="4144878" y="2106635"/>
        <a:ext cx="1877416" cy="300388"/>
      </dsp:txXfrm>
    </dsp:sp>
    <dsp:sp modelId="{A4C5FA9F-7E7B-4E4A-9BCC-8DF96C4AF6D8}">
      <dsp:nvSpPr>
        <dsp:cNvPr id="0" name=""/>
        <dsp:cNvSpPr/>
      </dsp:nvSpPr>
      <dsp:spPr>
        <a:xfrm>
          <a:off x="332055" y="2689600"/>
          <a:ext cx="1134835" cy="226965"/>
        </a:xfrm>
        <a:prstGeom prst="rect">
          <a:avLst/>
        </a:prstGeom>
        <a:solidFill>
          <a:srgbClr val="A5BD7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Dekan Yardımcıları</a:t>
          </a:r>
          <a:endParaRPr lang="tr-CY" sz="1000" kern="1200"/>
        </a:p>
      </dsp:txBody>
      <dsp:txXfrm>
        <a:off x="332055" y="2689600"/>
        <a:ext cx="1134835" cy="226965"/>
      </dsp:txXfrm>
    </dsp:sp>
    <dsp:sp modelId="{5DAD4D25-7588-4763-BE15-2AD36BA81487}">
      <dsp:nvSpPr>
        <dsp:cNvPr id="0" name=""/>
        <dsp:cNvSpPr/>
      </dsp:nvSpPr>
      <dsp:spPr>
        <a:xfrm>
          <a:off x="4672215" y="2684210"/>
          <a:ext cx="1134835" cy="226965"/>
        </a:xfrm>
        <a:prstGeom prst="rect">
          <a:avLst/>
        </a:prstGeom>
        <a:solidFill>
          <a:srgbClr val="A5BD7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Fakülte Sekreteri</a:t>
          </a:r>
          <a:endParaRPr lang="tr-CY" sz="1000" kern="1200"/>
        </a:p>
      </dsp:txBody>
      <dsp:txXfrm>
        <a:off x="4672215" y="2684210"/>
        <a:ext cx="1134835" cy="226965"/>
      </dsp:txXfrm>
    </dsp:sp>
    <dsp:sp modelId="{12207A43-FEFA-4EC4-BEB8-E843225F25DF}">
      <dsp:nvSpPr>
        <dsp:cNvPr id="0" name=""/>
        <dsp:cNvSpPr/>
      </dsp:nvSpPr>
      <dsp:spPr>
        <a:xfrm>
          <a:off x="0" y="3178088"/>
          <a:ext cx="1877423" cy="300388"/>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Komisyonlar</a:t>
          </a:r>
          <a:endParaRPr lang="tr-CY" sz="1000" kern="1200"/>
        </a:p>
      </dsp:txBody>
      <dsp:txXfrm>
        <a:off x="0" y="3178088"/>
        <a:ext cx="1877423" cy="300388"/>
      </dsp:txXfrm>
    </dsp:sp>
    <dsp:sp modelId="{9E8CEB50-5D1C-4AA3-963C-AD15D03AD4B3}">
      <dsp:nvSpPr>
        <dsp:cNvPr id="0" name=""/>
        <dsp:cNvSpPr/>
      </dsp:nvSpPr>
      <dsp:spPr>
        <a:xfrm>
          <a:off x="1075411" y="3603874"/>
          <a:ext cx="1458241" cy="387220"/>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Eğitim ve Öğretim Komisyonu</a:t>
          </a:r>
          <a:endParaRPr lang="tr-CY" sz="800" kern="1200"/>
        </a:p>
      </dsp:txBody>
      <dsp:txXfrm>
        <a:off x="1075411" y="3603874"/>
        <a:ext cx="1458241" cy="387220"/>
      </dsp:txXfrm>
    </dsp:sp>
    <dsp:sp modelId="{706D335B-2693-43CF-8ACD-499CE3878761}">
      <dsp:nvSpPr>
        <dsp:cNvPr id="0" name=""/>
        <dsp:cNvSpPr/>
      </dsp:nvSpPr>
      <dsp:spPr>
        <a:xfrm>
          <a:off x="1103772" y="4270287"/>
          <a:ext cx="1381714" cy="432230"/>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Ölçme ve Değerlendirme Komisyonu</a:t>
          </a:r>
          <a:endParaRPr lang="tr-CY" sz="800" kern="1200"/>
        </a:p>
      </dsp:txBody>
      <dsp:txXfrm>
        <a:off x="1103772" y="4270287"/>
        <a:ext cx="1381714" cy="432230"/>
      </dsp:txXfrm>
    </dsp:sp>
    <dsp:sp modelId="{9DD3719B-39A9-43DF-B376-9D11FA4DFB0C}">
      <dsp:nvSpPr>
        <dsp:cNvPr id="0" name=""/>
        <dsp:cNvSpPr/>
      </dsp:nvSpPr>
      <dsp:spPr>
        <a:xfrm>
          <a:off x="1115775" y="5012949"/>
          <a:ext cx="1413266" cy="372410"/>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Tranasfer ve İntibak Komisyonu</a:t>
          </a:r>
        </a:p>
      </dsp:txBody>
      <dsp:txXfrm>
        <a:off x="1115775" y="5012949"/>
        <a:ext cx="1413266" cy="372410"/>
      </dsp:txXfrm>
    </dsp:sp>
    <dsp:sp modelId="{B46578A2-3A78-4722-8106-79F1B283D2FF}">
      <dsp:nvSpPr>
        <dsp:cNvPr id="0" name=""/>
        <dsp:cNvSpPr/>
      </dsp:nvSpPr>
      <dsp:spPr>
        <a:xfrm>
          <a:off x="1169038" y="6477435"/>
          <a:ext cx="1396217" cy="532105"/>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CY" sz="800" kern="1200"/>
            <a:t>Tıpta Uzmanlık Komisyonu</a:t>
          </a:r>
          <a:endParaRPr lang="tr-TR" sz="800" kern="1200"/>
        </a:p>
      </dsp:txBody>
      <dsp:txXfrm>
        <a:off x="1169038" y="6477435"/>
        <a:ext cx="1396217" cy="532105"/>
      </dsp:txXfrm>
    </dsp:sp>
    <dsp:sp modelId="{F153E069-CB20-45A0-A6A0-B8898CB169FD}">
      <dsp:nvSpPr>
        <dsp:cNvPr id="0" name=""/>
        <dsp:cNvSpPr/>
      </dsp:nvSpPr>
      <dsp:spPr>
        <a:xfrm>
          <a:off x="1131001" y="5636536"/>
          <a:ext cx="1417052" cy="444329"/>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Bililmsel ve Sosyal Organizasyon komisyonu, Sürekli Tıp Eğitimi</a:t>
          </a:r>
        </a:p>
      </dsp:txBody>
      <dsp:txXfrm>
        <a:off x="1131001" y="5636536"/>
        <a:ext cx="1417052" cy="444329"/>
      </dsp:txXfrm>
    </dsp:sp>
    <dsp:sp modelId="{150AC386-3DD0-4D4A-AA00-5C62E144F264}">
      <dsp:nvSpPr>
        <dsp:cNvPr id="0" name=""/>
        <dsp:cNvSpPr/>
      </dsp:nvSpPr>
      <dsp:spPr>
        <a:xfrm>
          <a:off x="4187461" y="3178804"/>
          <a:ext cx="1877423" cy="300388"/>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Bölümler</a:t>
          </a:r>
          <a:endParaRPr lang="tr-CY" sz="1000" kern="1200"/>
        </a:p>
      </dsp:txBody>
      <dsp:txXfrm>
        <a:off x="4187461" y="3178804"/>
        <a:ext cx="1877423" cy="300388"/>
      </dsp:txXfrm>
    </dsp:sp>
    <dsp:sp modelId="{D0FEEE8B-7FC9-49A2-8596-4573194344B9}">
      <dsp:nvSpPr>
        <dsp:cNvPr id="0" name=""/>
        <dsp:cNvSpPr/>
      </dsp:nvSpPr>
      <dsp:spPr>
        <a:xfrm>
          <a:off x="3458059" y="3879244"/>
          <a:ext cx="1442893" cy="261085"/>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i="0" kern="1200"/>
            <a:t>Temel Tıp Bilimleri Bölümü</a:t>
          </a:r>
          <a:endParaRPr lang="tr-CY" sz="900" i="0" kern="1200"/>
        </a:p>
      </dsp:txBody>
      <dsp:txXfrm>
        <a:off x="3458059" y="3879244"/>
        <a:ext cx="1442893" cy="261085"/>
      </dsp:txXfrm>
    </dsp:sp>
    <dsp:sp modelId="{5D3DC851-4198-4E2D-B69E-AB7BC5EE37E3}">
      <dsp:nvSpPr>
        <dsp:cNvPr id="0" name=""/>
        <dsp:cNvSpPr/>
      </dsp:nvSpPr>
      <dsp:spPr>
        <a:xfrm>
          <a:off x="3412566" y="4792199"/>
          <a:ext cx="1470302" cy="271601"/>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i="0" kern="1200"/>
            <a:t>Cerrahi Tıp Bilimleri Bölümü</a:t>
          </a:r>
          <a:endParaRPr lang="tr-CY" sz="900" i="0" kern="1200"/>
        </a:p>
      </dsp:txBody>
      <dsp:txXfrm>
        <a:off x="3412566" y="4792199"/>
        <a:ext cx="1470302" cy="271601"/>
      </dsp:txXfrm>
    </dsp:sp>
    <dsp:sp modelId="{26BE9301-436E-4BD9-BA78-6E59BA523787}">
      <dsp:nvSpPr>
        <dsp:cNvPr id="0" name=""/>
        <dsp:cNvSpPr/>
      </dsp:nvSpPr>
      <dsp:spPr>
        <a:xfrm>
          <a:off x="3427472" y="5503924"/>
          <a:ext cx="1442126" cy="288423"/>
        </a:xfrm>
        <a:prstGeom prst="rect">
          <a:avLst/>
        </a:prstGeom>
        <a:solidFill>
          <a:srgbClr val="C19EB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i="0" kern="1200"/>
            <a:t>Dahili Tıp Bİlimleri Bölümü</a:t>
          </a:r>
          <a:endParaRPr lang="tr-CY" sz="900" i="0" kern="1200"/>
        </a:p>
      </dsp:txBody>
      <dsp:txXfrm>
        <a:off x="3427472" y="5503924"/>
        <a:ext cx="1442126" cy="2884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7E32-F2E5-49D3-88C1-C8256031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43</Pages>
  <Words>11701</Words>
  <Characters>66698</Characters>
  <Application>Microsoft Office Word</Application>
  <DocSecurity>0</DocSecurity>
  <Lines>555</Lines>
  <Paragraphs>156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Aysel Kükner</cp:lastModifiedBy>
  <cp:revision>631</cp:revision>
  <cp:lastPrinted>2025-10-07T12:01:00Z</cp:lastPrinted>
  <dcterms:created xsi:type="dcterms:W3CDTF">2025-07-16T08:19:00Z</dcterms:created>
  <dcterms:modified xsi:type="dcterms:W3CDTF">2025-11-18T05:44:00Z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